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line="240" w:lineRule="auto"/>
        <w:jc w:val="center"/>
        <w:rPr>
          <w:rFonts w:ascii="宋体" w:hAnsi="宋体"/>
          <w:b/>
          <w:color w:val="000000"/>
          <w:sz w:val="28"/>
          <w:szCs w:val="28"/>
          <w:highlight w:val="none"/>
        </w:rPr>
      </w:pPr>
      <w:bookmarkStart w:id="0" w:name="_Toc17620"/>
      <w:bookmarkStart w:id="1" w:name="_Toc113010365"/>
      <w:bookmarkStart w:id="2" w:name="_Toc113009831"/>
      <w:r>
        <w:rPr>
          <w:rFonts w:ascii="宋体" w:hAnsi="宋体"/>
          <w:b/>
          <w:color w:val="000000"/>
          <w:sz w:val="28"/>
          <w:szCs w:val="28"/>
          <w:highlight w:val="none"/>
        </w:rPr>
        <w:t>声明</w:t>
      </w:r>
      <w:r>
        <w:rPr>
          <w:rFonts w:hint="eastAsia" w:ascii="宋体" w:hAnsi="宋体"/>
          <w:b/>
          <w:color w:val="000000"/>
          <w:sz w:val="28"/>
          <w:szCs w:val="28"/>
          <w:highlight w:val="none"/>
          <w:lang w:eastAsia="zh-CN"/>
        </w:rPr>
        <w:t>承诺</w:t>
      </w:r>
      <w:r>
        <w:rPr>
          <w:rFonts w:ascii="宋体" w:hAnsi="宋体"/>
          <w:b/>
          <w:color w:val="000000"/>
          <w:sz w:val="28"/>
          <w:szCs w:val="28"/>
          <w:highlight w:val="none"/>
        </w:rPr>
        <w:t>函</w:t>
      </w:r>
      <w:bookmarkEnd w:id="0"/>
      <w:bookmarkEnd w:id="1"/>
      <w:bookmarkEnd w:id="2"/>
    </w:p>
    <w:p>
      <w:pPr>
        <w:pStyle w:val="5"/>
      </w:pPr>
    </w:p>
    <w:p>
      <w:pPr>
        <w:shd w:val="clear" w:color="auto" w:fill="auto"/>
        <w:spacing w:beforeLines="0" w:afterLines="0" w:line="240" w:lineRule="auto"/>
        <w:rPr>
          <w:color w:val="000000"/>
          <w:highlight w:val="none"/>
        </w:rPr>
      </w:pPr>
      <w:r>
        <w:rPr>
          <w:rFonts w:hint="eastAsia"/>
          <w:color w:val="000000"/>
          <w:highlight w:val="none"/>
        </w:rPr>
        <w:t>致：广州银行股份有限公司</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35"/>
        <w:textAlignment w:val="auto"/>
        <w:rPr>
          <w:color w:val="000000"/>
          <w:szCs w:val="21"/>
          <w:highlight w:val="none"/>
        </w:rPr>
      </w:pPr>
      <w:r>
        <w:rPr>
          <w:rFonts w:hint="eastAsia" w:ascii="宋体" w:hAnsi="宋体" w:cs="宋体"/>
          <w:color w:val="000000"/>
          <w:szCs w:val="21"/>
          <w:highlight w:val="none"/>
          <w:lang w:eastAsia="zh-CN"/>
        </w:rPr>
        <w:t>本所</w:t>
      </w:r>
      <w:r>
        <w:rPr>
          <w:rFonts w:hint="eastAsia" w:ascii="宋体" w:hAnsi="宋体" w:cs="宋体"/>
          <w:color w:val="000000"/>
          <w:szCs w:val="21"/>
          <w:highlight w:val="none"/>
        </w:rPr>
        <w:t>参加</w:t>
      </w:r>
      <w:r>
        <w:rPr>
          <w:rFonts w:hint="eastAsia" w:ascii="宋体" w:hAnsi="宋体" w:cs="宋体"/>
          <w:color w:val="000000"/>
          <w:szCs w:val="21"/>
          <w:highlight w:val="none"/>
          <w:lang w:eastAsia="zh-CN"/>
        </w:rPr>
        <w:t>贵行</w:t>
      </w:r>
      <w:r>
        <w:rPr>
          <w:rFonts w:hint="eastAsia" w:ascii="宋体" w:hAnsi="宋体" w:cs="宋体"/>
          <w:color w:val="000000"/>
          <w:szCs w:val="21"/>
          <w:highlight w:val="none"/>
        </w:rPr>
        <w:t>组织的</w:t>
      </w:r>
      <w:r>
        <w:rPr>
          <w:rFonts w:hint="eastAsia" w:ascii="宋体" w:hAnsi="宋体"/>
          <w:color w:val="000000"/>
          <w:szCs w:val="21"/>
          <w:highlight w:val="none"/>
          <w:u w:val="single"/>
          <w:lang w:val="en-US" w:eastAsia="zh-CN"/>
        </w:rPr>
        <w:t xml:space="preserve">                      </w:t>
      </w:r>
      <w:r>
        <w:rPr>
          <w:rFonts w:hint="eastAsia" w:ascii="宋体" w:hAnsi="宋体" w:cs="宋体"/>
          <w:color w:val="000000"/>
          <w:szCs w:val="21"/>
          <w:highlight w:val="none"/>
        </w:rPr>
        <w:t>的</w:t>
      </w:r>
      <w:r>
        <w:rPr>
          <w:rFonts w:hint="eastAsia" w:ascii="宋体" w:hAnsi="宋体" w:cs="宋体"/>
          <w:color w:val="000000"/>
          <w:szCs w:val="21"/>
          <w:highlight w:val="none"/>
          <w:lang w:eastAsia="zh-CN"/>
        </w:rPr>
        <w:t>报名</w:t>
      </w:r>
      <w:r>
        <w:rPr>
          <w:rFonts w:hint="eastAsia"/>
          <w:color w:val="000000"/>
          <w:szCs w:val="21"/>
          <w:highlight w:val="none"/>
        </w:rPr>
        <w:t>，</w:t>
      </w:r>
      <w:r>
        <w:rPr>
          <w:rFonts w:hint="eastAsia"/>
          <w:color w:val="000000"/>
          <w:szCs w:val="21"/>
          <w:highlight w:val="none"/>
          <w:lang w:eastAsia="zh-CN"/>
        </w:rPr>
        <w:t>承诺</w:t>
      </w:r>
      <w:r>
        <w:rPr>
          <w:rFonts w:hint="eastAsia"/>
          <w:color w:val="000000"/>
          <w:szCs w:val="21"/>
          <w:highlight w:val="none"/>
        </w:rPr>
        <w:t>提交的下列文件和说明是准确和真实的。</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color w:val="000000"/>
          <w:highlight w:val="none"/>
        </w:rPr>
      </w:pPr>
      <w:r>
        <w:rPr>
          <w:rFonts w:hint="eastAsia"/>
          <w:color w:val="000000"/>
          <w:highlight w:val="none"/>
        </w:rPr>
        <w:t>一、</w:t>
      </w:r>
      <w:r>
        <w:rPr>
          <w:rFonts w:hint="eastAsia" w:ascii="宋体" w:hAnsi="宋体"/>
          <w:color w:val="000000"/>
          <w:szCs w:val="21"/>
          <w:highlight w:val="none"/>
          <w:lang w:eastAsia="zh-CN"/>
        </w:rPr>
        <w:t>本所</w:t>
      </w:r>
      <w:r>
        <w:rPr>
          <w:rFonts w:hint="eastAsia" w:ascii="宋体" w:hAnsi="宋体"/>
          <w:color w:val="000000"/>
          <w:szCs w:val="21"/>
          <w:highlight w:val="none"/>
        </w:rPr>
        <w:t>为本次响应所提交的所有证明其合格和资格的文件是真实的和有效的，并愿为其真实性和有效性承担法律责任。</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eastAsia="宋体"/>
          <w:color w:val="000000"/>
          <w:highlight w:val="none"/>
          <w:lang w:eastAsia="zh-CN"/>
        </w:rPr>
      </w:pPr>
      <w:r>
        <w:rPr>
          <w:rFonts w:hint="eastAsia"/>
          <w:color w:val="000000"/>
          <w:highlight w:val="none"/>
        </w:rPr>
        <w:t>二、</w:t>
      </w:r>
      <w:r>
        <w:rPr>
          <w:rFonts w:hint="eastAsia" w:ascii="宋体" w:hAnsi="宋体"/>
          <w:color w:val="000000"/>
          <w:szCs w:val="21"/>
          <w:highlight w:val="none"/>
          <w:lang w:eastAsia="zh-CN"/>
        </w:rPr>
        <w:t>本所</w:t>
      </w:r>
      <w:r>
        <w:rPr>
          <w:rFonts w:hint="eastAsia"/>
          <w:color w:val="000000"/>
          <w:szCs w:val="21"/>
          <w:highlight w:val="none"/>
        </w:rPr>
        <w:t>是依法注册</w:t>
      </w:r>
      <w:r>
        <w:rPr>
          <w:rFonts w:hint="eastAsia"/>
          <w:color w:val="000000"/>
          <w:szCs w:val="21"/>
          <w:highlight w:val="none"/>
          <w:lang w:val="en-US" w:eastAsia="zh-CN"/>
        </w:rPr>
        <w:t>经营</w:t>
      </w:r>
      <w:r>
        <w:rPr>
          <w:rFonts w:hint="eastAsia"/>
          <w:color w:val="000000"/>
          <w:szCs w:val="21"/>
          <w:highlight w:val="none"/>
        </w:rPr>
        <w:t>，在法律上、财务上和运作上完全独立于广州银行股份有限公司。</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eastAsia="宋体"/>
          <w:color w:val="000000"/>
          <w:highlight w:val="none"/>
          <w:lang w:eastAsia="zh-CN"/>
        </w:rPr>
      </w:pPr>
      <w:r>
        <w:rPr>
          <w:rFonts w:hint="eastAsia"/>
          <w:color w:val="000000"/>
          <w:highlight w:val="none"/>
        </w:rPr>
        <w:t>三、</w:t>
      </w:r>
      <w:r>
        <w:rPr>
          <w:rFonts w:hint="eastAsia" w:ascii="宋体" w:hAnsi="宋体"/>
          <w:color w:val="000000"/>
          <w:szCs w:val="21"/>
          <w:highlight w:val="none"/>
          <w:lang w:eastAsia="zh-CN"/>
        </w:rPr>
        <w:t>本所是</w:t>
      </w:r>
      <w:r>
        <w:rPr>
          <w:rFonts w:hint="eastAsia" w:ascii="宋体" w:hAnsi="宋体"/>
          <w:bCs/>
          <w:color w:val="000000"/>
          <w:szCs w:val="21"/>
          <w:highlight w:val="none"/>
        </w:rPr>
        <w:t>具有独立承担民事责任能力的、</w:t>
      </w:r>
      <w:r>
        <w:rPr>
          <w:rFonts w:hint="eastAsia" w:ascii="宋体" w:hAnsi="宋体"/>
          <w:color w:val="000000"/>
          <w:szCs w:val="21"/>
          <w:highlight w:val="none"/>
        </w:rPr>
        <w:t>经司法行政部门批准的取得执业许可证的律师事务所，已通过司法行政机关最近一年考核</w:t>
      </w:r>
      <w:r>
        <w:rPr>
          <w:rFonts w:hint="eastAsia" w:ascii="宋体" w:hAnsi="宋体"/>
          <w:color w:val="000000"/>
          <w:szCs w:val="21"/>
          <w:highlight w:val="none"/>
          <w:lang w:eastAsia="zh-CN"/>
        </w:rPr>
        <w:t>即</w:t>
      </w:r>
      <w:r>
        <w:rPr>
          <w:rFonts w:hint="eastAsia" w:ascii="宋体" w:hAnsi="宋体" w:eastAsia="宋体" w:cs="宋体"/>
          <w:color w:val="000000"/>
          <w:szCs w:val="20"/>
          <w:highlight w:val="none"/>
        </w:rPr>
        <w:t>近一年考核结果为合格</w:t>
      </w:r>
      <w:r>
        <w:rPr>
          <w:rFonts w:hint="eastAsia" w:ascii="宋体" w:hAnsi="宋体" w:cs="宋体"/>
          <w:color w:val="000000"/>
          <w:szCs w:val="20"/>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left="105" w:leftChars="50" w:firstLine="315" w:firstLineChars="150"/>
        <w:textAlignment w:val="auto"/>
        <w:rPr>
          <w:color w:val="000000"/>
          <w:szCs w:val="21"/>
          <w:highlight w:val="none"/>
        </w:rPr>
      </w:pPr>
      <w:r>
        <w:rPr>
          <w:rFonts w:hint="eastAsia" w:ascii="宋体" w:hAnsi="宋体"/>
          <w:color w:val="000000"/>
          <w:szCs w:val="21"/>
          <w:highlight w:val="none"/>
          <w:lang w:eastAsia="zh-CN"/>
        </w:rPr>
        <w:t>四、本所</w:t>
      </w:r>
      <w:r>
        <w:rPr>
          <w:rFonts w:hint="eastAsia"/>
          <w:color w:val="000000"/>
          <w:highlight w:val="none"/>
        </w:rPr>
        <w:t>具备</w:t>
      </w:r>
      <w:r>
        <w:rPr>
          <w:rFonts w:hint="eastAsia" w:ascii="宋体" w:hAnsi="宋体" w:cs="宋体"/>
          <w:color w:val="000000"/>
          <w:szCs w:val="21"/>
          <w:highlight w:val="none"/>
          <w:lang w:eastAsia="zh-CN"/>
        </w:rPr>
        <w:t>贵行要求的</w:t>
      </w:r>
      <w:r>
        <w:rPr>
          <w:rFonts w:hint="eastAsia"/>
          <w:color w:val="000000"/>
          <w:highlight w:val="none"/>
        </w:rPr>
        <w:t>资格条件要求。</w:t>
      </w:r>
    </w:p>
    <w:p>
      <w:pPr>
        <w:pStyle w:val="4"/>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color w:val="000000"/>
          <w:szCs w:val="21"/>
          <w:highlight w:val="none"/>
        </w:rPr>
      </w:pPr>
      <w:r>
        <w:rPr>
          <w:rFonts w:hint="eastAsia"/>
          <w:color w:val="000000"/>
          <w:szCs w:val="21"/>
          <w:highlight w:val="none"/>
          <w:lang w:eastAsia="zh-CN"/>
        </w:rPr>
        <w:t>五</w:t>
      </w:r>
      <w:r>
        <w:rPr>
          <w:rFonts w:hint="eastAsia"/>
          <w:color w:val="000000"/>
          <w:szCs w:val="21"/>
          <w:highlight w:val="none"/>
        </w:rPr>
        <w:t>、</w:t>
      </w:r>
      <w:r>
        <w:rPr>
          <w:rFonts w:hint="eastAsia" w:ascii="宋体" w:hAnsi="宋体"/>
          <w:color w:val="000000"/>
          <w:szCs w:val="21"/>
          <w:highlight w:val="none"/>
          <w:lang w:eastAsia="zh-CN"/>
        </w:rPr>
        <w:t>本所</w:t>
      </w:r>
      <w:r>
        <w:rPr>
          <w:rFonts w:hint="eastAsia"/>
          <w:color w:val="000000"/>
          <w:szCs w:val="21"/>
          <w:highlight w:val="none"/>
        </w:rPr>
        <w:t>在参加本次采购前三年内，在经营活动及参与社会采购活动中无重大违法违规记录</w:t>
      </w:r>
      <w:r>
        <w:rPr>
          <w:rFonts w:hint="eastAsia"/>
          <w:color w:val="000000"/>
          <w:szCs w:val="21"/>
          <w:highlight w:val="none"/>
          <w:lang w:eastAsia="zh-CN"/>
        </w:rPr>
        <w:t>和行为</w:t>
      </w:r>
      <w:r>
        <w:rPr>
          <w:rFonts w:hint="eastAsia"/>
          <w:color w:val="000000"/>
          <w:szCs w:val="21"/>
          <w:highlight w:val="none"/>
        </w:rPr>
        <w:t>，未被司法行政机关、银行保险监管部门、税务机关、律师协会、银行同业公会等主管单位予以行政处罚、行业处分、通报批评等不良执业记录。本所未被列入贵行供应商禁入、限制合作及黑名单名录，不存在任何影响本次投标资格的违法、违规、违纪情形。</w:t>
      </w:r>
    </w:p>
    <w:p>
      <w:pPr>
        <w:pStyle w:val="4"/>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lang w:eastAsia="zh-CN"/>
        </w:rPr>
        <w:t>六、本所</w:t>
      </w:r>
      <w:r>
        <w:rPr>
          <w:rFonts w:hint="eastAsia" w:ascii="宋体" w:hAnsi="宋体"/>
          <w:color w:val="000000"/>
          <w:szCs w:val="21"/>
          <w:highlight w:val="none"/>
        </w:rPr>
        <w:t>派出</w:t>
      </w:r>
      <w:r>
        <w:rPr>
          <w:rFonts w:hint="eastAsia" w:ascii="宋体" w:hAnsi="宋体"/>
          <w:color w:val="000000"/>
          <w:szCs w:val="21"/>
          <w:highlight w:val="none"/>
          <w:lang w:val="en-US" w:eastAsia="zh-CN"/>
        </w:rPr>
        <w:t>的</w:t>
      </w:r>
      <w:r>
        <w:rPr>
          <w:rFonts w:hint="eastAsia" w:ascii="宋体" w:hAnsi="宋体"/>
          <w:color w:val="000000"/>
          <w:szCs w:val="21"/>
          <w:highlight w:val="none"/>
        </w:rPr>
        <w:t>律师服务团队成员自</w:t>
      </w:r>
      <w:r>
        <w:rPr>
          <w:rFonts w:hint="eastAsia" w:ascii="宋体" w:hAnsi="宋体"/>
          <w:color w:val="000000"/>
          <w:szCs w:val="21"/>
          <w:highlight w:val="none"/>
          <w:lang w:val="en-US" w:eastAsia="zh-CN"/>
        </w:rPr>
        <w:t>2023</w:t>
      </w:r>
      <w:r>
        <w:rPr>
          <w:rFonts w:hint="eastAsia" w:ascii="宋体" w:hAnsi="宋体"/>
          <w:color w:val="000000"/>
          <w:szCs w:val="21"/>
          <w:highlight w:val="none"/>
        </w:rPr>
        <w:t>年1月1日至</w:t>
      </w:r>
      <w:r>
        <w:rPr>
          <w:rFonts w:hint="eastAsia" w:ascii="宋体" w:hAnsi="宋体"/>
          <w:color w:val="000000"/>
          <w:szCs w:val="21"/>
          <w:highlight w:val="none"/>
          <w:lang w:eastAsia="zh-CN"/>
        </w:rPr>
        <w:t>报名</w:t>
      </w:r>
      <w:r>
        <w:rPr>
          <w:rFonts w:hint="eastAsia" w:ascii="宋体" w:hAnsi="宋体"/>
          <w:color w:val="000000"/>
          <w:szCs w:val="21"/>
          <w:highlight w:val="none"/>
        </w:rPr>
        <w:t>截止日前没有受过司法行政部门，银行保险监管机构、税务机关、银行同业公会以及律师协会的处罚或处分。</w:t>
      </w:r>
    </w:p>
    <w:p>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leftChars="0"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七</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Times New Roman"/>
          <w:color w:val="auto"/>
          <w:kern w:val="2"/>
          <w:sz w:val="21"/>
          <w:szCs w:val="21"/>
          <w:highlight w:val="none"/>
          <w:lang w:val="en-US" w:eastAsia="zh-CN" w:bidi="ar-SA"/>
        </w:rPr>
        <w:t>本</w:t>
      </w:r>
      <w:r>
        <w:rPr>
          <w:rFonts w:hint="eastAsia" w:ascii="宋体" w:hAnsi="宋体" w:eastAsia="宋体" w:cs="Times New Roman"/>
          <w:color w:val="auto"/>
          <w:kern w:val="2"/>
          <w:sz w:val="21"/>
          <w:szCs w:val="21"/>
          <w:highlight w:val="none"/>
          <w:lang w:val="en-US" w:eastAsia="zh-CN" w:bidi="ar-SA"/>
        </w:rPr>
        <w:t>所不存在以下利害关系：</w:t>
      </w:r>
    </w:p>
    <w:p>
      <w:pPr>
        <w:pStyle w:val="5"/>
        <w:keepNext w:val="0"/>
        <w:keepLines w:val="0"/>
        <w:pageBreakBefore w:val="0"/>
        <w:widowControl w:val="0"/>
        <w:shd w:val="clear" w:color="auto" w:fill="auto"/>
        <w:kinsoku/>
        <w:wordWrap/>
        <w:overflowPunct/>
        <w:topLinePunct w:val="0"/>
        <w:autoSpaceDE/>
        <w:autoSpaceDN/>
        <w:bidi w:val="0"/>
        <w:adjustRightInd/>
        <w:snapToGrid/>
        <w:spacing w:after="0" w:afterLines="0" w:line="620" w:lineRule="exact"/>
        <w:ind w:left="0" w:leftChars="0"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1、在法律上、财务上和运作上完全独立于采购人，与</w:t>
      </w:r>
      <w:r>
        <w:rPr>
          <w:rFonts w:hint="eastAsia" w:cs="Times New Roman"/>
          <w:highlight w:val="none"/>
          <w:lang w:val="en-US" w:eastAsia="zh-CN"/>
        </w:rPr>
        <w:t>贵行</w:t>
      </w:r>
      <w:r>
        <w:rPr>
          <w:rFonts w:hint="eastAsia" w:ascii="Times New Roman" w:hAnsi="Times New Roman" w:eastAsia="宋体" w:cs="Times New Roman"/>
          <w:highlight w:val="none"/>
          <w:lang w:val="en-US" w:eastAsia="zh-CN"/>
        </w:rPr>
        <w:t>不存在利害关系影响采购公正的情形。</w:t>
      </w:r>
    </w:p>
    <w:p>
      <w:pPr>
        <w:pStyle w:val="5"/>
        <w:keepNext w:val="0"/>
        <w:keepLines w:val="0"/>
        <w:pageBreakBefore w:val="0"/>
        <w:widowControl w:val="0"/>
        <w:shd w:val="clear" w:color="auto" w:fill="auto"/>
        <w:kinsoku/>
        <w:wordWrap/>
        <w:overflowPunct/>
        <w:topLinePunct w:val="0"/>
        <w:autoSpaceDE/>
        <w:autoSpaceDN/>
        <w:bidi w:val="0"/>
        <w:adjustRightInd/>
        <w:snapToGrid/>
        <w:spacing w:after="0" w:afterLines="0" w:line="620" w:lineRule="exact"/>
        <w:ind w:left="0" w:leftChars="0" w:firstLine="420" w:firstLineChars="200"/>
        <w:textAlignment w:val="auto"/>
        <w:rPr>
          <w:rFonts w:hint="eastAsia" w:ascii="Times New Roman" w:hAnsi="Times New Roman" w:eastAsia="宋体" w:cs="Times New Roman"/>
          <w:highlight w:val="none"/>
          <w:lang w:val="en-US" w:eastAsia="zh-CN"/>
        </w:rPr>
      </w:pPr>
      <w:r>
        <w:rPr>
          <w:rFonts w:hint="eastAsia" w:cs="Times New Roman"/>
          <w:highlight w:val="none"/>
          <w:lang w:val="en-US" w:eastAsia="zh-CN"/>
        </w:rPr>
        <w:t>2</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本所</w:t>
      </w:r>
      <w:r>
        <w:rPr>
          <w:rFonts w:hint="eastAsia" w:ascii="Times New Roman" w:hAnsi="Times New Roman" w:eastAsia="宋体" w:cs="Times New Roman"/>
          <w:highlight w:val="none"/>
          <w:lang w:val="en-US" w:eastAsia="zh-CN"/>
        </w:rPr>
        <w:t>的法定代表人/负责人/董事/监事/控股股东/实际控制人与</w:t>
      </w:r>
      <w:r>
        <w:rPr>
          <w:rFonts w:hint="eastAsia" w:cs="Times New Roman"/>
          <w:highlight w:val="none"/>
          <w:lang w:val="en-US" w:eastAsia="zh-CN"/>
        </w:rPr>
        <w:t>贵行</w:t>
      </w:r>
      <w:r>
        <w:rPr>
          <w:rFonts w:hint="eastAsia" w:ascii="Times New Roman" w:hAnsi="Times New Roman" w:eastAsia="宋体" w:cs="Times New Roman"/>
          <w:highlight w:val="none"/>
          <w:lang w:val="en-US" w:eastAsia="zh-CN"/>
        </w:rPr>
        <w:t>相关人员无夫妻、直系血亲、三代以内旁系血亲或者近姻亲关系。</w:t>
      </w:r>
    </w:p>
    <w:p>
      <w:pPr>
        <w:pStyle w:val="5"/>
        <w:keepNext w:val="0"/>
        <w:keepLines w:val="0"/>
        <w:pageBreakBefore w:val="0"/>
        <w:widowControl w:val="0"/>
        <w:shd w:val="clear" w:color="auto" w:fill="auto"/>
        <w:kinsoku/>
        <w:wordWrap/>
        <w:overflowPunct/>
        <w:topLinePunct w:val="0"/>
        <w:autoSpaceDE/>
        <w:autoSpaceDN/>
        <w:bidi w:val="0"/>
        <w:adjustRightInd/>
        <w:snapToGrid/>
        <w:spacing w:after="0" w:afterLines="0" w:line="620" w:lineRule="exact"/>
        <w:ind w:left="0" w:leftChars="0" w:firstLine="420" w:firstLineChars="200"/>
        <w:textAlignment w:val="auto"/>
        <w:rPr>
          <w:rFonts w:hint="eastAsia"/>
        </w:rPr>
      </w:pPr>
      <w:r>
        <w:rPr>
          <w:rFonts w:hint="eastAsia" w:cs="Times New Roman"/>
          <w:highlight w:val="none"/>
          <w:lang w:val="en-US" w:eastAsia="zh-CN"/>
        </w:rPr>
        <w:t>3</w:t>
      </w:r>
      <w:r>
        <w:rPr>
          <w:rFonts w:hint="eastAsia" w:ascii="Times New Roman" w:hAnsi="Times New Roman" w:eastAsia="宋体" w:cs="Times New Roman"/>
          <w:highlight w:val="none"/>
          <w:lang w:val="en-US" w:eastAsia="zh-CN"/>
        </w:rPr>
        <w:t>、供应商不存在违反</w:t>
      </w:r>
      <w:r>
        <w:rPr>
          <w:rFonts w:hint="eastAsia" w:cs="Times New Roman"/>
          <w:highlight w:val="none"/>
          <w:lang w:val="en-US" w:eastAsia="zh-CN"/>
        </w:rPr>
        <w:t>金融</w:t>
      </w:r>
      <w:r>
        <w:rPr>
          <w:rFonts w:hint="eastAsia" w:ascii="Times New Roman" w:hAnsi="Times New Roman" w:eastAsia="宋体" w:cs="Times New Roman"/>
          <w:highlight w:val="none"/>
          <w:lang w:val="en-US" w:eastAsia="zh-CN"/>
        </w:rPr>
        <w:t>监管制度限制性规定的情形</w:t>
      </w:r>
      <w:r>
        <w:rPr>
          <w:rFonts w:hint="eastAsia" w:cs="Times New Roman"/>
          <w:highlight w:val="none"/>
          <w:lang w:val="en-US" w:eastAsia="zh-CN"/>
        </w:rPr>
        <w:t>。</w:t>
      </w:r>
    </w:p>
    <w:p>
      <w:pPr>
        <w:pStyle w:val="4"/>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lang w:eastAsia="zh-CN"/>
        </w:rPr>
        <w:t>八、本所</w:t>
      </w:r>
      <w:r>
        <w:rPr>
          <w:rFonts w:hint="eastAsia" w:ascii="宋体" w:hAnsi="宋体"/>
          <w:color w:val="000000"/>
          <w:szCs w:val="21"/>
          <w:highlight w:val="none"/>
        </w:rPr>
        <w:t>未曾与</w:t>
      </w:r>
      <w:r>
        <w:rPr>
          <w:rFonts w:hint="eastAsia"/>
          <w:color w:val="000000"/>
          <w:highlight w:val="none"/>
          <w:lang w:eastAsia="zh-CN"/>
        </w:rPr>
        <w:t>贵行及其下属分行</w:t>
      </w:r>
      <w:r>
        <w:rPr>
          <w:rFonts w:hint="eastAsia" w:ascii="宋体" w:hAnsi="宋体"/>
          <w:color w:val="000000"/>
          <w:szCs w:val="21"/>
          <w:highlight w:val="none"/>
        </w:rPr>
        <w:t>发生采购及其他方面的法律纠纷。</w:t>
      </w:r>
    </w:p>
    <w:p>
      <w:pPr>
        <w:pStyle w:val="4"/>
        <w:keepNext w:val="0"/>
        <w:keepLines w:val="0"/>
        <w:pageBreakBefore w:val="0"/>
        <w:widowControl w:val="0"/>
        <w:kinsoku/>
        <w:wordWrap/>
        <w:overflowPunct/>
        <w:topLinePunct w:val="0"/>
        <w:autoSpaceDE/>
        <w:autoSpaceDN/>
        <w:bidi w:val="0"/>
        <w:adjustRightInd/>
        <w:snapToGrid/>
        <w:spacing w:beforeLines="0" w:afterLines="0" w:line="620" w:lineRule="exact"/>
        <w:ind w:firstLine="420" w:firstLineChars="200"/>
        <w:textAlignment w:val="auto"/>
        <w:rPr>
          <w:rFonts w:hint="eastAsia" w:cs="Arial"/>
          <w:color w:val="000000"/>
          <w:szCs w:val="21"/>
          <w:highlight w:val="none"/>
        </w:rPr>
      </w:pPr>
      <w:r>
        <w:rPr>
          <w:rFonts w:hint="eastAsia" w:ascii="宋体" w:hAnsi="宋体"/>
          <w:color w:val="000000"/>
          <w:szCs w:val="21"/>
          <w:highlight w:val="none"/>
          <w:lang w:eastAsia="zh-CN"/>
        </w:rPr>
        <w:t>九、本所</w:t>
      </w:r>
      <w:r>
        <w:rPr>
          <w:rFonts w:hint="eastAsia" w:ascii="宋体" w:hAnsi="宋体"/>
          <w:color w:val="000000"/>
          <w:szCs w:val="2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cs="Arial"/>
          <w:color w:val="000000"/>
          <w:szCs w:val="21"/>
          <w:highlight w:val="none"/>
        </w:rPr>
        <w:t>。</w:t>
      </w:r>
    </w:p>
    <w:p>
      <w:pPr>
        <w:shd w:val="clear" w:color="auto" w:fill="auto"/>
        <w:spacing w:beforeLines="0" w:afterLines="0" w:line="620" w:lineRule="exact"/>
        <w:ind w:firstLine="420" w:firstLineChars="200"/>
        <w:rPr>
          <w:rFonts w:hint="eastAsia" w:ascii="宋体" w:hAnsi="宋体"/>
          <w:color w:val="000000"/>
          <w:szCs w:val="21"/>
          <w:highlight w:val="none"/>
        </w:rPr>
      </w:pPr>
      <w:r>
        <w:rPr>
          <w:rFonts w:hint="eastAsia"/>
          <w:color w:val="000000"/>
          <w:highlight w:val="none"/>
          <w:lang w:eastAsia="zh-CN"/>
        </w:rPr>
        <w:t>十、</w:t>
      </w:r>
      <w:r>
        <w:rPr>
          <w:rFonts w:hint="eastAsia" w:ascii="宋体" w:hAnsi="宋体"/>
          <w:color w:val="000000"/>
          <w:szCs w:val="21"/>
          <w:highlight w:val="none"/>
          <w:lang w:eastAsia="zh-CN"/>
        </w:rPr>
        <w:t>本所承诺，本所</w:t>
      </w:r>
      <w:r>
        <w:rPr>
          <w:rFonts w:hint="eastAsia" w:ascii="宋体" w:hAnsi="宋体"/>
          <w:color w:val="000000"/>
          <w:szCs w:val="21"/>
          <w:highlight w:val="none"/>
        </w:rPr>
        <w:t>在本项目与</w:t>
      </w:r>
      <w:r>
        <w:rPr>
          <w:rFonts w:hint="eastAsia"/>
          <w:color w:val="000000"/>
          <w:highlight w:val="none"/>
          <w:lang w:eastAsia="zh-CN"/>
        </w:rPr>
        <w:t>贵行及</w:t>
      </w:r>
      <w:bookmarkStart w:id="3" w:name="_GoBack"/>
      <w:bookmarkEnd w:id="3"/>
      <w:r>
        <w:rPr>
          <w:rFonts w:hint="eastAsia"/>
          <w:color w:val="000000"/>
          <w:highlight w:val="none"/>
          <w:lang w:eastAsia="zh-CN"/>
        </w:rPr>
        <w:t>其</w:t>
      </w:r>
      <w:r>
        <w:rPr>
          <w:rFonts w:hint="eastAsia" w:ascii="宋体" w:hAnsi="宋体"/>
          <w:color w:val="000000"/>
          <w:szCs w:val="21"/>
          <w:highlight w:val="none"/>
          <w:lang w:eastAsia="zh-CN"/>
        </w:rPr>
        <w:t>下属分行</w:t>
      </w:r>
      <w:r>
        <w:rPr>
          <w:rFonts w:hint="eastAsia" w:ascii="宋体" w:hAnsi="宋体"/>
          <w:color w:val="000000"/>
          <w:szCs w:val="21"/>
          <w:highlight w:val="none"/>
        </w:rPr>
        <w:t>没有利益冲突。</w:t>
      </w:r>
    </w:p>
    <w:p>
      <w:pPr>
        <w:shd w:val="clear" w:color="auto" w:fill="auto"/>
        <w:spacing w:beforeLines="0" w:afterLines="0" w:line="620" w:lineRule="exact"/>
        <w:ind w:firstLine="420" w:firstLineChars="200"/>
        <w:rPr>
          <w:rFonts w:hint="eastAsia" w:eastAsia="宋体"/>
          <w:lang w:val="en-US" w:eastAsia="zh-CN"/>
        </w:rPr>
      </w:pPr>
      <w:r>
        <w:rPr>
          <w:rFonts w:hint="eastAsia" w:ascii="宋体" w:hAnsi="宋体"/>
          <w:color w:val="000000"/>
          <w:szCs w:val="21"/>
          <w:highlight w:val="none"/>
          <w:lang w:eastAsia="zh-CN"/>
        </w:rPr>
        <w:t>十一、</w:t>
      </w:r>
      <w:r>
        <w:rPr>
          <w:rFonts w:hint="eastAsia" w:ascii="宋体" w:hAnsi="宋体" w:eastAsia="宋体"/>
          <w:snapToGrid/>
          <w:color w:val="000000"/>
          <w:kern w:val="2"/>
          <w:sz w:val="21"/>
          <w:szCs w:val="21"/>
          <w:highlight w:val="none"/>
          <w:lang w:val="en-US" w:eastAsia="zh-CN"/>
        </w:rPr>
        <w:t>本所承诺，本所在本项目中</w:t>
      </w:r>
      <w:r>
        <w:rPr>
          <w:rFonts w:hint="eastAsia" w:ascii="宋体" w:hAnsi="宋体" w:eastAsia="宋体"/>
          <w:snapToGrid/>
          <w:color w:val="000000"/>
          <w:kern w:val="2"/>
          <w:sz w:val="21"/>
          <w:szCs w:val="21"/>
          <w:highlight w:val="none"/>
        </w:rPr>
        <w:t>对</w:t>
      </w:r>
      <w:r>
        <w:rPr>
          <w:rFonts w:hint="eastAsia" w:ascii="宋体" w:hAnsi="宋体" w:eastAsia="宋体"/>
          <w:snapToGrid/>
          <w:color w:val="000000"/>
          <w:kern w:val="2"/>
          <w:sz w:val="21"/>
          <w:szCs w:val="21"/>
          <w:highlight w:val="none"/>
          <w:lang w:eastAsia="zh-CN"/>
        </w:rPr>
        <w:t>贵行</w:t>
      </w:r>
      <w:r>
        <w:rPr>
          <w:rFonts w:hint="eastAsia" w:ascii="宋体" w:hAnsi="宋体" w:eastAsia="宋体"/>
          <w:snapToGrid/>
          <w:color w:val="000000"/>
          <w:kern w:val="2"/>
          <w:sz w:val="21"/>
          <w:szCs w:val="21"/>
          <w:highlight w:val="none"/>
        </w:rPr>
        <w:t>及分支机构</w:t>
      </w:r>
      <w:r>
        <w:rPr>
          <w:rFonts w:hint="eastAsia" w:ascii="宋体" w:hAnsi="宋体"/>
          <w:snapToGrid/>
          <w:color w:val="000000"/>
          <w:kern w:val="2"/>
          <w:sz w:val="21"/>
          <w:szCs w:val="21"/>
          <w:highlight w:val="none"/>
          <w:lang w:eastAsia="zh-CN"/>
        </w:rPr>
        <w:t>所</w:t>
      </w:r>
      <w:r>
        <w:rPr>
          <w:rFonts w:hint="eastAsia" w:ascii="宋体" w:hAnsi="宋体" w:eastAsia="宋体"/>
          <w:snapToGrid/>
          <w:color w:val="000000"/>
          <w:kern w:val="2"/>
          <w:sz w:val="21"/>
          <w:szCs w:val="21"/>
          <w:highlight w:val="none"/>
        </w:rPr>
        <w:t>委托</w:t>
      </w:r>
      <w:r>
        <w:rPr>
          <w:rFonts w:hint="eastAsia" w:ascii="宋体" w:hAnsi="宋体"/>
          <w:snapToGrid/>
          <w:color w:val="000000"/>
          <w:kern w:val="2"/>
          <w:sz w:val="21"/>
          <w:szCs w:val="21"/>
          <w:highlight w:val="none"/>
          <w:lang w:eastAsia="zh-CN"/>
        </w:rPr>
        <w:t>内容</w:t>
      </w:r>
      <w:r>
        <w:rPr>
          <w:rFonts w:hint="eastAsia" w:ascii="宋体" w:hAnsi="宋体" w:eastAsia="宋体"/>
          <w:snapToGrid/>
          <w:color w:val="000000"/>
          <w:kern w:val="2"/>
          <w:sz w:val="21"/>
          <w:szCs w:val="21"/>
          <w:highlight w:val="none"/>
        </w:rPr>
        <w:t>履行保密义务，未经</w:t>
      </w:r>
      <w:r>
        <w:rPr>
          <w:rFonts w:hint="eastAsia" w:ascii="宋体" w:hAnsi="宋体" w:eastAsia="宋体"/>
          <w:snapToGrid/>
          <w:color w:val="000000"/>
          <w:kern w:val="2"/>
          <w:sz w:val="21"/>
          <w:szCs w:val="21"/>
          <w:highlight w:val="none"/>
          <w:lang w:eastAsia="zh-CN"/>
        </w:rPr>
        <w:t>贵行</w:t>
      </w:r>
      <w:r>
        <w:rPr>
          <w:rFonts w:hint="eastAsia" w:ascii="宋体" w:hAnsi="宋体" w:eastAsia="宋体"/>
          <w:snapToGrid/>
          <w:color w:val="000000"/>
          <w:kern w:val="2"/>
          <w:sz w:val="21"/>
          <w:szCs w:val="21"/>
          <w:highlight w:val="none"/>
        </w:rPr>
        <w:t>及分支机构的事先同意，不得</w:t>
      </w:r>
      <w:r>
        <w:rPr>
          <w:rFonts w:hint="eastAsia" w:ascii="宋体" w:hAnsi="宋体"/>
          <w:snapToGrid/>
          <w:color w:val="000000"/>
          <w:kern w:val="2"/>
          <w:sz w:val="21"/>
          <w:szCs w:val="21"/>
          <w:highlight w:val="none"/>
          <w:lang w:eastAsia="zh-CN"/>
        </w:rPr>
        <w:t>将项目所涉信息或内容</w:t>
      </w:r>
      <w:r>
        <w:rPr>
          <w:rFonts w:hint="eastAsia" w:ascii="宋体" w:hAnsi="宋体" w:eastAsia="宋体"/>
          <w:snapToGrid/>
          <w:color w:val="000000"/>
          <w:kern w:val="2"/>
          <w:sz w:val="21"/>
          <w:szCs w:val="21"/>
          <w:highlight w:val="none"/>
        </w:rPr>
        <w:t>提供给任何第三方。</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620" w:lineRule="exact"/>
        <w:ind w:firstLine="420" w:firstLineChars="200"/>
        <w:textAlignment w:val="auto"/>
        <w:rPr>
          <w:rFonts w:hint="eastAsia"/>
          <w:color w:val="000000"/>
          <w:highlight w:val="none"/>
        </w:rPr>
      </w:pPr>
      <w:r>
        <w:rPr>
          <w:rFonts w:hint="eastAsia" w:ascii="宋体" w:hAnsi="宋体"/>
          <w:color w:val="000000"/>
          <w:szCs w:val="21"/>
          <w:highlight w:val="none"/>
          <w:lang w:eastAsia="zh-CN"/>
        </w:rPr>
        <w:t>本所</w:t>
      </w:r>
      <w:r>
        <w:rPr>
          <w:rFonts w:hint="eastAsia" w:ascii="宋体" w:hAnsi="宋体"/>
          <w:color w:val="000000"/>
          <w:szCs w:val="21"/>
          <w:highlight w:val="none"/>
        </w:rPr>
        <w:t>在此同意</w:t>
      </w:r>
      <w:r>
        <w:rPr>
          <w:rFonts w:hint="eastAsia" w:ascii="宋体" w:hAnsi="宋体"/>
          <w:color w:val="000000"/>
          <w:szCs w:val="21"/>
          <w:highlight w:val="none"/>
          <w:lang w:eastAsia="zh-CN"/>
        </w:rPr>
        <w:t>贵行</w:t>
      </w:r>
      <w:r>
        <w:rPr>
          <w:rFonts w:hint="eastAsia" w:ascii="宋体" w:hAnsi="宋体"/>
          <w:color w:val="000000"/>
          <w:szCs w:val="21"/>
          <w:highlight w:val="none"/>
        </w:rPr>
        <w:t>对</w:t>
      </w:r>
      <w:r>
        <w:rPr>
          <w:rFonts w:hint="eastAsia" w:ascii="宋体" w:hAnsi="宋体"/>
          <w:color w:val="000000"/>
          <w:szCs w:val="21"/>
          <w:highlight w:val="none"/>
          <w:lang w:eastAsia="zh-CN"/>
        </w:rPr>
        <w:t>本所</w:t>
      </w:r>
      <w:r>
        <w:rPr>
          <w:rFonts w:hint="eastAsia" w:ascii="宋体" w:hAnsi="宋体"/>
          <w:color w:val="000000"/>
          <w:szCs w:val="21"/>
          <w:highlight w:val="none"/>
        </w:rPr>
        <w:t>的相关情况在企业工商信息</w:t>
      </w:r>
      <w:r>
        <w:rPr>
          <w:rFonts w:hint="eastAsia"/>
          <w:color w:val="000000"/>
          <w:highlight w:val="none"/>
        </w:rPr>
        <w:t>系统、司法系统等相关的信息平台进行核查，并可要求</w:t>
      </w:r>
      <w:r>
        <w:rPr>
          <w:rFonts w:hint="eastAsia" w:ascii="宋体" w:hAnsi="宋体"/>
          <w:color w:val="000000"/>
          <w:szCs w:val="21"/>
          <w:highlight w:val="none"/>
          <w:lang w:eastAsia="zh-CN"/>
        </w:rPr>
        <w:t>本所</w:t>
      </w:r>
      <w:r>
        <w:rPr>
          <w:rFonts w:hint="eastAsia"/>
          <w:color w:val="000000"/>
          <w:highlight w:val="none"/>
        </w:rPr>
        <w:t>提供更进一步的资格资料，</w:t>
      </w:r>
      <w:r>
        <w:rPr>
          <w:rFonts w:hint="eastAsia" w:ascii="宋体" w:hAnsi="宋体"/>
          <w:color w:val="000000"/>
          <w:szCs w:val="21"/>
          <w:highlight w:val="none"/>
          <w:lang w:eastAsia="zh-CN"/>
        </w:rPr>
        <w:t>本所</w:t>
      </w:r>
      <w:r>
        <w:rPr>
          <w:rFonts w:hint="eastAsia"/>
          <w:color w:val="000000"/>
          <w:highlight w:val="none"/>
        </w:rPr>
        <w:t>愿意应</w:t>
      </w:r>
      <w:r>
        <w:rPr>
          <w:rFonts w:hint="eastAsia"/>
          <w:color w:val="000000"/>
          <w:highlight w:val="none"/>
          <w:lang w:eastAsia="zh-CN"/>
        </w:rPr>
        <w:t>贵行</w:t>
      </w:r>
      <w:r>
        <w:rPr>
          <w:rFonts w:hint="eastAsia"/>
          <w:color w:val="000000"/>
          <w:highlight w:val="none"/>
        </w:rPr>
        <w:t>的要求提交。</w:t>
      </w:r>
    </w:p>
    <w:p>
      <w:pPr>
        <w:shd w:val="clear" w:color="auto" w:fill="auto"/>
        <w:spacing w:beforeLines="0" w:afterLines="0" w:line="400" w:lineRule="exact"/>
        <w:ind w:firstLine="420" w:firstLineChars="200"/>
        <w:rPr>
          <w:rFonts w:hint="eastAsia"/>
          <w:color w:val="000000"/>
          <w:highlight w:val="none"/>
        </w:rPr>
      </w:pPr>
    </w:p>
    <w:p>
      <w:pPr>
        <w:shd w:val="clear" w:color="auto" w:fill="auto"/>
        <w:spacing w:beforeLines="0" w:afterLines="0" w:line="400" w:lineRule="exact"/>
        <w:ind w:firstLine="420" w:firstLineChars="200"/>
        <w:rPr>
          <w:rFonts w:hint="eastAsia"/>
          <w:color w:val="000000"/>
          <w:highlight w:val="none"/>
        </w:rPr>
      </w:pPr>
    </w:p>
    <w:p>
      <w:pPr>
        <w:shd w:val="clear" w:color="auto" w:fill="auto"/>
        <w:adjustRightInd w:val="0"/>
        <w:snapToGrid w:val="0"/>
        <w:spacing w:line="360" w:lineRule="auto"/>
        <w:rPr>
          <w:rFonts w:hint="eastAsia" w:ascii="宋体" w:hAnsi="宋体" w:cs="宋体"/>
          <w:color w:val="000000"/>
          <w:szCs w:val="21"/>
          <w:highlight w:val="none"/>
          <w:u w:val="single"/>
        </w:rPr>
      </w:pPr>
      <w:r>
        <w:rPr>
          <w:rFonts w:hint="eastAsia" w:ascii="宋体" w:hAnsi="宋体" w:cs="宋体"/>
          <w:color w:val="000000"/>
          <w:szCs w:val="21"/>
          <w:highlight w:val="none"/>
          <w:lang w:eastAsia="zh-CN"/>
        </w:rPr>
        <w:t>报名律所负责人</w:t>
      </w:r>
      <w:r>
        <w:rPr>
          <w:rFonts w:hint="eastAsia" w:ascii="宋体" w:hAnsi="宋体" w:cs="宋体"/>
          <w:color w:val="000000"/>
          <w:szCs w:val="21"/>
          <w:highlight w:val="none"/>
        </w:rPr>
        <w:t>（或</w:t>
      </w:r>
      <w:r>
        <w:rPr>
          <w:rFonts w:hint="eastAsia" w:ascii="宋体" w:hAnsi="宋体" w:cs="宋体"/>
          <w:color w:val="000000"/>
          <w:szCs w:val="21"/>
          <w:highlight w:val="none"/>
          <w:lang w:eastAsia="zh-CN"/>
        </w:rPr>
        <w:t>负责人</w:t>
      </w:r>
      <w:r>
        <w:rPr>
          <w:rFonts w:hint="eastAsia" w:ascii="宋体" w:hAnsi="宋体" w:cs="宋体"/>
          <w:color w:val="000000"/>
          <w:szCs w:val="21"/>
          <w:highlight w:val="none"/>
        </w:rPr>
        <w:t>授权代表）签字：</w:t>
      </w:r>
      <w:r>
        <w:rPr>
          <w:rFonts w:hint="eastAsia" w:ascii="宋体" w:hAnsi="宋体" w:cs="宋体"/>
          <w:color w:val="000000"/>
          <w:szCs w:val="21"/>
          <w:highlight w:val="none"/>
          <w:u w:val="single"/>
        </w:rPr>
        <w:t xml:space="preserve">                   </w:t>
      </w:r>
    </w:p>
    <w:p>
      <w:pPr>
        <w:shd w:val="clear" w:color="auto" w:fill="auto"/>
        <w:adjustRightInd w:val="0"/>
        <w:snapToGrid w:val="0"/>
        <w:spacing w:line="360" w:lineRule="auto"/>
        <w:rPr>
          <w:rFonts w:hint="eastAsia" w:ascii="宋体" w:hAnsi="宋体" w:cs="宋体"/>
          <w:color w:val="000000"/>
          <w:szCs w:val="21"/>
          <w:highlight w:val="none"/>
          <w:u w:val="single"/>
        </w:rPr>
      </w:pPr>
      <w:r>
        <w:rPr>
          <w:rFonts w:hint="eastAsia" w:ascii="宋体" w:hAnsi="宋体" w:cs="宋体"/>
          <w:color w:val="000000"/>
          <w:szCs w:val="21"/>
          <w:highlight w:val="none"/>
          <w:lang w:eastAsia="zh-CN"/>
        </w:rPr>
        <w:t>报名律所</w:t>
      </w:r>
      <w:r>
        <w:rPr>
          <w:rFonts w:hint="eastAsia" w:ascii="宋体" w:hAnsi="宋体" w:cs="宋体"/>
          <w:color w:val="000000"/>
          <w:szCs w:val="21"/>
          <w:highlight w:val="none"/>
        </w:rPr>
        <w:t>名称（公章）：</w:t>
      </w:r>
      <w:r>
        <w:rPr>
          <w:rFonts w:hint="eastAsia" w:ascii="宋体" w:hAnsi="宋体" w:cs="宋体"/>
          <w:color w:val="000000"/>
          <w:szCs w:val="21"/>
          <w:highlight w:val="none"/>
          <w:u w:val="single"/>
        </w:rPr>
        <w:t xml:space="preserve">                        </w:t>
      </w:r>
    </w:p>
    <w:p>
      <w:pPr>
        <w:shd w:val="clear" w:color="auto" w:fill="auto"/>
        <w:adjustRightInd w:val="0"/>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日期：   年   月   日</w:t>
      </w:r>
    </w:p>
    <w:p>
      <w:pPr>
        <w:pStyle w:val="5"/>
        <w:rPr>
          <w:rFonts w:hint="eastAsia"/>
          <w:lang w:val="en-GB"/>
        </w:rPr>
      </w:pPr>
    </w:p>
    <w:p>
      <w:pPr>
        <w:pStyle w:val="5"/>
        <w:rPr>
          <w:rFonts w:hint="eastAsia"/>
          <w:lang w:val="en-GB"/>
        </w:rPr>
      </w:pPr>
    </w:p>
    <w:p>
      <w:pPr>
        <w:pStyle w:val="5"/>
        <w:rPr>
          <w:rFonts w:hint="eastAsia"/>
          <w:lang w:val="en-GB"/>
        </w:rPr>
      </w:pPr>
    </w:p>
    <w:p>
      <w:pPr>
        <w:pStyle w:val="5"/>
        <w:rPr>
          <w:rFonts w:hint="eastAsia"/>
          <w:lang w:val="en-GB"/>
        </w:rPr>
      </w:pPr>
    </w:p>
    <w:p>
      <w:pPr>
        <w:pStyle w:val="5"/>
        <w:rPr>
          <w:rFonts w:hint="eastAsia"/>
          <w:lang w:val="en-GB"/>
        </w:rPr>
      </w:pPr>
    </w:p>
    <w:p>
      <w:pPr>
        <w:pStyle w:val="5"/>
        <w:rPr>
          <w:rFonts w:hint="eastAsia"/>
          <w:lang w:val="en-GB"/>
        </w:rPr>
      </w:pPr>
    </w:p>
    <w:p>
      <w:pPr>
        <w:pStyle w:val="5"/>
        <w:rPr>
          <w:rFonts w:hint="eastAsia"/>
          <w:lang w:val="en-GB"/>
        </w:rPr>
      </w:pPr>
    </w:p>
    <w:p>
      <w:pPr>
        <w:pStyle w:val="5"/>
        <w:rPr>
          <w:rFonts w:hint="eastAsia"/>
          <w:lang w:val="en-GB"/>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928C4"/>
    <w:rsid w:val="00066F42"/>
    <w:rsid w:val="000F1BC4"/>
    <w:rsid w:val="004310C1"/>
    <w:rsid w:val="004C1FE6"/>
    <w:rsid w:val="00531C4F"/>
    <w:rsid w:val="00554FAA"/>
    <w:rsid w:val="00763ACE"/>
    <w:rsid w:val="0079733B"/>
    <w:rsid w:val="0084025C"/>
    <w:rsid w:val="008C36D9"/>
    <w:rsid w:val="009C2B87"/>
    <w:rsid w:val="00A603F7"/>
    <w:rsid w:val="00C1391F"/>
    <w:rsid w:val="00C15C5F"/>
    <w:rsid w:val="00C46B55"/>
    <w:rsid w:val="00C70442"/>
    <w:rsid w:val="00CD62A6"/>
    <w:rsid w:val="00D65B1E"/>
    <w:rsid w:val="00D73202"/>
    <w:rsid w:val="00E144ED"/>
    <w:rsid w:val="00E835F0"/>
    <w:rsid w:val="010823E7"/>
    <w:rsid w:val="011C395E"/>
    <w:rsid w:val="01316823"/>
    <w:rsid w:val="014E048E"/>
    <w:rsid w:val="0168219B"/>
    <w:rsid w:val="0181761D"/>
    <w:rsid w:val="019B251E"/>
    <w:rsid w:val="01A80BBB"/>
    <w:rsid w:val="01AA422C"/>
    <w:rsid w:val="01AA443F"/>
    <w:rsid w:val="01B20165"/>
    <w:rsid w:val="01B22E2D"/>
    <w:rsid w:val="01FD7F53"/>
    <w:rsid w:val="02032902"/>
    <w:rsid w:val="02246CF5"/>
    <w:rsid w:val="023D0DC4"/>
    <w:rsid w:val="02525852"/>
    <w:rsid w:val="026D1AAB"/>
    <w:rsid w:val="02792E70"/>
    <w:rsid w:val="02823758"/>
    <w:rsid w:val="028A6070"/>
    <w:rsid w:val="028B0539"/>
    <w:rsid w:val="02A547BD"/>
    <w:rsid w:val="02AB100A"/>
    <w:rsid w:val="02C574B1"/>
    <w:rsid w:val="02E54EC5"/>
    <w:rsid w:val="02EB345E"/>
    <w:rsid w:val="02F22DC1"/>
    <w:rsid w:val="030138C2"/>
    <w:rsid w:val="0303387B"/>
    <w:rsid w:val="03062AEE"/>
    <w:rsid w:val="030E5BAB"/>
    <w:rsid w:val="03210413"/>
    <w:rsid w:val="03385820"/>
    <w:rsid w:val="035376C6"/>
    <w:rsid w:val="035733DD"/>
    <w:rsid w:val="035A39D4"/>
    <w:rsid w:val="03791CF8"/>
    <w:rsid w:val="037A1FBE"/>
    <w:rsid w:val="038F0A0B"/>
    <w:rsid w:val="03974A9E"/>
    <w:rsid w:val="039C48F9"/>
    <w:rsid w:val="039F3937"/>
    <w:rsid w:val="03B25C9E"/>
    <w:rsid w:val="03BE07CA"/>
    <w:rsid w:val="03BE657A"/>
    <w:rsid w:val="03CA3B26"/>
    <w:rsid w:val="03D20CDA"/>
    <w:rsid w:val="03D46889"/>
    <w:rsid w:val="03E44C87"/>
    <w:rsid w:val="03E7230D"/>
    <w:rsid w:val="03F91814"/>
    <w:rsid w:val="041468A0"/>
    <w:rsid w:val="041E06F4"/>
    <w:rsid w:val="0430106C"/>
    <w:rsid w:val="04490DE0"/>
    <w:rsid w:val="045A36CA"/>
    <w:rsid w:val="04620A4C"/>
    <w:rsid w:val="046563CA"/>
    <w:rsid w:val="0488046B"/>
    <w:rsid w:val="04903758"/>
    <w:rsid w:val="04A2704D"/>
    <w:rsid w:val="04A45312"/>
    <w:rsid w:val="04B4239E"/>
    <w:rsid w:val="04C928C4"/>
    <w:rsid w:val="04CA54A4"/>
    <w:rsid w:val="04D8134D"/>
    <w:rsid w:val="04F01960"/>
    <w:rsid w:val="04F12982"/>
    <w:rsid w:val="04FB5F28"/>
    <w:rsid w:val="050047C3"/>
    <w:rsid w:val="05092FD6"/>
    <w:rsid w:val="05235E1D"/>
    <w:rsid w:val="052C4C93"/>
    <w:rsid w:val="05311064"/>
    <w:rsid w:val="053501B4"/>
    <w:rsid w:val="053A1219"/>
    <w:rsid w:val="055C1816"/>
    <w:rsid w:val="055D4C9D"/>
    <w:rsid w:val="056443DF"/>
    <w:rsid w:val="056B7C03"/>
    <w:rsid w:val="05896684"/>
    <w:rsid w:val="058B7F2C"/>
    <w:rsid w:val="05906D32"/>
    <w:rsid w:val="05B60D2E"/>
    <w:rsid w:val="05B65512"/>
    <w:rsid w:val="05C231C1"/>
    <w:rsid w:val="05D67D1F"/>
    <w:rsid w:val="05EB28BD"/>
    <w:rsid w:val="05F8750A"/>
    <w:rsid w:val="060D32FF"/>
    <w:rsid w:val="060F55D0"/>
    <w:rsid w:val="060F5EA4"/>
    <w:rsid w:val="06113850"/>
    <w:rsid w:val="063707DC"/>
    <w:rsid w:val="063B7E69"/>
    <w:rsid w:val="06573F2F"/>
    <w:rsid w:val="06596E54"/>
    <w:rsid w:val="067C4388"/>
    <w:rsid w:val="06815742"/>
    <w:rsid w:val="06965F3B"/>
    <w:rsid w:val="06AC1E09"/>
    <w:rsid w:val="06B336B8"/>
    <w:rsid w:val="06C258F9"/>
    <w:rsid w:val="06E46F4D"/>
    <w:rsid w:val="06E71FAB"/>
    <w:rsid w:val="06E96AD9"/>
    <w:rsid w:val="0721319E"/>
    <w:rsid w:val="072416D2"/>
    <w:rsid w:val="072D2BF4"/>
    <w:rsid w:val="076D63C5"/>
    <w:rsid w:val="079175D7"/>
    <w:rsid w:val="079E2D03"/>
    <w:rsid w:val="07A746EB"/>
    <w:rsid w:val="07B638B5"/>
    <w:rsid w:val="07BB2E99"/>
    <w:rsid w:val="07BB72FF"/>
    <w:rsid w:val="07CB36FB"/>
    <w:rsid w:val="07CC2790"/>
    <w:rsid w:val="07CD1162"/>
    <w:rsid w:val="07D14695"/>
    <w:rsid w:val="07D66B62"/>
    <w:rsid w:val="07DE09E7"/>
    <w:rsid w:val="07E4593C"/>
    <w:rsid w:val="07F839B2"/>
    <w:rsid w:val="08034D8A"/>
    <w:rsid w:val="08156362"/>
    <w:rsid w:val="081B62CC"/>
    <w:rsid w:val="08463780"/>
    <w:rsid w:val="084E0807"/>
    <w:rsid w:val="085842DF"/>
    <w:rsid w:val="089131A6"/>
    <w:rsid w:val="08A82060"/>
    <w:rsid w:val="08B700DD"/>
    <w:rsid w:val="08BE0FB5"/>
    <w:rsid w:val="08C25383"/>
    <w:rsid w:val="08DD5B3F"/>
    <w:rsid w:val="08F22CC2"/>
    <w:rsid w:val="08F262E7"/>
    <w:rsid w:val="08F83B09"/>
    <w:rsid w:val="08FD13DD"/>
    <w:rsid w:val="08FD6B12"/>
    <w:rsid w:val="09266782"/>
    <w:rsid w:val="092E47EC"/>
    <w:rsid w:val="09301380"/>
    <w:rsid w:val="093610FB"/>
    <w:rsid w:val="093631BA"/>
    <w:rsid w:val="0948204E"/>
    <w:rsid w:val="09553DF6"/>
    <w:rsid w:val="0995318F"/>
    <w:rsid w:val="099E049D"/>
    <w:rsid w:val="09A52AEB"/>
    <w:rsid w:val="09AB7746"/>
    <w:rsid w:val="09AD04A3"/>
    <w:rsid w:val="09B1282C"/>
    <w:rsid w:val="09B65D1A"/>
    <w:rsid w:val="09B76D25"/>
    <w:rsid w:val="09BD1B04"/>
    <w:rsid w:val="09C77C49"/>
    <w:rsid w:val="09E30EB9"/>
    <w:rsid w:val="09E673FB"/>
    <w:rsid w:val="09EC590E"/>
    <w:rsid w:val="0A0030A9"/>
    <w:rsid w:val="0A082570"/>
    <w:rsid w:val="0A165612"/>
    <w:rsid w:val="0A2B3665"/>
    <w:rsid w:val="0A306979"/>
    <w:rsid w:val="0A330851"/>
    <w:rsid w:val="0A3E254F"/>
    <w:rsid w:val="0A5F37AB"/>
    <w:rsid w:val="0A6F7D3A"/>
    <w:rsid w:val="0A7306CC"/>
    <w:rsid w:val="0A81403C"/>
    <w:rsid w:val="0A8254E0"/>
    <w:rsid w:val="0A8A1952"/>
    <w:rsid w:val="0A9D69AC"/>
    <w:rsid w:val="0AA060D8"/>
    <w:rsid w:val="0AFA6B7D"/>
    <w:rsid w:val="0AFA6CF3"/>
    <w:rsid w:val="0B022D9B"/>
    <w:rsid w:val="0B1130FC"/>
    <w:rsid w:val="0B135440"/>
    <w:rsid w:val="0B295ACE"/>
    <w:rsid w:val="0B2F5E4D"/>
    <w:rsid w:val="0B4800C1"/>
    <w:rsid w:val="0B5A1481"/>
    <w:rsid w:val="0B5E45E1"/>
    <w:rsid w:val="0B6E3341"/>
    <w:rsid w:val="0B711A81"/>
    <w:rsid w:val="0B750235"/>
    <w:rsid w:val="0B7B0775"/>
    <w:rsid w:val="0B8D646F"/>
    <w:rsid w:val="0BB92667"/>
    <w:rsid w:val="0BBB19FE"/>
    <w:rsid w:val="0BC86F36"/>
    <w:rsid w:val="0BCB68AB"/>
    <w:rsid w:val="0BE47458"/>
    <w:rsid w:val="0BE9187D"/>
    <w:rsid w:val="0BF4528C"/>
    <w:rsid w:val="0C043D4F"/>
    <w:rsid w:val="0C0740C6"/>
    <w:rsid w:val="0C0A50D9"/>
    <w:rsid w:val="0C1F5BED"/>
    <w:rsid w:val="0C285954"/>
    <w:rsid w:val="0C2D1035"/>
    <w:rsid w:val="0C3C4F4E"/>
    <w:rsid w:val="0C5745A1"/>
    <w:rsid w:val="0C64711F"/>
    <w:rsid w:val="0C6C6740"/>
    <w:rsid w:val="0C6E0415"/>
    <w:rsid w:val="0CA74A5E"/>
    <w:rsid w:val="0CA94982"/>
    <w:rsid w:val="0CDB2759"/>
    <w:rsid w:val="0CDE6467"/>
    <w:rsid w:val="0CEC1E1A"/>
    <w:rsid w:val="0CF24FA5"/>
    <w:rsid w:val="0CF41638"/>
    <w:rsid w:val="0D565966"/>
    <w:rsid w:val="0D701B4A"/>
    <w:rsid w:val="0D865C16"/>
    <w:rsid w:val="0D8738E5"/>
    <w:rsid w:val="0D910067"/>
    <w:rsid w:val="0DA12355"/>
    <w:rsid w:val="0DAF23B3"/>
    <w:rsid w:val="0DB50ACE"/>
    <w:rsid w:val="0DD148B9"/>
    <w:rsid w:val="0DF7737B"/>
    <w:rsid w:val="0DF81955"/>
    <w:rsid w:val="0E0A6F35"/>
    <w:rsid w:val="0E112CA3"/>
    <w:rsid w:val="0E143B78"/>
    <w:rsid w:val="0E356113"/>
    <w:rsid w:val="0E4F7996"/>
    <w:rsid w:val="0E6E4681"/>
    <w:rsid w:val="0E88523E"/>
    <w:rsid w:val="0EA02015"/>
    <w:rsid w:val="0EA04668"/>
    <w:rsid w:val="0EF3379F"/>
    <w:rsid w:val="0EF4386F"/>
    <w:rsid w:val="0F1C4398"/>
    <w:rsid w:val="0F230B9F"/>
    <w:rsid w:val="0F2D0781"/>
    <w:rsid w:val="0F496E1F"/>
    <w:rsid w:val="0F5E7461"/>
    <w:rsid w:val="0F5F3652"/>
    <w:rsid w:val="0F67027D"/>
    <w:rsid w:val="0F694922"/>
    <w:rsid w:val="0F754B67"/>
    <w:rsid w:val="0F886799"/>
    <w:rsid w:val="0F8D65F8"/>
    <w:rsid w:val="0FA2357B"/>
    <w:rsid w:val="0FA9408E"/>
    <w:rsid w:val="0FFB484A"/>
    <w:rsid w:val="1004273C"/>
    <w:rsid w:val="100A3C17"/>
    <w:rsid w:val="10166DBF"/>
    <w:rsid w:val="101A0951"/>
    <w:rsid w:val="101D14EE"/>
    <w:rsid w:val="103747C7"/>
    <w:rsid w:val="103B6024"/>
    <w:rsid w:val="103C7BA7"/>
    <w:rsid w:val="104B2D86"/>
    <w:rsid w:val="10602A56"/>
    <w:rsid w:val="107651E4"/>
    <w:rsid w:val="107A0A74"/>
    <w:rsid w:val="10B53881"/>
    <w:rsid w:val="10C75C42"/>
    <w:rsid w:val="10E730E4"/>
    <w:rsid w:val="10F73159"/>
    <w:rsid w:val="11050130"/>
    <w:rsid w:val="110E25EC"/>
    <w:rsid w:val="110F048E"/>
    <w:rsid w:val="111612EF"/>
    <w:rsid w:val="11163C5F"/>
    <w:rsid w:val="111A752F"/>
    <w:rsid w:val="11452187"/>
    <w:rsid w:val="115D6789"/>
    <w:rsid w:val="116313C3"/>
    <w:rsid w:val="117122EE"/>
    <w:rsid w:val="11797FDB"/>
    <w:rsid w:val="117F4E41"/>
    <w:rsid w:val="11BE6657"/>
    <w:rsid w:val="11BF57D1"/>
    <w:rsid w:val="11C93074"/>
    <w:rsid w:val="11F07DA9"/>
    <w:rsid w:val="11F257E6"/>
    <w:rsid w:val="11F27A0C"/>
    <w:rsid w:val="11FD0778"/>
    <w:rsid w:val="121B69F7"/>
    <w:rsid w:val="124127F2"/>
    <w:rsid w:val="125027DA"/>
    <w:rsid w:val="126A0130"/>
    <w:rsid w:val="126A7D7A"/>
    <w:rsid w:val="12723A66"/>
    <w:rsid w:val="12864DA8"/>
    <w:rsid w:val="12AC1D66"/>
    <w:rsid w:val="12C2454A"/>
    <w:rsid w:val="12F16525"/>
    <w:rsid w:val="130C0C77"/>
    <w:rsid w:val="131A0D77"/>
    <w:rsid w:val="131A59F3"/>
    <w:rsid w:val="13331119"/>
    <w:rsid w:val="13397FC7"/>
    <w:rsid w:val="133A7BA6"/>
    <w:rsid w:val="134F1318"/>
    <w:rsid w:val="137502EF"/>
    <w:rsid w:val="139A7A3C"/>
    <w:rsid w:val="13A80CC3"/>
    <w:rsid w:val="13B845B4"/>
    <w:rsid w:val="13FE6B5D"/>
    <w:rsid w:val="14056563"/>
    <w:rsid w:val="14056863"/>
    <w:rsid w:val="14075D0A"/>
    <w:rsid w:val="140E003C"/>
    <w:rsid w:val="1412433B"/>
    <w:rsid w:val="14200D9D"/>
    <w:rsid w:val="142A283F"/>
    <w:rsid w:val="142D34A4"/>
    <w:rsid w:val="143B2730"/>
    <w:rsid w:val="144F43A3"/>
    <w:rsid w:val="145A505A"/>
    <w:rsid w:val="145C6F3E"/>
    <w:rsid w:val="14907FAE"/>
    <w:rsid w:val="14967696"/>
    <w:rsid w:val="149B6119"/>
    <w:rsid w:val="14AE590A"/>
    <w:rsid w:val="14B3032E"/>
    <w:rsid w:val="14C62D9E"/>
    <w:rsid w:val="14CA2461"/>
    <w:rsid w:val="14F44D7F"/>
    <w:rsid w:val="150F7868"/>
    <w:rsid w:val="15252678"/>
    <w:rsid w:val="152D71F5"/>
    <w:rsid w:val="156B026F"/>
    <w:rsid w:val="156C619F"/>
    <w:rsid w:val="15716132"/>
    <w:rsid w:val="158A6B3B"/>
    <w:rsid w:val="158B5A33"/>
    <w:rsid w:val="1591556F"/>
    <w:rsid w:val="15A33164"/>
    <w:rsid w:val="15A37233"/>
    <w:rsid w:val="15C527B1"/>
    <w:rsid w:val="15F25A29"/>
    <w:rsid w:val="15FD6564"/>
    <w:rsid w:val="161106A6"/>
    <w:rsid w:val="16274716"/>
    <w:rsid w:val="162C129A"/>
    <w:rsid w:val="1631546F"/>
    <w:rsid w:val="16317A8C"/>
    <w:rsid w:val="167E5F80"/>
    <w:rsid w:val="168970EC"/>
    <w:rsid w:val="169B1D20"/>
    <w:rsid w:val="16AD3EE9"/>
    <w:rsid w:val="16C858F1"/>
    <w:rsid w:val="16CE7C22"/>
    <w:rsid w:val="16CF6E5A"/>
    <w:rsid w:val="16D41F48"/>
    <w:rsid w:val="17003085"/>
    <w:rsid w:val="1771654B"/>
    <w:rsid w:val="177F1040"/>
    <w:rsid w:val="17822F8A"/>
    <w:rsid w:val="178A3BEC"/>
    <w:rsid w:val="17A96244"/>
    <w:rsid w:val="17BC015F"/>
    <w:rsid w:val="17D1184A"/>
    <w:rsid w:val="17E44FFC"/>
    <w:rsid w:val="180825A7"/>
    <w:rsid w:val="18124C35"/>
    <w:rsid w:val="18231E98"/>
    <w:rsid w:val="18266376"/>
    <w:rsid w:val="18330E28"/>
    <w:rsid w:val="18441837"/>
    <w:rsid w:val="184B5AE6"/>
    <w:rsid w:val="184F20D6"/>
    <w:rsid w:val="18665AAF"/>
    <w:rsid w:val="18682D51"/>
    <w:rsid w:val="186A2758"/>
    <w:rsid w:val="187042A2"/>
    <w:rsid w:val="18830D8E"/>
    <w:rsid w:val="188C0D35"/>
    <w:rsid w:val="188D7F7D"/>
    <w:rsid w:val="1890071A"/>
    <w:rsid w:val="18902B5B"/>
    <w:rsid w:val="18913A64"/>
    <w:rsid w:val="18B11281"/>
    <w:rsid w:val="18B66F9B"/>
    <w:rsid w:val="18BA284A"/>
    <w:rsid w:val="18DC3A32"/>
    <w:rsid w:val="18F35D0A"/>
    <w:rsid w:val="18F576B6"/>
    <w:rsid w:val="18FC79B0"/>
    <w:rsid w:val="190F21ED"/>
    <w:rsid w:val="194B43B2"/>
    <w:rsid w:val="19891AE4"/>
    <w:rsid w:val="19966113"/>
    <w:rsid w:val="19981CAC"/>
    <w:rsid w:val="19E30BA8"/>
    <w:rsid w:val="19E80423"/>
    <w:rsid w:val="19FC4489"/>
    <w:rsid w:val="1A1B795D"/>
    <w:rsid w:val="1A2F45DD"/>
    <w:rsid w:val="1A345F7B"/>
    <w:rsid w:val="1A372240"/>
    <w:rsid w:val="1A387084"/>
    <w:rsid w:val="1A3B6AE9"/>
    <w:rsid w:val="1A434AE7"/>
    <w:rsid w:val="1A4F527D"/>
    <w:rsid w:val="1A7A683D"/>
    <w:rsid w:val="1A8A59CB"/>
    <w:rsid w:val="1A8D5811"/>
    <w:rsid w:val="1A911517"/>
    <w:rsid w:val="1AAF2F9F"/>
    <w:rsid w:val="1AB24646"/>
    <w:rsid w:val="1AD605DB"/>
    <w:rsid w:val="1AE85E2A"/>
    <w:rsid w:val="1B0E1E75"/>
    <w:rsid w:val="1B1651AD"/>
    <w:rsid w:val="1B18590F"/>
    <w:rsid w:val="1B5746A9"/>
    <w:rsid w:val="1B675AB7"/>
    <w:rsid w:val="1B84640D"/>
    <w:rsid w:val="1BA32189"/>
    <w:rsid w:val="1BA363D3"/>
    <w:rsid w:val="1BBC4D32"/>
    <w:rsid w:val="1BBE7821"/>
    <w:rsid w:val="1BE945B8"/>
    <w:rsid w:val="1C1841EE"/>
    <w:rsid w:val="1C262A86"/>
    <w:rsid w:val="1C4241CA"/>
    <w:rsid w:val="1C5770EF"/>
    <w:rsid w:val="1C5B428B"/>
    <w:rsid w:val="1C704346"/>
    <w:rsid w:val="1C944617"/>
    <w:rsid w:val="1CAA0AF3"/>
    <w:rsid w:val="1CBB7934"/>
    <w:rsid w:val="1CBC1A45"/>
    <w:rsid w:val="1CC13830"/>
    <w:rsid w:val="1CC34565"/>
    <w:rsid w:val="1CDB2DC7"/>
    <w:rsid w:val="1CFE65D5"/>
    <w:rsid w:val="1D0E3D6C"/>
    <w:rsid w:val="1D4E021A"/>
    <w:rsid w:val="1D6356C0"/>
    <w:rsid w:val="1D6926E3"/>
    <w:rsid w:val="1D765736"/>
    <w:rsid w:val="1D7D2532"/>
    <w:rsid w:val="1D881F66"/>
    <w:rsid w:val="1D8A1331"/>
    <w:rsid w:val="1D953C03"/>
    <w:rsid w:val="1DA400E4"/>
    <w:rsid w:val="1DA9034A"/>
    <w:rsid w:val="1DAC210B"/>
    <w:rsid w:val="1DB75932"/>
    <w:rsid w:val="1DB866EF"/>
    <w:rsid w:val="1DBB74FA"/>
    <w:rsid w:val="1DC11D8B"/>
    <w:rsid w:val="1DD03194"/>
    <w:rsid w:val="1DDB6906"/>
    <w:rsid w:val="1DE12ADD"/>
    <w:rsid w:val="1DF3732D"/>
    <w:rsid w:val="1DF73EB9"/>
    <w:rsid w:val="1E2D25C3"/>
    <w:rsid w:val="1E3409F6"/>
    <w:rsid w:val="1E385387"/>
    <w:rsid w:val="1E4A1171"/>
    <w:rsid w:val="1E4D0068"/>
    <w:rsid w:val="1E4F4A22"/>
    <w:rsid w:val="1E52432D"/>
    <w:rsid w:val="1E557357"/>
    <w:rsid w:val="1E560D3B"/>
    <w:rsid w:val="1E5662C6"/>
    <w:rsid w:val="1E6025AF"/>
    <w:rsid w:val="1E852188"/>
    <w:rsid w:val="1EA76231"/>
    <w:rsid w:val="1EAA1E80"/>
    <w:rsid w:val="1EB44301"/>
    <w:rsid w:val="1EB94105"/>
    <w:rsid w:val="1EFE112D"/>
    <w:rsid w:val="1F0169F6"/>
    <w:rsid w:val="1F056EA4"/>
    <w:rsid w:val="1F0F2935"/>
    <w:rsid w:val="1F1D4ECA"/>
    <w:rsid w:val="1F2878BC"/>
    <w:rsid w:val="1F3944ED"/>
    <w:rsid w:val="1F5C2CC9"/>
    <w:rsid w:val="1F7E3680"/>
    <w:rsid w:val="1FA574B1"/>
    <w:rsid w:val="1FB0515E"/>
    <w:rsid w:val="1FD06266"/>
    <w:rsid w:val="1FD25F6A"/>
    <w:rsid w:val="1FD44310"/>
    <w:rsid w:val="1FD7508F"/>
    <w:rsid w:val="1FED0BF1"/>
    <w:rsid w:val="1FF25BDD"/>
    <w:rsid w:val="20050D48"/>
    <w:rsid w:val="201A131E"/>
    <w:rsid w:val="20375C6A"/>
    <w:rsid w:val="20402C4F"/>
    <w:rsid w:val="2053001D"/>
    <w:rsid w:val="206F1B5A"/>
    <w:rsid w:val="207D6A3F"/>
    <w:rsid w:val="208D6909"/>
    <w:rsid w:val="209600ED"/>
    <w:rsid w:val="20C73518"/>
    <w:rsid w:val="20C749C9"/>
    <w:rsid w:val="20DA1BC5"/>
    <w:rsid w:val="20F532D9"/>
    <w:rsid w:val="20F66058"/>
    <w:rsid w:val="212A5E83"/>
    <w:rsid w:val="213677AD"/>
    <w:rsid w:val="21541D23"/>
    <w:rsid w:val="21660BEF"/>
    <w:rsid w:val="21665E2E"/>
    <w:rsid w:val="21716A23"/>
    <w:rsid w:val="21722413"/>
    <w:rsid w:val="21AA45F0"/>
    <w:rsid w:val="21B3279C"/>
    <w:rsid w:val="21C07937"/>
    <w:rsid w:val="21C30230"/>
    <w:rsid w:val="21D56326"/>
    <w:rsid w:val="21F5025B"/>
    <w:rsid w:val="22007F66"/>
    <w:rsid w:val="220339B9"/>
    <w:rsid w:val="22043C25"/>
    <w:rsid w:val="220C4820"/>
    <w:rsid w:val="221435F7"/>
    <w:rsid w:val="22151FC2"/>
    <w:rsid w:val="22350E77"/>
    <w:rsid w:val="22506D14"/>
    <w:rsid w:val="225176AB"/>
    <w:rsid w:val="225271F4"/>
    <w:rsid w:val="225460E8"/>
    <w:rsid w:val="22716E8D"/>
    <w:rsid w:val="22911F67"/>
    <w:rsid w:val="22972DC9"/>
    <w:rsid w:val="22CB5086"/>
    <w:rsid w:val="22D97F5E"/>
    <w:rsid w:val="22E314AE"/>
    <w:rsid w:val="23071C84"/>
    <w:rsid w:val="23220875"/>
    <w:rsid w:val="232A26AF"/>
    <w:rsid w:val="232E61E5"/>
    <w:rsid w:val="233819AD"/>
    <w:rsid w:val="234D2A61"/>
    <w:rsid w:val="235144A0"/>
    <w:rsid w:val="23696F32"/>
    <w:rsid w:val="236B2BD0"/>
    <w:rsid w:val="23731309"/>
    <w:rsid w:val="238D086E"/>
    <w:rsid w:val="23C1206E"/>
    <w:rsid w:val="23D95AF6"/>
    <w:rsid w:val="24032B73"/>
    <w:rsid w:val="240555B2"/>
    <w:rsid w:val="240C7569"/>
    <w:rsid w:val="240D7A0A"/>
    <w:rsid w:val="2429799D"/>
    <w:rsid w:val="242E69D3"/>
    <w:rsid w:val="243E1947"/>
    <w:rsid w:val="244851F7"/>
    <w:rsid w:val="244B40C8"/>
    <w:rsid w:val="247B4D69"/>
    <w:rsid w:val="247B52AC"/>
    <w:rsid w:val="24981418"/>
    <w:rsid w:val="24A514E4"/>
    <w:rsid w:val="24A55FBF"/>
    <w:rsid w:val="24E84D69"/>
    <w:rsid w:val="24EA3863"/>
    <w:rsid w:val="24F16101"/>
    <w:rsid w:val="24F67142"/>
    <w:rsid w:val="24FD5EA2"/>
    <w:rsid w:val="25217F82"/>
    <w:rsid w:val="253D11AF"/>
    <w:rsid w:val="2545760C"/>
    <w:rsid w:val="254B0824"/>
    <w:rsid w:val="256B0CBD"/>
    <w:rsid w:val="257A2449"/>
    <w:rsid w:val="258B6451"/>
    <w:rsid w:val="258F0AF8"/>
    <w:rsid w:val="259637D2"/>
    <w:rsid w:val="25970075"/>
    <w:rsid w:val="25A655CA"/>
    <w:rsid w:val="25BF717E"/>
    <w:rsid w:val="25C77A0D"/>
    <w:rsid w:val="25C85B2E"/>
    <w:rsid w:val="25E565BF"/>
    <w:rsid w:val="25E734EA"/>
    <w:rsid w:val="261D13FF"/>
    <w:rsid w:val="261F6615"/>
    <w:rsid w:val="26231EF4"/>
    <w:rsid w:val="2623767E"/>
    <w:rsid w:val="26430DCD"/>
    <w:rsid w:val="26494237"/>
    <w:rsid w:val="26576D17"/>
    <w:rsid w:val="26594A66"/>
    <w:rsid w:val="265B2FD4"/>
    <w:rsid w:val="266A78F8"/>
    <w:rsid w:val="267331D9"/>
    <w:rsid w:val="26AE0523"/>
    <w:rsid w:val="26D84FF9"/>
    <w:rsid w:val="26EC3A5E"/>
    <w:rsid w:val="27015129"/>
    <w:rsid w:val="272764D7"/>
    <w:rsid w:val="272F42FB"/>
    <w:rsid w:val="27A702AD"/>
    <w:rsid w:val="27B96229"/>
    <w:rsid w:val="27C37DCB"/>
    <w:rsid w:val="27D57D9E"/>
    <w:rsid w:val="27DA191C"/>
    <w:rsid w:val="27F729DA"/>
    <w:rsid w:val="27F7334D"/>
    <w:rsid w:val="284E4AD6"/>
    <w:rsid w:val="2852199A"/>
    <w:rsid w:val="28674E1C"/>
    <w:rsid w:val="28706B22"/>
    <w:rsid w:val="28710C5E"/>
    <w:rsid w:val="287D0158"/>
    <w:rsid w:val="28955664"/>
    <w:rsid w:val="289F7D13"/>
    <w:rsid w:val="28A32F49"/>
    <w:rsid w:val="28AC4D1D"/>
    <w:rsid w:val="28B31EFD"/>
    <w:rsid w:val="28B9669F"/>
    <w:rsid w:val="28BC55B9"/>
    <w:rsid w:val="28D14615"/>
    <w:rsid w:val="28D1537A"/>
    <w:rsid w:val="28EB549C"/>
    <w:rsid w:val="28F42D01"/>
    <w:rsid w:val="29053046"/>
    <w:rsid w:val="290E2AF1"/>
    <w:rsid w:val="292F3A8D"/>
    <w:rsid w:val="29353705"/>
    <w:rsid w:val="29447838"/>
    <w:rsid w:val="294B6B4C"/>
    <w:rsid w:val="294D152A"/>
    <w:rsid w:val="29755CF9"/>
    <w:rsid w:val="297B7F24"/>
    <w:rsid w:val="29873F1D"/>
    <w:rsid w:val="299259FD"/>
    <w:rsid w:val="299E7221"/>
    <w:rsid w:val="29AA1AA3"/>
    <w:rsid w:val="29AC6052"/>
    <w:rsid w:val="29BD3F4C"/>
    <w:rsid w:val="29DD0AA8"/>
    <w:rsid w:val="29F47B8A"/>
    <w:rsid w:val="29FC54AD"/>
    <w:rsid w:val="2A114A7F"/>
    <w:rsid w:val="2A4A31C9"/>
    <w:rsid w:val="2A4F102C"/>
    <w:rsid w:val="2A68170A"/>
    <w:rsid w:val="2A9B44B0"/>
    <w:rsid w:val="2AA722F3"/>
    <w:rsid w:val="2AC6188A"/>
    <w:rsid w:val="2ACC2291"/>
    <w:rsid w:val="2ACE6F35"/>
    <w:rsid w:val="2ACF3EC2"/>
    <w:rsid w:val="2ADF4A6E"/>
    <w:rsid w:val="2AE77B05"/>
    <w:rsid w:val="2AE866AF"/>
    <w:rsid w:val="2AFF164C"/>
    <w:rsid w:val="2B106467"/>
    <w:rsid w:val="2B213DAA"/>
    <w:rsid w:val="2B485D72"/>
    <w:rsid w:val="2B51326C"/>
    <w:rsid w:val="2B6145F1"/>
    <w:rsid w:val="2B7427E6"/>
    <w:rsid w:val="2B872679"/>
    <w:rsid w:val="2B9863C2"/>
    <w:rsid w:val="2BA62021"/>
    <w:rsid w:val="2BB704CC"/>
    <w:rsid w:val="2BC069D7"/>
    <w:rsid w:val="2BE3262E"/>
    <w:rsid w:val="2C074EE8"/>
    <w:rsid w:val="2C2533E0"/>
    <w:rsid w:val="2C4C2227"/>
    <w:rsid w:val="2C76795A"/>
    <w:rsid w:val="2C7A12A6"/>
    <w:rsid w:val="2C931CAA"/>
    <w:rsid w:val="2C98409D"/>
    <w:rsid w:val="2C9C14DF"/>
    <w:rsid w:val="2C9F07E5"/>
    <w:rsid w:val="2CAA1196"/>
    <w:rsid w:val="2CAA531A"/>
    <w:rsid w:val="2CC97794"/>
    <w:rsid w:val="2CD816E2"/>
    <w:rsid w:val="2CE312E7"/>
    <w:rsid w:val="2CF40CE7"/>
    <w:rsid w:val="2CFA0697"/>
    <w:rsid w:val="2D0648EC"/>
    <w:rsid w:val="2D3C3F03"/>
    <w:rsid w:val="2D402C9D"/>
    <w:rsid w:val="2D4236B0"/>
    <w:rsid w:val="2D604499"/>
    <w:rsid w:val="2D684680"/>
    <w:rsid w:val="2D8A2080"/>
    <w:rsid w:val="2D932B8C"/>
    <w:rsid w:val="2D9716DA"/>
    <w:rsid w:val="2DA54311"/>
    <w:rsid w:val="2DAF5D3F"/>
    <w:rsid w:val="2DB061A1"/>
    <w:rsid w:val="2DB66892"/>
    <w:rsid w:val="2DC67669"/>
    <w:rsid w:val="2DD03FB0"/>
    <w:rsid w:val="2DD2132E"/>
    <w:rsid w:val="2DD65288"/>
    <w:rsid w:val="2DD93030"/>
    <w:rsid w:val="2DEF789B"/>
    <w:rsid w:val="2DF172E7"/>
    <w:rsid w:val="2DF20B97"/>
    <w:rsid w:val="2DFC41AA"/>
    <w:rsid w:val="2DFD72DA"/>
    <w:rsid w:val="2E121972"/>
    <w:rsid w:val="2E1C1D39"/>
    <w:rsid w:val="2E237CCB"/>
    <w:rsid w:val="2E2C5167"/>
    <w:rsid w:val="2E3E6E1A"/>
    <w:rsid w:val="2E62624B"/>
    <w:rsid w:val="2E784890"/>
    <w:rsid w:val="2E800047"/>
    <w:rsid w:val="2E80387B"/>
    <w:rsid w:val="2E83494F"/>
    <w:rsid w:val="2E99590A"/>
    <w:rsid w:val="2EAF41AF"/>
    <w:rsid w:val="2EB47536"/>
    <w:rsid w:val="2EB55CFD"/>
    <w:rsid w:val="2EBB43F9"/>
    <w:rsid w:val="2EDD0069"/>
    <w:rsid w:val="2EEB079C"/>
    <w:rsid w:val="2EEC1F4F"/>
    <w:rsid w:val="2EF8298F"/>
    <w:rsid w:val="2F3175E4"/>
    <w:rsid w:val="2F361414"/>
    <w:rsid w:val="2F5927E9"/>
    <w:rsid w:val="2F614001"/>
    <w:rsid w:val="2F7F073B"/>
    <w:rsid w:val="2F932EDE"/>
    <w:rsid w:val="2F9641B2"/>
    <w:rsid w:val="2F966C4F"/>
    <w:rsid w:val="2F9A230E"/>
    <w:rsid w:val="2FAA3657"/>
    <w:rsid w:val="2FB31CA3"/>
    <w:rsid w:val="2FC3127F"/>
    <w:rsid w:val="2FCC78CA"/>
    <w:rsid w:val="2FD13347"/>
    <w:rsid w:val="2FD87946"/>
    <w:rsid w:val="2FE7218B"/>
    <w:rsid w:val="2FF578E8"/>
    <w:rsid w:val="2FFD1805"/>
    <w:rsid w:val="30024CF3"/>
    <w:rsid w:val="30063645"/>
    <w:rsid w:val="300F5C58"/>
    <w:rsid w:val="301C07D8"/>
    <w:rsid w:val="301D0067"/>
    <w:rsid w:val="302370FF"/>
    <w:rsid w:val="302D4BE6"/>
    <w:rsid w:val="30392084"/>
    <w:rsid w:val="303D7A0F"/>
    <w:rsid w:val="30531567"/>
    <w:rsid w:val="30553B15"/>
    <w:rsid w:val="30AC53F9"/>
    <w:rsid w:val="30B3067A"/>
    <w:rsid w:val="30BE5748"/>
    <w:rsid w:val="30C515F2"/>
    <w:rsid w:val="30CF7CED"/>
    <w:rsid w:val="30D20F04"/>
    <w:rsid w:val="30E9657B"/>
    <w:rsid w:val="30E96D49"/>
    <w:rsid w:val="30EC3BA9"/>
    <w:rsid w:val="30FB4596"/>
    <w:rsid w:val="31021A8B"/>
    <w:rsid w:val="311B26D4"/>
    <w:rsid w:val="311E0F0B"/>
    <w:rsid w:val="31204BA6"/>
    <w:rsid w:val="312574AA"/>
    <w:rsid w:val="314025FE"/>
    <w:rsid w:val="314F67BF"/>
    <w:rsid w:val="315F6CEF"/>
    <w:rsid w:val="317A6394"/>
    <w:rsid w:val="31CE5AC9"/>
    <w:rsid w:val="31D2672E"/>
    <w:rsid w:val="31ED0BED"/>
    <w:rsid w:val="31F522E8"/>
    <w:rsid w:val="322C5DDE"/>
    <w:rsid w:val="325544DA"/>
    <w:rsid w:val="32710CA0"/>
    <w:rsid w:val="327B0E56"/>
    <w:rsid w:val="327B694E"/>
    <w:rsid w:val="32812302"/>
    <w:rsid w:val="32C646D6"/>
    <w:rsid w:val="33004234"/>
    <w:rsid w:val="3305627C"/>
    <w:rsid w:val="332521BB"/>
    <w:rsid w:val="33265543"/>
    <w:rsid w:val="332B2EDD"/>
    <w:rsid w:val="332C7BAE"/>
    <w:rsid w:val="332D392E"/>
    <w:rsid w:val="332E1BDE"/>
    <w:rsid w:val="3338010C"/>
    <w:rsid w:val="333A7E17"/>
    <w:rsid w:val="333B188E"/>
    <w:rsid w:val="33452B9A"/>
    <w:rsid w:val="33497483"/>
    <w:rsid w:val="335043F6"/>
    <w:rsid w:val="33534F05"/>
    <w:rsid w:val="33591F69"/>
    <w:rsid w:val="33702F79"/>
    <w:rsid w:val="338A4305"/>
    <w:rsid w:val="338C3E58"/>
    <w:rsid w:val="338F62DD"/>
    <w:rsid w:val="33BC3A8F"/>
    <w:rsid w:val="33C86B74"/>
    <w:rsid w:val="33CA530D"/>
    <w:rsid w:val="33CE22F3"/>
    <w:rsid w:val="33DF6487"/>
    <w:rsid w:val="33E062DE"/>
    <w:rsid w:val="33E62101"/>
    <w:rsid w:val="34344548"/>
    <w:rsid w:val="34444560"/>
    <w:rsid w:val="344633EA"/>
    <w:rsid w:val="346135D9"/>
    <w:rsid w:val="347223D1"/>
    <w:rsid w:val="347D510B"/>
    <w:rsid w:val="348F74F3"/>
    <w:rsid w:val="3492503F"/>
    <w:rsid w:val="349407FE"/>
    <w:rsid w:val="349E52F9"/>
    <w:rsid w:val="34AC1C4A"/>
    <w:rsid w:val="34B13EB3"/>
    <w:rsid w:val="34C955F1"/>
    <w:rsid w:val="34E1667B"/>
    <w:rsid w:val="34F62578"/>
    <w:rsid w:val="3518229F"/>
    <w:rsid w:val="352274BE"/>
    <w:rsid w:val="354A7040"/>
    <w:rsid w:val="35927CE2"/>
    <w:rsid w:val="35996A5C"/>
    <w:rsid w:val="35AE6DBD"/>
    <w:rsid w:val="35C77DC4"/>
    <w:rsid w:val="35CE5869"/>
    <w:rsid w:val="35DA020C"/>
    <w:rsid w:val="35DD5B01"/>
    <w:rsid w:val="35E85310"/>
    <w:rsid w:val="35EA5611"/>
    <w:rsid w:val="35ED2A83"/>
    <w:rsid w:val="36106602"/>
    <w:rsid w:val="364A13A4"/>
    <w:rsid w:val="366A579C"/>
    <w:rsid w:val="36832CE9"/>
    <w:rsid w:val="369458A2"/>
    <w:rsid w:val="36951AC0"/>
    <w:rsid w:val="369957B4"/>
    <w:rsid w:val="36A21C09"/>
    <w:rsid w:val="36AE0A36"/>
    <w:rsid w:val="36AE0CCD"/>
    <w:rsid w:val="36B735C1"/>
    <w:rsid w:val="36E21921"/>
    <w:rsid w:val="36F506C0"/>
    <w:rsid w:val="36F70DD7"/>
    <w:rsid w:val="36FB0DB2"/>
    <w:rsid w:val="370B5819"/>
    <w:rsid w:val="371779B7"/>
    <w:rsid w:val="37316273"/>
    <w:rsid w:val="373856D9"/>
    <w:rsid w:val="373A3D49"/>
    <w:rsid w:val="374369A8"/>
    <w:rsid w:val="375F1EEE"/>
    <w:rsid w:val="376C0600"/>
    <w:rsid w:val="378E3199"/>
    <w:rsid w:val="37915928"/>
    <w:rsid w:val="379B4236"/>
    <w:rsid w:val="37A76413"/>
    <w:rsid w:val="37C840C5"/>
    <w:rsid w:val="37D1486B"/>
    <w:rsid w:val="37D32CC9"/>
    <w:rsid w:val="37DC6C96"/>
    <w:rsid w:val="37E02A09"/>
    <w:rsid w:val="37ED54B6"/>
    <w:rsid w:val="38031792"/>
    <w:rsid w:val="380425C5"/>
    <w:rsid w:val="383D1335"/>
    <w:rsid w:val="38565B6F"/>
    <w:rsid w:val="38583A83"/>
    <w:rsid w:val="38692AEA"/>
    <w:rsid w:val="387A1ADE"/>
    <w:rsid w:val="387D6E04"/>
    <w:rsid w:val="388818C9"/>
    <w:rsid w:val="38882A68"/>
    <w:rsid w:val="389D6F33"/>
    <w:rsid w:val="38A533EA"/>
    <w:rsid w:val="38A7601F"/>
    <w:rsid w:val="38AA73C2"/>
    <w:rsid w:val="38B62BE4"/>
    <w:rsid w:val="38BC6069"/>
    <w:rsid w:val="38C43B66"/>
    <w:rsid w:val="38C7455E"/>
    <w:rsid w:val="38D7115A"/>
    <w:rsid w:val="38E72927"/>
    <w:rsid w:val="38EE7CC9"/>
    <w:rsid w:val="3904296F"/>
    <w:rsid w:val="390807C4"/>
    <w:rsid w:val="39196967"/>
    <w:rsid w:val="39253CE9"/>
    <w:rsid w:val="39323D92"/>
    <w:rsid w:val="39340C50"/>
    <w:rsid w:val="39384605"/>
    <w:rsid w:val="39450B35"/>
    <w:rsid w:val="39827099"/>
    <w:rsid w:val="39A24AAB"/>
    <w:rsid w:val="39C742D2"/>
    <w:rsid w:val="39E15113"/>
    <w:rsid w:val="39E74FAF"/>
    <w:rsid w:val="39EB760B"/>
    <w:rsid w:val="39ED0E23"/>
    <w:rsid w:val="3A1467AC"/>
    <w:rsid w:val="3A2222FC"/>
    <w:rsid w:val="3A464E86"/>
    <w:rsid w:val="3A4F15EA"/>
    <w:rsid w:val="3A556E0B"/>
    <w:rsid w:val="3A860F69"/>
    <w:rsid w:val="3A9952C5"/>
    <w:rsid w:val="3AF32E4D"/>
    <w:rsid w:val="3AF6042D"/>
    <w:rsid w:val="3AFE67F1"/>
    <w:rsid w:val="3B2049FA"/>
    <w:rsid w:val="3B2477D2"/>
    <w:rsid w:val="3B2D2927"/>
    <w:rsid w:val="3B4851D8"/>
    <w:rsid w:val="3B547D0F"/>
    <w:rsid w:val="3B5542EF"/>
    <w:rsid w:val="3B5A6869"/>
    <w:rsid w:val="3B701E62"/>
    <w:rsid w:val="3B7A45D6"/>
    <w:rsid w:val="3B8C16A1"/>
    <w:rsid w:val="3B8C4852"/>
    <w:rsid w:val="3B92196C"/>
    <w:rsid w:val="3BB01945"/>
    <w:rsid w:val="3BC012EE"/>
    <w:rsid w:val="3BCD4611"/>
    <w:rsid w:val="3BD260C9"/>
    <w:rsid w:val="3BDC1F47"/>
    <w:rsid w:val="3BEC2B97"/>
    <w:rsid w:val="3C2B17AC"/>
    <w:rsid w:val="3C342041"/>
    <w:rsid w:val="3C345936"/>
    <w:rsid w:val="3C5060FD"/>
    <w:rsid w:val="3C5F6DE9"/>
    <w:rsid w:val="3C76178F"/>
    <w:rsid w:val="3C776F0B"/>
    <w:rsid w:val="3C81191E"/>
    <w:rsid w:val="3C823D5F"/>
    <w:rsid w:val="3CA145C5"/>
    <w:rsid w:val="3CB6376E"/>
    <w:rsid w:val="3CDE64E0"/>
    <w:rsid w:val="3D0C2D8B"/>
    <w:rsid w:val="3D213014"/>
    <w:rsid w:val="3D30095B"/>
    <w:rsid w:val="3D3B07FA"/>
    <w:rsid w:val="3D635717"/>
    <w:rsid w:val="3D635F8A"/>
    <w:rsid w:val="3D6D706C"/>
    <w:rsid w:val="3D7D5CAB"/>
    <w:rsid w:val="3D7E23DF"/>
    <w:rsid w:val="3D8A2769"/>
    <w:rsid w:val="3D9043E3"/>
    <w:rsid w:val="3DA44FE1"/>
    <w:rsid w:val="3DA86729"/>
    <w:rsid w:val="3DBB1ACE"/>
    <w:rsid w:val="3DC55A1C"/>
    <w:rsid w:val="3DE06F45"/>
    <w:rsid w:val="3DED356B"/>
    <w:rsid w:val="3DFB6330"/>
    <w:rsid w:val="3DFD420B"/>
    <w:rsid w:val="3E0F382D"/>
    <w:rsid w:val="3E2A3DA5"/>
    <w:rsid w:val="3E3017EB"/>
    <w:rsid w:val="3E3B6911"/>
    <w:rsid w:val="3E3C3E90"/>
    <w:rsid w:val="3E493237"/>
    <w:rsid w:val="3E4F1993"/>
    <w:rsid w:val="3E5D2D65"/>
    <w:rsid w:val="3E65553D"/>
    <w:rsid w:val="3E747454"/>
    <w:rsid w:val="3E7C2DF6"/>
    <w:rsid w:val="3E7C7CCF"/>
    <w:rsid w:val="3E906CCB"/>
    <w:rsid w:val="3E97332B"/>
    <w:rsid w:val="3EBB5C11"/>
    <w:rsid w:val="3EC45CEB"/>
    <w:rsid w:val="3EE206A0"/>
    <w:rsid w:val="3EEB5E95"/>
    <w:rsid w:val="3EED679F"/>
    <w:rsid w:val="3EF34532"/>
    <w:rsid w:val="3F0169AD"/>
    <w:rsid w:val="3F390FF9"/>
    <w:rsid w:val="3F6807A6"/>
    <w:rsid w:val="3F98189E"/>
    <w:rsid w:val="3FC46F7B"/>
    <w:rsid w:val="3FDE6AAF"/>
    <w:rsid w:val="4019317C"/>
    <w:rsid w:val="401A3C6C"/>
    <w:rsid w:val="401F69A8"/>
    <w:rsid w:val="40246721"/>
    <w:rsid w:val="40286DDE"/>
    <w:rsid w:val="402D69CE"/>
    <w:rsid w:val="403D6235"/>
    <w:rsid w:val="4049384A"/>
    <w:rsid w:val="40583023"/>
    <w:rsid w:val="40597E71"/>
    <w:rsid w:val="405E7962"/>
    <w:rsid w:val="406F726D"/>
    <w:rsid w:val="40874469"/>
    <w:rsid w:val="408D5F85"/>
    <w:rsid w:val="40922F4E"/>
    <w:rsid w:val="40957719"/>
    <w:rsid w:val="40C46136"/>
    <w:rsid w:val="40D132B2"/>
    <w:rsid w:val="40D15B8A"/>
    <w:rsid w:val="40DA2951"/>
    <w:rsid w:val="40DE1A97"/>
    <w:rsid w:val="40FA26B8"/>
    <w:rsid w:val="412E0558"/>
    <w:rsid w:val="413D69B9"/>
    <w:rsid w:val="415A3F02"/>
    <w:rsid w:val="415C085D"/>
    <w:rsid w:val="4164074F"/>
    <w:rsid w:val="4167559E"/>
    <w:rsid w:val="4171334E"/>
    <w:rsid w:val="41742EE9"/>
    <w:rsid w:val="417C171A"/>
    <w:rsid w:val="41BE4988"/>
    <w:rsid w:val="41E451F9"/>
    <w:rsid w:val="41EA1721"/>
    <w:rsid w:val="41F70944"/>
    <w:rsid w:val="41F87F43"/>
    <w:rsid w:val="42010BEF"/>
    <w:rsid w:val="42172C2A"/>
    <w:rsid w:val="42186185"/>
    <w:rsid w:val="421A1D7E"/>
    <w:rsid w:val="421E7105"/>
    <w:rsid w:val="424C4869"/>
    <w:rsid w:val="425A5384"/>
    <w:rsid w:val="426F5AF5"/>
    <w:rsid w:val="42722553"/>
    <w:rsid w:val="428172C9"/>
    <w:rsid w:val="428B6479"/>
    <w:rsid w:val="42994EE5"/>
    <w:rsid w:val="42A06A2E"/>
    <w:rsid w:val="42BD1178"/>
    <w:rsid w:val="42F14973"/>
    <w:rsid w:val="42FB010F"/>
    <w:rsid w:val="43054466"/>
    <w:rsid w:val="4310093D"/>
    <w:rsid w:val="431076A0"/>
    <w:rsid w:val="4325334B"/>
    <w:rsid w:val="43277687"/>
    <w:rsid w:val="43386C97"/>
    <w:rsid w:val="433A7E4C"/>
    <w:rsid w:val="434938F2"/>
    <w:rsid w:val="434941DA"/>
    <w:rsid w:val="434C4A08"/>
    <w:rsid w:val="43610F19"/>
    <w:rsid w:val="43700310"/>
    <w:rsid w:val="437421E9"/>
    <w:rsid w:val="4384046B"/>
    <w:rsid w:val="43954A07"/>
    <w:rsid w:val="43985F8E"/>
    <w:rsid w:val="43A92A1B"/>
    <w:rsid w:val="43AE5C68"/>
    <w:rsid w:val="43B67CD5"/>
    <w:rsid w:val="43BF7CB4"/>
    <w:rsid w:val="43C02768"/>
    <w:rsid w:val="43C02DFB"/>
    <w:rsid w:val="43C126EF"/>
    <w:rsid w:val="43C50A9C"/>
    <w:rsid w:val="43C7776F"/>
    <w:rsid w:val="43D441C6"/>
    <w:rsid w:val="43DC297B"/>
    <w:rsid w:val="43E3461E"/>
    <w:rsid w:val="43EC42F3"/>
    <w:rsid w:val="44082203"/>
    <w:rsid w:val="441C33A3"/>
    <w:rsid w:val="441E2A51"/>
    <w:rsid w:val="442878EF"/>
    <w:rsid w:val="442E10DE"/>
    <w:rsid w:val="442F69B4"/>
    <w:rsid w:val="443059E9"/>
    <w:rsid w:val="443735DC"/>
    <w:rsid w:val="44401247"/>
    <w:rsid w:val="44423B8B"/>
    <w:rsid w:val="444647AD"/>
    <w:rsid w:val="446E1DC0"/>
    <w:rsid w:val="447909CA"/>
    <w:rsid w:val="44823911"/>
    <w:rsid w:val="449D0A4C"/>
    <w:rsid w:val="44A81315"/>
    <w:rsid w:val="44BA5D5E"/>
    <w:rsid w:val="44BC348A"/>
    <w:rsid w:val="44CB7C0A"/>
    <w:rsid w:val="44E4764D"/>
    <w:rsid w:val="44ED3E0A"/>
    <w:rsid w:val="45004473"/>
    <w:rsid w:val="450D6643"/>
    <w:rsid w:val="450F7D4A"/>
    <w:rsid w:val="451156FD"/>
    <w:rsid w:val="45127BC4"/>
    <w:rsid w:val="452A5D97"/>
    <w:rsid w:val="45375AC4"/>
    <w:rsid w:val="454A0A1F"/>
    <w:rsid w:val="45637A98"/>
    <w:rsid w:val="456B0182"/>
    <w:rsid w:val="456C7947"/>
    <w:rsid w:val="456D24B9"/>
    <w:rsid w:val="45746828"/>
    <w:rsid w:val="458422BB"/>
    <w:rsid w:val="45872A38"/>
    <w:rsid w:val="45953A8F"/>
    <w:rsid w:val="45A07A30"/>
    <w:rsid w:val="45B408F6"/>
    <w:rsid w:val="45E97E1B"/>
    <w:rsid w:val="45EE42E4"/>
    <w:rsid w:val="45EF280A"/>
    <w:rsid w:val="45F55EC5"/>
    <w:rsid w:val="46067A96"/>
    <w:rsid w:val="46091A3F"/>
    <w:rsid w:val="46185C7F"/>
    <w:rsid w:val="46296ADF"/>
    <w:rsid w:val="46435D4F"/>
    <w:rsid w:val="464B61ED"/>
    <w:rsid w:val="46826B9C"/>
    <w:rsid w:val="469A561A"/>
    <w:rsid w:val="469C5EFA"/>
    <w:rsid w:val="46A071DF"/>
    <w:rsid w:val="46AC4B9B"/>
    <w:rsid w:val="46C31DE7"/>
    <w:rsid w:val="470502A5"/>
    <w:rsid w:val="470E0554"/>
    <w:rsid w:val="470E30FF"/>
    <w:rsid w:val="47103A8D"/>
    <w:rsid w:val="47436015"/>
    <w:rsid w:val="47450DCD"/>
    <w:rsid w:val="477D141F"/>
    <w:rsid w:val="47841661"/>
    <w:rsid w:val="47897EB2"/>
    <w:rsid w:val="47905CB1"/>
    <w:rsid w:val="479B740D"/>
    <w:rsid w:val="47A61AC2"/>
    <w:rsid w:val="47AD6D80"/>
    <w:rsid w:val="47C309FA"/>
    <w:rsid w:val="47DD0411"/>
    <w:rsid w:val="47E05885"/>
    <w:rsid w:val="47F074B7"/>
    <w:rsid w:val="47F42405"/>
    <w:rsid w:val="47FB1643"/>
    <w:rsid w:val="47FC3A4F"/>
    <w:rsid w:val="48404696"/>
    <w:rsid w:val="48503017"/>
    <w:rsid w:val="48597624"/>
    <w:rsid w:val="48613383"/>
    <w:rsid w:val="48693844"/>
    <w:rsid w:val="486C29B2"/>
    <w:rsid w:val="487D385E"/>
    <w:rsid w:val="489B5E9A"/>
    <w:rsid w:val="489F3656"/>
    <w:rsid w:val="48CC0694"/>
    <w:rsid w:val="48D90620"/>
    <w:rsid w:val="490823EB"/>
    <w:rsid w:val="491940C7"/>
    <w:rsid w:val="49434147"/>
    <w:rsid w:val="494D07A8"/>
    <w:rsid w:val="49532093"/>
    <w:rsid w:val="495610B5"/>
    <w:rsid w:val="4960003F"/>
    <w:rsid w:val="4968459E"/>
    <w:rsid w:val="496919F1"/>
    <w:rsid w:val="497D003C"/>
    <w:rsid w:val="498D7717"/>
    <w:rsid w:val="498E0BFE"/>
    <w:rsid w:val="498E4524"/>
    <w:rsid w:val="499320FF"/>
    <w:rsid w:val="49B20618"/>
    <w:rsid w:val="49C56BC9"/>
    <w:rsid w:val="49E1772F"/>
    <w:rsid w:val="49E4012A"/>
    <w:rsid w:val="49E75CF4"/>
    <w:rsid w:val="49EE7D29"/>
    <w:rsid w:val="4A035DE5"/>
    <w:rsid w:val="4A0402C5"/>
    <w:rsid w:val="4A0C439A"/>
    <w:rsid w:val="4A0F423A"/>
    <w:rsid w:val="4A164497"/>
    <w:rsid w:val="4A172278"/>
    <w:rsid w:val="4A204C9A"/>
    <w:rsid w:val="4A35189C"/>
    <w:rsid w:val="4A3D3A1E"/>
    <w:rsid w:val="4A3D62F8"/>
    <w:rsid w:val="4A691B1C"/>
    <w:rsid w:val="4A755F6E"/>
    <w:rsid w:val="4A926F77"/>
    <w:rsid w:val="4A967C68"/>
    <w:rsid w:val="4A985413"/>
    <w:rsid w:val="4AB2407C"/>
    <w:rsid w:val="4AB319CE"/>
    <w:rsid w:val="4AB815DE"/>
    <w:rsid w:val="4ABE1E4D"/>
    <w:rsid w:val="4ACE0C74"/>
    <w:rsid w:val="4AE36FA9"/>
    <w:rsid w:val="4AFA7CA1"/>
    <w:rsid w:val="4B1D6174"/>
    <w:rsid w:val="4B204FE8"/>
    <w:rsid w:val="4B4543F1"/>
    <w:rsid w:val="4B7B19BB"/>
    <w:rsid w:val="4B9609C0"/>
    <w:rsid w:val="4BB32999"/>
    <w:rsid w:val="4BB82E0E"/>
    <w:rsid w:val="4BBE6611"/>
    <w:rsid w:val="4BC052ED"/>
    <w:rsid w:val="4BC341B1"/>
    <w:rsid w:val="4BD072E0"/>
    <w:rsid w:val="4BE72F23"/>
    <w:rsid w:val="4BF47458"/>
    <w:rsid w:val="4BF73CB3"/>
    <w:rsid w:val="4BFE02FA"/>
    <w:rsid w:val="4C062C0A"/>
    <w:rsid w:val="4C1A227B"/>
    <w:rsid w:val="4C344075"/>
    <w:rsid w:val="4C3E4D1B"/>
    <w:rsid w:val="4C4E5A43"/>
    <w:rsid w:val="4C5B1839"/>
    <w:rsid w:val="4C5F2F18"/>
    <w:rsid w:val="4C7B5389"/>
    <w:rsid w:val="4C860E2F"/>
    <w:rsid w:val="4C941467"/>
    <w:rsid w:val="4CA97C58"/>
    <w:rsid w:val="4CAB71AE"/>
    <w:rsid w:val="4CE410B8"/>
    <w:rsid w:val="4CE81D3B"/>
    <w:rsid w:val="4CFA2DB9"/>
    <w:rsid w:val="4CFD6718"/>
    <w:rsid w:val="4D163E38"/>
    <w:rsid w:val="4D1A0A16"/>
    <w:rsid w:val="4D2412F0"/>
    <w:rsid w:val="4D333833"/>
    <w:rsid w:val="4D334865"/>
    <w:rsid w:val="4D502779"/>
    <w:rsid w:val="4D53460D"/>
    <w:rsid w:val="4D586536"/>
    <w:rsid w:val="4D586D21"/>
    <w:rsid w:val="4D610C30"/>
    <w:rsid w:val="4D6A2A28"/>
    <w:rsid w:val="4D701F03"/>
    <w:rsid w:val="4D9066C8"/>
    <w:rsid w:val="4D9350CF"/>
    <w:rsid w:val="4D9F0A1A"/>
    <w:rsid w:val="4DD73FFC"/>
    <w:rsid w:val="4DE359BE"/>
    <w:rsid w:val="4DE4603E"/>
    <w:rsid w:val="4DED3A91"/>
    <w:rsid w:val="4E042B2F"/>
    <w:rsid w:val="4E1C5429"/>
    <w:rsid w:val="4E1F3647"/>
    <w:rsid w:val="4E3A19E3"/>
    <w:rsid w:val="4E493813"/>
    <w:rsid w:val="4E4E1989"/>
    <w:rsid w:val="4E641F25"/>
    <w:rsid w:val="4E6E5A70"/>
    <w:rsid w:val="4E851B5E"/>
    <w:rsid w:val="4E9D0613"/>
    <w:rsid w:val="4EA552E9"/>
    <w:rsid w:val="4EBE07AE"/>
    <w:rsid w:val="4ED1771F"/>
    <w:rsid w:val="4ED67AE9"/>
    <w:rsid w:val="4EDB6F65"/>
    <w:rsid w:val="4EDB7867"/>
    <w:rsid w:val="4EE4310E"/>
    <w:rsid w:val="4F017C38"/>
    <w:rsid w:val="4F0D62FB"/>
    <w:rsid w:val="4F164496"/>
    <w:rsid w:val="4F1E2B4A"/>
    <w:rsid w:val="4F3C4DFA"/>
    <w:rsid w:val="4F457F2A"/>
    <w:rsid w:val="4F534340"/>
    <w:rsid w:val="4F655A08"/>
    <w:rsid w:val="4F671EEF"/>
    <w:rsid w:val="4F942563"/>
    <w:rsid w:val="4FBA21CC"/>
    <w:rsid w:val="4FCC4CEF"/>
    <w:rsid w:val="4FE14F78"/>
    <w:rsid w:val="4FF80092"/>
    <w:rsid w:val="50073F44"/>
    <w:rsid w:val="500C2F59"/>
    <w:rsid w:val="501C65AE"/>
    <w:rsid w:val="503559C9"/>
    <w:rsid w:val="503E4B2E"/>
    <w:rsid w:val="50402D8C"/>
    <w:rsid w:val="50430B3A"/>
    <w:rsid w:val="50490F7C"/>
    <w:rsid w:val="50575C50"/>
    <w:rsid w:val="505E7287"/>
    <w:rsid w:val="50605EBF"/>
    <w:rsid w:val="5082366A"/>
    <w:rsid w:val="50836DDA"/>
    <w:rsid w:val="508F7EC1"/>
    <w:rsid w:val="50A02164"/>
    <w:rsid w:val="50A43375"/>
    <w:rsid w:val="50D07B05"/>
    <w:rsid w:val="50DD777E"/>
    <w:rsid w:val="50E77558"/>
    <w:rsid w:val="50F05E28"/>
    <w:rsid w:val="50F40310"/>
    <w:rsid w:val="51125B48"/>
    <w:rsid w:val="51264F64"/>
    <w:rsid w:val="513627E8"/>
    <w:rsid w:val="5144242C"/>
    <w:rsid w:val="5170720D"/>
    <w:rsid w:val="51B126F3"/>
    <w:rsid w:val="51D72969"/>
    <w:rsid w:val="51E43143"/>
    <w:rsid w:val="51E77FE1"/>
    <w:rsid w:val="520347FE"/>
    <w:rsid w:val="520F5197"/>
    <w:rsid w:val="522914C0"/>
    <w:rsid w:val="52332219"/>
    <w:rsid w:val="523E4DFC"/>
    <w:rsid w:val="52551454"/>
    <w:rsid w:val="528A1EEB"/>
    <w:rsid w:val="529728D0"/>
    <w:rsid w:val="52B31241"/>
    <w:rsid w:val="52E73384"/>
    <w:rsid w:val="530D224D"/>
    <w:rsid w:val="531D1CA1"/>
    <w:rsid w:val="5320142E"/>
    <w:rsid w:val="534D44F3"/>
    <w:rsid w:val="534D5199"/>
    <w:rsid w:val="5361149D"/>
    <w:rsid w:val="53656B33"/>
    <w:rsid w:val="538E7473"/>
    <w:rsid w:val="539317D8"/>
    <w:rsid w:val="539A1B9E"/>
    <w:rsid w:val="53B34D0B"/>
    <w:rsid w:val="53F837AF"/>
    <w:rsid w:val="53FD035A"/>
    <w:rsid w:val="54044164"/>
    <w:rsid w:val="541D36AD"/>
    <w:rsid w:val="544D7E3F"/>
    <w:rsid w:val="54502268"/>
    <w:rsid w:val="54506481"/>
    <w:rsid w:val="548B082D"/>
    <w:rsid w:val="54A35EF8"/>
    <w:rsid w:val="54A606F9"/>
    <w:rsid w:val="54AA302E"/>
    <w:rsid w:val="54E0679B"/>
    <w:rsid w:val="54E963AD"/>
    <w:rsid w:val="54FE015C"/>
    <w:rsid w:val="55194AAA"/>
    <w:rsid w:val="5534408F"/>
    <w:rsid w:val="553A042B"/>
    <w:rsid w:val="55477A03"/>
    <w:rsid w:val="55550ED5"/>
    <w:rsid w:val="558B2B1D"/>
    <w:rsid w:val="559465D2"/>
    <w:rsid w:val="5594718B"/>
    <w:rsid w:val="55A163D5"/>
    <w:rsid w:val="55BF2D96"/>
    <w:rsid w:val="55C22B71"/>
    <w:rsid w:val="55C9779F"/>
    <w:rsid w:val="55CB67BD"/>
    <w:rsid w:val="55EE7084"/>
    <w:rsid w:val="55F72571"/>
    <w:rsid w:val="560A6B50"/>
    <w:rsid w:val="56210EDB"/>
    <w:rsid w:val="56545830"/>
    <w:rsid w:val="565C4AE1"/>
    <w:rsid w:val="566079A3"/>
    <w:rsid w:val="566271AB"/>
    <w:rsid w:val="566A6A0F"/>
    <w:rsid w:val="56790DF6"/>
    <w:rsid w:val="567912B0"/>
    <w:rsid w:val="56811A93"/>
    <w:rsid w:val="56B2069F"/>
    <w:rsid w:val="56C05461"/>
    <w:rsid w:val="56CB7727"/>
    <w:rsid w:val="56D07840"/>
    <w:rsid w:val="56F26EDB"/>
    <w:rsid w:val="56F3198B"/>
    <w:rsid w:val="57044F80"/>
    <w:rsid w:val="57216840"/>
    <w:rsid w:val="57317913"/>
    <w:rsid w:val="573D044D"/>
    <w:rsid w:val="57482C73"/>
    <w:rsid w:val="574D5F07"/>
    <w:rsid w:val="5750204F"/>
    <w:rsid w:val="577E3FD4"/>
    <w:rsid w:val="5791432E"/>
    <w:rsid w:val="579D0EC7"/>
    <w:rsid w:val="579D64FA"/>
    <w:rsid w:val="57C13F79"/>
    <w:rsid w:val="57C93711"/>
    <w:rsid w:val="57CB79D7"/>
    <w:rsid w:val="57CC574D"/>
    <w:rsid w:val="57D237BC"/>
    <w:rsid w:val="57E40DEC"/>
    <w:rsid w:val="57FB5C81"/>
    <w:rsid w:val="580A2021"/>
    <w:rsid w:val="580B3FB3"/>
    <w:rsid w:val="580C5CA5"/>
    <w:rsid w:val="581E1699"/>
    <w:rsid w:val="584F725A"/>
    <w:rsid w:val="5870036F"/>
    <w:rsid w:val="589C7277"/>
    <w:rsid w:val="58B03064"/>
    <w:rsid w:val="58B41A77"/>
    <w:rsid w:val="58D379B3"/>
    <w:rsid w:val="58F60CD6"/>
    <w:rsid w:val="58F645E4"/>
    <w:rsid w:val="58FB510A"/>
    <w:rsid w:val="59155B44"/>
    <w:rsid w:val="591D7FA0"/>
    <w:rsid w:val="591E0F14"/>
    <w:rsid w:val="59230A58"/>
    <w:rsid w:val="59311928"/>
    <w:rsid w:val="59441B99"/>
    <w:rsid w:val="594F17F8"/>
    <w:rsid w:val="59616E03"/>
    <w:rsid w:val="59635AEA"/>
    <w:rsid w:val="5981762C"/>
    <w:rsid w:val="59A32699"/>
    <w:rsid w:val="59AB443F"/>
    <w:rsid w:val="59C91C63"/>
    <w:rsid w:val="59D10FF9"/>
    <w:rsid w:val="59D46FD9"/>
    <w:rsid w:val="59F74C13"/>
    <w:rsid w:val="59F757C3"/>
    <w:rsid w:val="5A0B0FC8"/>
    <w:rsid w:val="5A0D3B40"/>
    <w:rsid w:val="5A0D3ED8"/>
    <w:rsid w:val="5A1428D9"/>
    <w:rsid w:val="5A2404AD"/>
    <w:rsid w:val="5A3345DC"/>
    <w:rsid w:val="5A3B1714"/>
    <w:rsid w:val="5A6022C2"/>
    <w:rsid w:val="5A6F28DD"/>
    <w:rsid w:val="5A7176BE"/>
    <w:rsid w:val="5A81107E"/>
    <w:rsid w:val="5A9600DD"/>
    <w:rsid w:val="5AAF5A88"/>
    <w:rsid w:val="5AC05ECE"/>
    <w:rsid w:val="5AC207F7"/>
    <w:rsid w:val="5AD120D1"/>
    <w:rsid w:val="5ADE3066"/>
    <w:rsid w:val="5AF4628B"/>
    <w:rsid w:val="5B115A04"/>
    <w:rsid w:val="5B137750"/>
    <w:rsid w:val="5B1D6201"/>
    <w:rsid w:val="5B283CB6"/>
    <w:rsid w:val="5B2D1387"/>
    <w:rsid w:val="5B337F60"/>
    <w:rsid w:val="5B3E7749"/>
    <w:rsid w:val="5B596D7A"/>
    <w:rsid w:val="5B621306"/>
    <w:rsid w:val="5B805E8D"/>
    <w:rsid w:val="5B946FA5"/>
    <w:rsid w:val="5B9E28F7"/>
    <w:rsid w:val="5B9E6BFC"/>
    <w:rsid w:val="5BA352ED"/>
    <w:rsid w:val="5BA7248E"/>
    <w:rsid w:val="5BA838C1"/>
    <w:rsid w:val="5BA91CC8"/>
    <w:rsid w:val="5BB826A5"/>
    <w:rsid w:val="5BCD72CB"/>
    <w:rsid w:val="5BDE00FF"/>
    <w:rsid w:val="5BEB057E"/>
    <w:rsid w:val="5BF71B42"/>
    <w:rsid w:val="5C010B03"/>
    <w:rsid w:val="5C055729"/>
    <w:rsid w:val="5C0C285E"/>
    <w:rsid w:val="5C1F2D7E"/>
    <w:rsid w:val="5C215A78"/>
    <w:rsid w:val="5C350B9B"/>
    <w:rsid w:val="5C4E6033"/>
    <w:rsid w:val="5C6B788F"/>
    <w:rsid w:val="5C797DB2"/>
    <w:rsid w:val="5C7B3836"/>
    <w:rsid w:val="5C842A08"/>
    <w:rsid w:val="5C9831E5"/>
    <w:rsid w:val="5CC7007F"/>
    <w:rsid w:val="5CDA2B88"/>
    <w:rsid w:val="5D004537"/>
    <w:rsid w:val="5D183F01"/>
    <w:rsid w:val="5D2C79C6"/>
    <w:rsid w:val="5D2E3389"/>
    <w:rsid w:val="5D435E39"/>
    <w:rsid w:val="5D5031C2"/>
    <w:rsid w:val="5D6F570E"/>
    <w:rsid w:val="5D7A3445"/>
    <w:rsid w:val="5D7A3F42"/>
    <w:rsid w:val="5D7B0F3D"/>
    <w:rsid w:val="5D8E2B12"/>
    <w:rsid w:val="5D932625"/>
    <w:rsid w:val="5D9810EB"/>
    <w:rsid w:val="5DB45F6B"/>
    <w:rsid w:val="5DD16F57"/>
    <w:rsid w:val="5DD66F29"/>
    <w:rsid w:val="5DD75263"/>
    <w:rsid w:val="5DE26DE2"/>
    <w:rsid w:val="5DFA28D9"/>
    <w:rsid w:val="5E6166BD"/>
    <w:rsid w:val="5E673B95"/>
    <w:rsid w:val="5E6C44A0"/>
    <w:rsid w:val="5E77748E"/>
    <w:rsid w:val="5E8F40F6"/>
    <w:rsid w:val="5EA45F1A"/>
    <w:rsid w:val="5EBC3B60"/>
    <w:rsid w:val="5ED94CFD"/>
    <w:rsid w:val="5EDB67AE"/>
    <w:rsid w:val="5EE50D7F"/>
    <w:rsid w:val="5EF54BE9"/>
    <w:rsid w:val="5F020031"/>
    <w:rsid w:val="5F1B01EF"/>
    <w:rsid w:val="5F235505"/>
    <w:rsid w:val="5F2D3B87"/>
    <w:rsid w:val="5F343571"/>
    <w:rsid w:val="5F4038D0"/>
    <w:rsid w:val="5F4C7337"/>
    <w:rsid w:val="5F4F3732"/>
    <w:rsid w:val="5F662651"/>
    <w:rsid w:val="5F6B3A05"/>
    <w:rsid w:val="5F725410"/>
    <w:rsid w:val="5F8A1C1D"/>
    <w:rsid w:val="5F8B1A20"/>
    <w:rsid w:val="5F9E5D79"/>
    <w:rsid w:val="5FA9085F"/>
    <w:rsid w:val="5FBD563F"/>
    <w:rsid w:val="5FC2618C"/>
    <w:rsid w:val="5FCA615A"/>
    <w:rsid w:val="5FD602D4"/>
    <w:rsid w:val="5FDB74EF"/>
    <w:rsid w:val="5FF405CA"/>
    <w:rsid w:val="5FF42439"/>
    <w:rsid w:val="604004AF"/>
    <w:rsid w:val="604B2117"/>
    <w:rsid w:val="60683D18"/>
    <w:rsid w:val="606B4DD1"/>
    <w:rsid w:val="606E6510"/>
    <w:rsid w:val="607A4E73"/>
    <w:rsid w:val="607A51A2"/>
    <w:rsid w:val="60CC3C1C"/>
    <w:rsid w:val="60D42C48"/>
    <w:rsid w:val="60DE0ADF"/>
    <w:rsid w:val="60EF06C1"/>
    <w:rsid w:val="61103387"/>
    <w:rsid w:val="61164D0F"/>
    <w:rsid w:val="61310073"/>
    <w:rsid w:val="61464474"/>
    <w:rsid w:val="614D6899"/>
    <w:rsid w:val="61507B4D"/>
    <w:rsid w:val="616E09E6"/>
    <w:rsid w:val="61881F9E"/>
    <w:rsid w:val="61914174"/>
    <w:rsid w:val="619324ED"/>
    <w:rsid w:val="61A632FB"/>
    <w:rsid w:val="61C45474"/>
    <w:rsid w:val="61D574C9"/>
    <w:rsid w:val="61DC510B"/>
    <w:rsid w:val="62070F94"/>
    <w:rsid w:val="62093694"/>
    <w:rsid w:val="62250275"/>
    <w:rsid w:val="624E37B2"/>
    <w:rsid w:val="62510703"/>
    <w:rsid w:val="62600C12"/>
    <w:rsid w:val="626F75F6"/>
    <w:rsid w:val="627F4319"/>
    <w:rsid w:val="628B2078"/>
    <w:rsid w:val="628C255F"/>
    <w:rsid w:val="62A712B1"/>
    <w:rsid w:val="62B30469"/>
    <w:rsid w:val="62BA6718"/>
    <w:rsid w:val="62CD4200"/>
    <w:rsid w:val="62D1231B"/>
    <w:rsid w:val="62D2659C"/>
    <w:rsid w:val="62F5022C"/>
    <w:rsid w:val="62F75E70"/>
    <w:rsid w:val="630221F3"/>
    <w:rsid w:val="63253B20"/>
    <w:rsid w:val="6334711F"/>
    <w:rsid w:val="633B4D32"/>
    <w:rsid w:val="634036E7"/>
    <w:rsid w:val="63414530"/>
    <w:rsid w:val="635C43C8"/>
    <w:rsid w:val="63657363"/>
    <w:rsid w:val="636962BB"/>
    <w:rsid w:val="636C1C73"/>
    <w:rsid w:val="637D345E"/>
    <w:rsid w:val="6393250A"/>
    <w:rsid w:val="63BD2B71"/>
    <w:rsid w:val="63C8432A"/>
    <w:rsid w:val="63CD52F2"/>
    <w:rsid w:val="63CF3FBB"/>
    <w:rsid w:val="63E47D2B"/>
    <w:rsid w:val="64003F94"/>
    <w:rsid w:val="640802DD"/>
    <w:rsid w:val="64326CF4"/>
    <w:rsid w:val="64367C1E"/>
    <w:rsid w:val="64525A3B"/>
    <w:rsid w:val="6455341D"/>
    <w:rsid w:val="64665026"/>
    <w:rsid w:val="647D4E8E"/>
    <w:rsid w:val="64807CE4"/>
    <w:rsid w:val="64AB6EA8"/>
    <w:rsid w:val="64B3290C"/>
    <w:rsid w:val="64D020B0"/>
    <w:rsid w:val="64E21EA0"/>
    <w:rsid w:val="650653B0"/>
    <w:rsid w:val="65075BC0"/>
    <w:rsid w:val="65114F66"/>
    <w:rsid w:val="651D6173"/>
    <w:rsid w:val="65300EB8"/>
    <w:rsid w:val="655E701D"/>
    <w:rsid w:val="656475DA"/>
    <w:rsid w:val="658D1317"/>
    <w:rsid w:val="65933151"/>
    <w:rsid w:val="659B4594"/>
    <w:rsid w:val="65AB76E3"/>
    <w:rsid w:val="65BB32D2"/>
    <w:rsid w:val="65C871D7"/>
    <w:rsid w:val="65E343E1"/>
    <w:rsid w:val="65F37660"/>
    <w:rsid w:val="6600076D"/>
    <w:rsid w:val="6600206C"/>
    <w:rsid w:val="660101EE"/>
    <w:rsid w:val="66042DAD"/>
    <w:rsid w:val="66061BFA"/>
    <w:rsid w:val="661E0346"/>
    <w:rsid w:val="662452CE"/>
    <w:rsid w:val="66266F26"/>
    <w:rsid w:val="662D4D29"/>
    <w:rsid w:val="663966F5"/>
    <w:rsid w:val="664B4821"/>
    <w:rsid w:val="66567CBF"/>
    <w:rsid w:val="665865F3"/>
    <w:rsid w:val="666943E5"/>
    <w:rsid w:val="668F71DE"/>
    <w:rsid w:val="669A4641"/>
    <w:rsid w:val="66A25924"/>
    <w:rsid w:val="66B52574"/>
    <w:rsid w:val="66B90EC0"/>
    <w:rsid w:val="66D05054"/>
    <w:rsid w:val="66FB71B3"/>
    <w:rsid w:val="67070A8E"/>
    <w:rsid w:val="671B15DC"/>
    <w:rsid w:val="672655CB"/>
    <w:rsid w:val="67341534"/>
    <w:rsid w:val="673C7B1C"/>
    <w:rsid w:val="6740413C"/>
    <w:rsid w:val="674A2C4F"/>
    <w:rsid w:val="67561BE6"/>
    <w:rsid w:val="67D01907"/>
    <w:rsid w:val="68031526"/>
    <w:rsid w:val="680F02BC"/>
    <w:rsid w:val="681E1EE2"/>
    <w:rsid w:val="68494962"/>
    <w:rsid w:val="68667335"/>
    <w:rsid w:val="686D224B"/>
    <w:rsid w:val="687460C4"/>
    <w:rsid w:val="68853671"/>
    <w:rsid w:val="6892553C"/>
    <w:rsid w:val="689B4B29"/>
    <w:rsid w:val="689F6C7B"/>
    <w:rsid w:val="68B12ACE"/>
    <w:rsid w:val="68BD60DD"/>
    <w:rsid w:val="68BE0DF7"/>
    <w:rsid w:val="68CF0C8E"/>
    <w:rsid w:val="68FE49E7"/>
    <w:rsid w:val="69010ACF"/>
    <w:rsid w:val="690D0A0D"/>
    <w:rsid w:val="6911506E"/>
    <w:rsid w:val="691D3BC9"/>
    <w:rsid w:val="69282B61"/>
    <w:rsid w:val="692F0F1F"/>
    <w:rsid w:val="694B40D4"/>
    <w:rsid w:val="694D7E24"/>
    <w:rsid w:val="695C5C00"/>
    <w:rsid w:val="69611F71"/>
    <w:rsid w:val="69765A7E"/>
    <w:rsid w:val="69B00A2D"/>
    <w:rsid w:val="69C13371"/>
    <w:rsid w:val="69C72FA4"/>
    <w:rsid w:val="69C74548"/>
    <w:rsid w:val="69D02250"/>
    <w:rsid w:val="69D829FA"/>
    <w:rsid w:val="69F110E4"/>
    <w:rsid w:val="6A0C28CC"/>
    <w:rsid w:val="6A4C395F"/>
    <w:rsid w:val="6A4E0E2F"/>
    <w:rsid w:val="6A5741CD"/>
    <w:rsid w:val="6A612ADC"/>
    <w:rsid w:val="6A821087"/>
    <w:rsid w:val="6AA63597"/>
    <w:rsid w:val="6AA9408C"/>
    <w:rsid w:val="6AB84536"/>
    <w:rsid w:val="6AC874C9"/>
    <w:rsid w:val="6ADB3662"/>
    <w:rsid w:val="6ADD2107"/>
    <w:rsid w:val="6AF927A1"/>
    <w:rsid w:val="6B27725B"/>
    <w:rsid w:val="6B311625"/>
    <w:rsid w:val="6B3524E1"/>
    <w:rsid w:val="6B3B1BF7"/>
    <w:rsid w:val="6B4C4BC7"/>
    <w:rsid w:val="6B525635"/>
    <w:rsid w:val="6B5E1CF1"/>
    <w:rsid w:val="6B7A1A51"/>
    <w:rsid w:val="6B7C3AA8"/>
    <w:rsid w:val="6B9B16C1"/>
    <w:rsid w:val="6BB54E1B"/>
    <w:rsid w:val="6BBD0454"/>
    <w:rsid w:val="6BE12C7F"/>
    <w:rsid w:val="6BE67B3D"/>
    <w:rsid w:val="6BEE052F"/>
    <w:rsid w:val="6C127DFD"/>
    <w:rsid w:val="6C290823"/>
    <w:rsid w:val="6C3B7E34"/>
    <w:rsid w:val="6C4A59BD"/>
    <w:rsid w:val="6C4C3D27"/>
    <w:rsid w:val="6C6B28EF"/>
    <w:rsid w:val="6C912976"/>
    <w:rsid w:val="6C9D244E"/>
    <w:rsid w:val="6CAD5D94"/>
    <w:rsid w:val="6CB107A4"/>
    <w:rsid w:val="6CBB5B69"/>
    <w:rsid w:val="6CBF53CE"/>
    <w:rsid w:val="6CC96889"/>
    <w:rsid w:val="6CD340B0"/>
    <w:rsid w:val="6CD45E85"/>
    <w:rsid w:val="6CE14A63"/>
    <w:rsid w:val="6CE63A02"/>
    <w:rsid w:val="6D0921E6"/>
    <w:rsid w:val="6D1D7649"/>
    <w:rsid w:val="6D412E53"/>
    <w:rsid w:val="6D495360"/>
    <w:rsid w:val="6D4F6193"/>
    <w:rsid w:val="6D5040B9"/>
    <w:rsid w:val="6D6B7201"/>
    <w:rsid w:val="6D78166C"/>
    <w:rsid w:val="6D7D07DF"/>
    <w:rsid w:val="6D80260E"/>
    <w:rsid w:val="6D961D68"/>
    <w:rsid w:val="6DAB295C"/>
    <w:rsid w:val="6DBE57EE"/>
    <w:rsid w:val="6DD67A77"/>
    <w:rsid w:val="6DE95D47"/>
    <w:rsid w:val="6DFB2FC1"/>
    <w:rsid w:val="6E2D686D"/>
    <w:rsid w:val="6E2F78E0"/>
    <w:rsid w:val="6E303144"/>
    <w:rsid w:val="6E3F08D6"/>
    <w:rsid w:val="6E3F5393"/>
    <w:rsid w:val="6E4750D3"/>
    <w:rsid w:val="6E516C75"/>
    <w:rsid w:val="6E551AF2"/>
    <w:rsid w:val="6E7002C0"/>
    <w:rsid w:val="6E7342EC"/>
    <w:rsid w:val="6E8A41F0"/>
    <w:rsid w:val="6E926762"/>
    <w:rsid w:val="6E946BF4"/>
    <w:rsid w:val="6E9E6AA1"/>
    <w:rsid w:val="6EA00603"/>
    <w:rsid w:val="6EB1234A"/>
    <w:rsid w:val="6EB87799"/>
    <w:rsid w:val="6EBC778B"/>
    <w:rsid w:val="6ED97462"/>
    <w:rsid w:val="6EEA31B3"/>
    <w:rsid w:val="6F0D0F28"/>
    <w:rsid w:val="6F241E4F"/>
    <w:rsid w:val="6F492A07"/>
    <w:rsid w:val="6F4E2FD4"/>
    <w:rsid w:val="6F584E43"/>
    <w:rsid w:val="6F621C9C"/>
    <w:rsid w:val="6F71266A"/>
    <w:rsid w:val="6F762A0F"/>
    <w:rsid w:val="6F764273"/>
    <w:rsid w:val="6F801B80"/>
    <w:rsid w:val="6F8A613D"/>
    <w:rsid w:val="6FA26949"/>
    <w:rsid w:val="6FA5100B"/>
    <w:rsid w:val="6FAD5355"/>
    <w:rsid w:val="6FD2452E"/>
    <w:rsid w:val="6FD9318B"/>
    <w:rsid w:val="6FE37916"/>
    <w:rsid w:val="6FEA20F8"/>
    <w:rsid w:val="6FEE7AF6"/>
    <w:rsid w:val="6FF5739B"/>
    <w:rsid w:val="6FF9689C"/>
    <w:rsid w:val="7000116B"/>
    <w:rsid w:val="700C4691"/>
    <w:rsid w:val="70287DB2"/>
    <w:rsid w:val="703B082E"/>
    <w:rsid w:val="7045087E"/>
    <w:rsid w:val="70473D75"/>
    <w:rsid w:val="706E04ED"/>
    <w:rsid w:val="706F04A9"/>
    <w:rsid w:val="7076393E"/>
    <w:rsid w:val="70A879BB"/>
    <w:rsid w:val="70A92EE1"/>
    <w:rsid w:val="70AE5F96"/>
    <w:rsid w:val="70B20FB3"/>
    <w:rsid w:val="70B721EE"/>
    <w:rsid w:val="70D96CA5"/>
    <w:rsid w:val="70DA0E40"/>
    <w:rsid w:val="70E44747"/>
    <w:rsid w:val="70F05E54"/>
    <w:rsid w:val="710D6F6F"/>
    <w:rsid w:val="71542FBC"/>
    <w:rsid w:val="715E26F3"/>
    <w:rsid w:val="717726D9"/>
    <w:rsid w:val="717E0E02"/>
    <w:rsid w:val="718820F7"/>
    <w:rsid w:val="71B32E88"/>
    <w:rsid w:val="71BE0C48"/>
    <w:rsid w:val="71E55CC6"/>
    <w:rsid w:val="71F06A47"/>
    <w:rsid w:val="71FF27F8"/>
    <w:rsid w:val="7211082E"/>
    <w:rsid w:val="723F3766"/>
    <w:rsid w:val="725F3019"/>
    <w:rsid w:val="726A4B89"/>
    <w:rsid w:val="726F33EA"/>
    <w:rsid w:val="72710DC0"/>
    <w:rsid w:val="728A3060"/>
    <w:rsid w:val="7290079A"/>
    <w:rsid w:val="729244F5"/>
    <w:rsid w:val="729E1304"/>
    <w:rsid w:val="72B84D49"/>
    <w:rsid w:val="72B9025C"/>
    <w:rsid w:val="72C5676A"/>
    <w:rsid w:val="72C64601"/>
    <w:rsid w:val="72CA62E2"/>
    <w:rsid w:val="72F25263"/>
    <w:rsid w:val="72F63608"/>
    <w:rsid w:val="72F672C8"/>
    <w:rsid w:val="72F6768F"/>
    <w:rsid w:val="731C56FA"/>
    <w:rsid w:val="73253C10"/>
    <w:rsid w:val="73343A45"/>
    <w:rsid w:val="73363A4C"/>
    <w:rsid w:val="73391B15"/>
    <w:rsid w:val="734E3E15"/>
    <w:rsid w:val="73557EC2"/>
    <w:rsid w:val="73773394"/>
    <w:rsid w:val="73865F77"/>
    <w:rsid w:val="73960010"/>
    <w:rsid w:val="73B343CE"/>
    <w:rsid w:val="73E16C38"/>
    <w:rsid w:val="73E50207"/>
    <w:rsid w:val="73E55C65"/>
    <w:rsid w:val="73E76B29"/>
    <w:rsid w:val="740A085A"/>
    <w:rsid w:val="740E4E98"/>
    <w:rsid w:val="74100FF6"/>
    <w:rsid w:val="74201367"/>
    <w:rsid w:val="7420719A"/>
    <w:rsid w:val="742E055F"/>
    <w:rsid w:val="7444207C"/>
    <w:rsid w:val="744C2845"/>
    <w:rsid w:val="74547E0B"/>
    <w:rsid w:val="745F500D"/>
    <w:rsid w:val="74736D2F"/>
    <w:rsid w:val="74935BA1"/>
    <w:rsid w:val="749A22B7"/>
    <w:rsid w:val="74A572DB"/>
    <w:rsid w:val="74A801F9"/>
    <w:rsid w:val="74C62017"/>
    <w:rsid w:val="74D541ED"/>
    <w:rsid w:val="74DB1640"/>
    <w:rsid w:val="74DD68AB"/>
    <w:rsid w:val="74ED2194"/>
    <w:rsid w:val="74F11E1E"/>
    <w:rsid w:val="74F677F0"/>
    <w:rsid w:val="7501426C"/>
    <w:rsid w:val="75047F21"/>
    <w:rsid w:val="75085B23"/>
    <w:rsid w:val="751E3238"/>
    <w:rsid w:val="752B0067"/>
    <w:rsid w:val="75340E93"/>
    <w:rsid w:val="753966FB"/>
    <w:rsid w:val="754052BD"/>
    <w:rsid w:val="754367EB"/>
    <w:rsid w:val="75625F1A"/>
    <w:rsid w:val="75660DC1"/>
    <w:rsid w:val="756A0BA4"/>
    <w:rsid w:val="758068D8"/>
    <w:rsid w:val="75845C02"/>
    <w:rsid w:val="758E78A4"/>
    <w:rsid w:val="7595102B"/>
    <w:rsid w:val="75AD6FEA"/>
    <w:rsid w:val="75C712AA"/>
    <w:rsid w:val="75CA6C00"/>
    <w:rsid w:val="75F416DC"/>
    <w:rsid w:val="76064584"/>
    <w:rsid w:val="76067E90"/>
    <w:rsid w:val="76462283"/>
    <w:rsid w:val="76474A48"/>
    <w:rsid w:val="76500F09"/>
    <w:rsid w:val="7656043D"/>
    <w:rsid w:val="765773D8"/>
    <w:rsid w:val="76C37B8E"/>
    <w:rsid w:val="76C63AC6"/>
    <w:rsid w:val="76D51D09"/>
    <w:rsid w:val="77020CA8"/>
    <w:rsid w:val="77077D05"/>
    <w:rsid w:val="771C7302"/>
    <w:rsid w:val="772205A8"/>
    <w:rsid w:val="775611FC"/>
    <w:rsid w:val="775C52B2"/>
    <w:rsid w:val="77607F63"/>
    <w:rsid w:val="776A06DA"/>
    <w:rsid w:val="778333A9"/>
    <w:rsid w:val="77871F6B"/>
    <w:rsid w:val="779B6129"/>
    <w:rsid w:val="77BA7296"/>
    <w:rsid w:val="77C3075A"/>
    <w:rsid w:val="77C8277C"/>
    <w:rsid w:val="77C90488"/>
    <w:rsid w:val="77CF71BF"/>
    <w:rsid w:val="781A260C"/>
    <w:rsid w:val="78321675"/>
    <w:rsid w:val="7848178B"/>
    <w:rsid w:val="784D466D"/>
    <w:rsid w:val="78565060"/>
    <w:rsid w:val="786A73D2"/>
    <w:rsid w:val="787A076F"/>
    <w:rsid w:val="787E009D"/>
    <w:rsid w:val="788D1EE7"/>
    <w:rsid w:val="789B19B9"/>
    <w:rsid w:val="78BC1DC5"/>
    <w:rsid w:val="78E6461C"/>
    <w:rsid w:val="78E84B3B"/>
    <w:rsid w:val="78E92898"/>
    <w:rsid w:val="78EE1970"/>
    <w:rsid w:val="78EE2C19"/>
    <w:rsid w:val="78FE0513"/>
    <w:rsid w:val="79015317"/>
    <w:rsid w:val="79071DD4"/>
    <w:rsid w:val="793353BC"/>
    <w:rsid w:val="7935247B"/>
    <w:rsid w:val="79354EB8"/>
    <w:rsid w:val="79815805"/>
    <w:rsid w:val="799F44AA"/>
    <w:rsid w:val="79B178E5"/>
    <w:rsid w:val="79CA777A"/>
    <w:rsid w:val="79CB48F2"/>
    <w:rsid w:val="79CB6906"/>
    <w:rsid w:val="79D45006"/>
    <w:rsid w:val="7A191ADA"/>
    <w:rsid w:val="7A1A6691"/>
    <w:rsid w:val="7A2321A8"/>
    <w:rsid w:val="7A362C89"/>
    <w:rsid w:val="7A4D18C1"/>
    <w:rsid w:val="7A4F3A69"/>
    <w:rsid w:val="7A501540"/>
    <w:rsid w:val="7A662DB0"/>
    <w:rsid w:val="7A81699D"/>
    <w:rsid w:val="7AC158E0"/>
    <w:rsid w:val="7AC907AF"/>
    <w:rsid w:val="7ACA4881"/>
    <w:rsid w:val="7AD53E88"/>
    <w:rsid w:val="7AD90AC2"/>
    <w:rsid w:val="7ADA7C83"/>
    <w:rsid w:val="7ADB7494"/>
    <w:rsid w:val="7AEC7144"/>
    <w:rsid w:val="7B162B30"/>
    <w:rsid w:val="7B2220DD"/>
    <w:rsid w:val="7B2F4913"/>
    <w:rsid w:val="7B431C4F"/>
    <w:rsid w:val="7B594FCF"/>
    <w:rsid w:val="7B88315E"/>
    <w:rsid w:val="7B9F5C9C"/>
    <w:rsid w:val="7BA04E29"/>
    <w:rsid w:val="7BA711AB"/>
    <w:rsid w:val="7BBD6011"/>
    <w:rsid w:val="7BC4637D"/>
    <w:rsid w:val="7BE73EB8"/>
    <w:rsid w:val="7C087322"/>
    <w:rsid w:val="7C2732F7"/>
    <w:rsid w:val="7C304E53"/>
    <w:rsid w:val="7C343C1C"/>
    <w:rsid w:val="7C376CD1"/>
    <w:rsid w:val="7C403D8A"/>
    <w:rsid w:val="7C564B79"/>
    <w:rsid w:val="7C763718"/>
    <w:rsid w:val="7C814966"/>
    <w:rsid w:val="7C90220D"/>
    <w:rsid w:val="7CA533D8"/>
    <w:rsid w:val="7CC94DE0"/>
    <w:rsid w:val="7CE63C6A"/>
    <w:rsid w:val="7CF7404E"/>
    <w:rsid w:val="7CF777D0"/>
    <w:rsid w:val="7CFB124A"/>
    <w:rsid w:val="7CFD6079"/>
    <w:rsid w:val="7D12587D"/>
    <w:rsid w:val="7D246DDE"/>
    <w:rsid w:val="7D3F1CAD"/>
    <w:rsid w:val="7D451200"/>
    <w:rsid w:val="7D5F1EE7"/>
    <w:rsid w:val="7D601D51"/>
    <w:rsid w:val="7D6A273F"/>
    <w:rsid w:val="7D710B53"/>
    <w:rsid w:val="7D716615"/>
    <w:rsid w:val="7D830F19"/>
    <w:rsid w:val="7DAD0330"/>
    <w:rsid w:val="7E024583"/>
    <w:rsid w:val="7E13333A"/>
    <w:rsid w:val="7E2E5D29"/>
    <w:rsid w:val="7E3E5E26"/>
    <w:rsid w:val="7E595781"/>
    <w:rsid w:val="7E732C79"/>
    <w:rsid w:val="7E8938C9"/>
    <w:rsid w:val="7E971DCD"/>
    <w:rsid w:val="7EAC7D8D"/>
    <w:rsid w:val="7EB371B4"/>
    <w:rsid w:val="7EC23F26"/>
    <w:rsid w:val="7EE51509"/>
    <w:rsid w:val="7EEB20D7"/>
    <w:rsid w:val="7F0413B7"/>
    <w:rsid w:val="7F314F77"/>
    <w:rsid w:val="7F396CEE"/>
    <w:rsid w:val="7F3C112D"/>
    <w:rsid w:val="7F4E2FAD"/>
    <w:rsid w:val="7F7746E8"/>
    <w:rsid w:val="7F7A1A76"/>
    <w:rsid w:val="7F8908FF"/>
    <w:rsid w:val="7F8E172D"/>
    <w:rsid w:val="7F9823A9"/>
    <w:rsid w:val="7F9C07D4"/>
    <w:rsid w:val="7FA15BAF"/>
    <w:rsid w:val="7FA72955"/>
    <w:rsid w:val="7FAD736B"/>
    <w:rsid w:val="7FC60093"/>
    <w:rsid w:val="7FCC3014"/>
    <w:rsid w:val="7FD27732"/>
    <w:rsid w:val="7FD35C92"/>
    <w:rsid w:val="7FEC787F"/>
    <w:rsid w:val="7FF24D5F"/>
    <w:rsid w:val="7FFC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1"/>
    </w:rPr>
  </w:style>
  <w:style w:type="paragraph" w:styleId="3">
    <w:name w:val="annotation text"/>
    <w:basedOn w:val="1"/>
    <w:semiHidden/>
    <w:unhideWhenUsed/>
    <w:qFormat/>
    <w:uiPriority w:val="99"/>
    <w:pPr>
      <w:jc w:val="left"/>
    </w:pPr>
  </w:style>
  <w:style w:type="paragraph" w:styleId="4">
    <w:name w:val="Body Text"/>
    <w:basedOn w:val="1"/>
    <w:next w:val="1"/>
    <w:qFormat/>
    <w:uiPriority w:val="99"/>
    <w:pPr>
      <w:spacing w:line="360" w:lineRule="auto"/>
    </w:pPr>
    <w:rPr>
      <w:szCs w:val="20"/>
    </w:rPr>
  </w:style>
  <w:style w:type="paragraph" w:styleId="5">
    <w:name w:val="Body Text First Indent"/>
    <w:basedOn w:val="4"/>
    <w:qFormat/>
    <w:uiPriority w:val="0"/>
    <w:pPr>
      <w:spacing w:after="120" w:afterLines="0" w:line="240" w:lineRule="auto"/>
      <w:ind w:firstLine="420" w:firstLineChars="1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2026-06-16T07:47:00Z</dcterms:created>
  <dc:creator>总行法审意见</dc:creator>
  <cp:lastModifiedBy>总行法审意见</cp:lastModifiedBy>
  <dcterms:modified xsi:type="dcterms:W3CDTF">2026-07-07T05:12:07Z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8CC64AA1AF2747EAB8985E67E6D6E5FD</vt:lpwstr>
  </property>
</Properties>
</file>