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宝付</w:t>
      </w:r>
      <w:r>
        <w:rPr>
          <w:rFonts w:hint="eastAsia" w:ascii="仿宋" w:hAnsi="仿宋" w:eastAsia="仿宋" w:cs="仿宋"/>
          <w:b/>
          <w:bCs/>
          <w:sz w:val="28"/>
          <w:szCs w:val="28"/>
          <w:lang w:val="en-US" w:eastAsia="zh-CN"/>
        </w:rPr>
        <w:t>支付</w:t>
      </w:r>
      <w:r>
        <w:rPr>
          <w:rFonts w:hint="eastAsia" w:ascii="仿宋" w:hAnsi="仿宋" w:eastAsia="仿宋" w:cs="仿宋"/>
          <w:b/>
          <w:bCs/>
          <w:sz w:val="28"/>
          <w:szCs w:val="28"/>
        </w:rPr>
        <w:t>服务协议</w:t>
      </w:r>
    </w:p>
    <w:p>
      <w:pPr>
        <w:ind w:firstLine="420" w:firstLineChars="200"/>
        <w:rPr>
          <w:rFonts w:hint="eastAsia" w:ascii="仿宋" w:hAnsi="仿宋" w:eastAsia="仿宋" w:cs="仿宋"/>
          <w:lang w:val="en-US" w:eastAsia="zh-CN"/>
        </w:rPr>
      </w:pP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本</w:t>
      </w:r>
      <w:r>
        <w:rPr>
          <w:rFonts w:hint="eastAsia" w:ascii="仿宋" w:hAnsi="仿宋" w:eastAsia="仿宋" w:cs="仿宋"/>
        </w:rPr>
        <w:t>服务协议（以下简称“本协议”）是指宝付网络科技（上海）有限公司（以下简称“宝付”）向特约商户的用户(以下简称“</w:t>
      </w:r>
      <w:r>
        <w:rPr>
          <w:rFonts w:hint="eastAsia" w:ascii="仿宋" w:hAnsi="仿宋" w:eastAsia="仿宋" w:cs="仿宋"/>
          <w:lang w:eastAsia="zh-CN"/>
        </w:rPr>
        <w:t>您</w:t>
      </w:r>
      <w:r>
        <w:rPr>
          <w:rFonts w:hint="eastAsia" w:ascii="仿宋" w:hAnsi="仿宋" w:eastAsia="仿宋" w:cs="仿宋"/>
        </w:rPr>
        <w:t>”)提供协议支付</w:t>
      </w:r>
      <w:r>
        <w:rPr>
          <w:rFonts w:hint="eastAsia" w:ascii="仿宋" w:hAnsi="仿宋" w:eastAsia="仿宋" w:cs="仿宋"/>
          <w:lang w:eastAsia="zh-CN"/>
        </w:rPr>
        <w:t>、</w:t>
      </w:r>
      <w:r>
        <w:rPr>
          <w:rFonts w:hint="eastAsia" w:ascii="仿宋" w:hAnsi="仿宋" w:eastAsia="仿宋" w:cs="仿宋"/>
          <w:lang w:val="en-US" w:eastAsia="zh-CN"/>
        </w:rPr>
        <w:t>新代收、一键绑卡等</w:t>
      </w:r>
      <w:r>
        <w:rPr>
          <w:rFonts w:hint="eastAsia" w:ascii="仿宋" w:hAnsi="仿宋" w:eastAsia="仿宋" w:cs="仿宋"/>
        </w:rPr>
        <w:t>服务（以下简称“本服务”），完成特约商户与</w:t>
      </w:r>
      <w:r>
        <w:rPr>
          <w:rFonts w:hint="eastAsia" w:ascii="仿宋" w:hAnsi="仿宋" w:eastAsia="仿宋" w:cs="仿宋"/>
          <w:lang w:eastAsia="zh-CN"/>
        </w:rPr>
        <w:t>您</w:t>
      </w:r>
      <w:r>
        <w:rPr>
          <w:rFonts w:hint="eastAsia" w:ascii="仿宋" w:hAnsi="仿宋" w:eastAsia="仿宋" w:cs="仿宋"/>
        </w:rPr>
        <w:t>之间的交易资金划付等相关事项所订立的有效合约。</w:t>
      </w:r>
    </w:p>
    <w:p>
      <w:pPr>
        <w:ind w:firstLine="0" w:firstLineChars="0"/>
        <w:rPr>
          <w:rFonts w:ascii="仿宋" w:hAnsi="仿宋" w:eastAsia="仿宋" w:cs="仿宋"/>
        </w:rPr>
      </w:pPr>
    </w:p>
    <w:p>
      <w:pPr>
        <w:numPr>
          <w:ilvl w:val="-1"/>
          <w:numId w:val="0"/>
        </w:numPr>
        <w:ind w:firstLine="422" w:firstLineChars="200"/>
        <w:rPr>
          <w:rFonts w:hint="eastAsia" w:ascii="仿宋" w:hAnsi="仿宋" w:eastAsia="仿宋" w:cs="仿宋"/>
          <w:b/>
          <w:bCs/>
          <w:lang w:val="en-US" w:eastAsia="zh-CN"/>
        </w:rPr>
      </w:pPr>
      <w:r>
        <w:rPr>
          <w:rFonts w:hint="eastAsia" w:ascii="仿宋" w:hAnsi="仿宋" w:eastAsia="仿宋" w:cs="仿宋"/>
          <w:b/>
          <w:bCs/>
          <w:lang w:val="en-US" w:eastAsia="zh-CN"/>
        </w:rPr>
        <w:t>1.协议的确认</w:t>
      </w:r>
    </w:p>
    <w:p>
      <w:pPr>
        <w:numPr>
          <w:ilvl w:val="0"/>
          <w:numId w:val="0"/>
        </w:numPr>
        <w:ind w:firstLine="420" w:firstLineChars="200"/>
        <w:rPr>
          <w:rFonts w:ascii="仿宋" w:hAnsi="仿宋" w:eastAsia="仿宋" w:cs="仿宋"/>
        </w:rPr>
      </w:pPr>
      <w:r>
        <w:rPr>
          <w:rFonts w:hint="eastAsia" w:ascii="仿宋" w:hAnsi="仿宋" w:eastAsia="仿宋" w:cs="仿宋"/>
          <w:lang w:val="en-US" w:eastAsia="zh-CN"/>
        </w:rPr>
        <w:t>1.1</w:t>
      </w:r>
      <w:r>
        <w:rPr>
          <w:rFonts w:hint="eastAsia" w:ascii="仿宋" w:hAnsi="仿宋" w:eastAsia="仿宋" w:cs="仿宋"/>
          <w:lang w:eastAsia="zh-CN"/>
        </w:rPr>
        <w:t>您</w:t>
      </w:r>
      <w:r>
        <w:rPr>
          <w:rFonts w:hint="eastAsia" w:ascii="仿宋" w:hAnsi="仿宋" w:eastAsia="仿宋" w:cs="仿宋"/>
        </w:rPr>
        <w:t>通过网络页面点击确认或以其他方式选择接受本协议，即表示</w:t>
      </w:r>
      <w:r>
        <w:rPr>
          <w:rFonts w:hint="eastAsia" w:ascii="仿宋" w:hAnsi="仿宋" w:eastAsia="仿宋" w:cs="仿宋"/>
          <w:lang w:eastAsia="zh-CN"/>
        </w:rPr>
        <w:t>您</w:t>
      </w:r>
      <w:r>
        <w:rPr>
          <w:rFonts w:hint="eastAsia" w:ascii="仿宋" w:hAnsi="仿宋" w:eastAsia="仿宋" w:cs="仿宋"/>
        </w:rPr>
        <w:t>同意接受本协议的全部约定内容。</w:t>
      </w:r>
    </w:p>
    <w:p>
      <w:pPr>
        <w:ind w:firstLine="420" w:firstLineChars="200"/>
        <w:rPr>
          <w:rFonts w:hint="eastAsia" w:ascii="仿宋" w:hAnsi="仿宋" w:eastAsia="仿宋" w:cs="仿宋"/>
        </w:rPr>
      </w:pPr>
      <w:r>
        <w:rPr>
          <w:rFonts w:hint="eastAsia" w:ascii="仿宋" w:hAnsi="仿宋" w:eastAsia="仿宋" w:cs="仿宋"/>
          <w:lang w:val="en-US" w:eastAsia="zh-CN"/>
        </w:rPr>
        <w:t>1.2</w:t>
      </w:r>
      <w:r>
        <w:rPr>
          <w:rFonts w:hint="eastAsia" w:ascii="仿宋" w:hAnsi="仿宋" w:eastAsia="仿宋" w:cs="仿宋"/>
        </w:rPr>
        <w:t>在接受本协议之前，请</w:t>
      </w:r>
      <w:r>
        <w:rPr>
          <w:rFonts w:hint="eastAsia" w:ascii="仿宋" w:hAnsi="仿宋" w:eastAsia="仿宋" w:cs="仿宋"/>
          <w:lang w:eastAsia="zh-CN"/>
        </w:rPr>
        <w:t>您</w:t>
      </w:r>
      <w:r>
        <w:rPr>
          <w:rFonts w:hint="eastAsia" w:ascii="仿宋" w:hAnsi="仿宋" w:eastAsia="仿宋" w:cs="仿宋"/>
        </w:rPr>
        <w:t>仔细阅读本协议的全部内容（特别是以粗体标注的内容）。如果</w:t>
      </w:r>
      <w:r>
        <w:rPr>
          <w:rFonts w:hint="eastAsia" w:ascii="仿宋" w:hAnsi="仿宋" w:eastAsia="仿宋" w:cs="仿宋"/>
          <w:lang w:eastAsia="zh-CN"/>
        </w:rPr>
        <w:t>您</w:t>
      </w:r>
      <w:r>
        <w:rPr>
          <w:rFonts w:hint="eastAsia" w:ascii="仿宋" w:hAnsi="仿宋" w:eastAsia="仿宋" w:cs="仿宋"/>
        </w:rPr>
        <w:t>不同意本协议的任意内容，或者无法准确理解宝付对条款的解释，请不要进行后续操作</w:t>
      </w:r>
      <w:r>
        <w:rPr>
          <w:rFonts w:hint="eastAsia" w:ascii="仿宋" w:hAnsi="仿宋" w:eastAsia="仿宋" w:cs="仿宋"/>
          <w:lang w:eastAsia="zh-CN"/>
        </w:rPr>
        <w:t>。</w:t>
      </w:r>
    </w:p>
    <w:p>
      <w:pPr>
        <w:ind w:firstLine="420" w:firstLineChars="200"/>
        <w:rPr>
          <w:rFonts w:hint="eastAsia" w:ascii="仿宋" w:hAnsi="仿宋" w:eastAsia="仿宋" w:cs="仿宋"/>
        </w:rPr>
      </w:pPr>
      <w:r>
        <w:rPr>
          <w:rFonts w:hint="eastAsia" w:ascii="仿宋" w:hAnsi="仿宋" w:eastAsia="仿宋" w:cs="仿宋"/>
          <w:lang w:val="en-US" w:eastAsia="zh-CN"/>
        </w:rPr>
        <w:t>1.3</w:t>
      </w:r>
      <w:r>
        <w:rPr>
          <w:rFonts w:hint="eastAsia" w:ascii="仿宋" w:hAnsi="仿宋" w:eastAsia="仿宋" w:cs="仿宋"/>
        </w:rPr>
        <w:t>如</w:t>
      </w:r>
      <w:r>
        <w:rPr>
          <w:rFonts w:hint="eastAsia" w:ascii="仿宋" w:hAnsi="仿宋" w:eastAsia="仿宋" w:cs="仿宋"/>
          <w:lang w:eastAsia="zh-CN"/>
        </w:rPr>
        <w:t>您</w:t>
      </w:r>
      <w:r>
        <w:rPr>
          <w:rFonts w:hint="eastAsia" w:ascii="仿宋" w:hAnsi="仿宋" w:eastAsia="仿宋" w:cs="仿宋"/>
        </w:rPr>
        <w:t>对本协议内容及页面提示信息有疑问，</w:t>
      </w:r>
      <w:r>
        <w:rPr>
          <w:rFonts w:hint="eastAsia" w:ascii="仿宋" w:hAnsi="仿宋" w:eastAsia="仿宋" w:cs="仿宋"/>
          <w:lang w:eastAsia="zh-CN"/>
        </w:rPr>
        <w:t>您</w:t>
      </w:r>
      <w:r>
        <w:rPr>
          <w:rFonts w:hint="eastAsia" w:ascii="仿宋" w:hAnsi="仿宋" w:eastAsia="仿宋" w:cs="仿宋"/>
        </w:rPr>
        <w:t>可通过宝付的客服电话021-6881</w:t>
      </w:r>
      <w:r>
        <w:rPr>
          <w:rFonts w:ascii="仿宋" w:hAnsi="仿宋" w:eastAsia="仿宋" w:cs="仿宋"/>
        </w:rPr>
        <w:t>1008</w:t>
      </w:r>
      <w:r>
        <w:rPr>
          <w:rFonts w:hint="eastAsia" w:ascii="仿宋" w:hAnsi="仿宋" w:eastAsia="仿宋" w:cs="仿宋"/>
        </w:rPr>
        <w:t>进行咨询，以便</w:t>
      </w:r>
      <w:r>
        <w:rPr>
          <w:rFonts w:hint="eastAsia" w:ascii="仿宋" w:hAnsi="仿宋" w:eastAsia="仿宋" w:cs="仿宋"/>
          <w:lang w:val="en-US" w:eastAsia="zh-CN"/>
        </w:rPr>
        <w:t>宝付</w:t>
      </w:r>
      <w:r>
        <w:rPr>
          <w:rFonts w:hint="eastAsia" w:ascii="仿宋" w:hAnsi="仿宋" w:eastAsia="仿宋" w:cs="仿宋"/>
        </w:rPr>
        <w:t>为</w:t>
      </w:r>
      <w:r>
        <w:rPr>
          <w:rFonts w:hint="eastAsia" w:ascii="仿宋" w:hAnsi="仿宋" w:eastAsia="仿宋" w:cs="仿宋"/>
          <w:lang w:eastAsia="zh-CN"/>
        </w:rPr>
        <w:t>您</w:t>
      </w:r>
      <w:r>
        <w:rPr>
          <w:rFonts w:hint="eastAsia" w:ascii="仿宋" w:hAnsi="仿宋" w:eastAsia="仿宋" w:cs="仿宋"/>
        </w:rPr>
        <w:t>解释和说明。</w:t>
      </w:r>
    </w:p>
    <w:p>
      <w:pPr>
        <w:ind w:firstLine="420" w:firstLineChars="200"/>
        <w:rPr>
          <w:rFonts w:hint="eastAsia" w:ascii="仿宋" w:hAnsi="仿宋" w:eastAsia="仿宋" w:cs="仿宋"/>
        </w:rPr>
      </w:pPr>
    </w:p>
    <w:p>
      <w:pPr>
        <w:ind w:firstLine="422" w:firstLineChars="200"/>
        <w:rPr>
          <w:rFonts w:hint="default" w:ascii="仿宋" w:hAnsi="仿宋" w:eastAsia="仿宋" w:cs="仿宋"/>
          <w:b/>
          <w:bCs/>
          <w:lang w:val="en-US" w:eastAsia="zh-CN"/>
        </w:rPr>
      </w:pPr>
      <w:r>
        <w:rPr>
          <w:rFonts w:hint="eastAsia" w:ascii="仿宋" w:hAnsi="仿宋" w:eastAsia="仿宋" w:cs="仿宋"/>
          <w:b/>
          <w:bCs/>
          <w:lang w:val="en-US" w:eastAsia="zh-CN"/>
        </w:rPr>
        <w:t>2.服务内容及规则</w:t>
      </w:r>
    </w:p>
    <w:p>
      <w:pPr>
        <w:ind w:firstLine="420" w:firstLineChars="200"/>
        <w:rPr>
          <w:rFonts w:hint="eastAsia" w:ascii="仿宋" w:hAnsi="仿宋" w:eastAsia="仿宋" w:cs="仿宋"/>
        </w:rPr>
      </w:pPr>
      <w:r>
        <w:rPr>
          <w:rFonts w:hint="eastAsia" w:ascii="仿宋" w:hAnsi="仿宋" w:eastAsia="仿宋" w:cs="仿宋"/>
          <w:lang w:val="en-US" w:eastAsia="zh-CN"/>
        </w:rPr>
        <w:t>2.1</w:t>
      </w:r>
      <w:r>
        <w:rPr>
          <w:rFonts w:hint="eastAsia" w:ascii="仿宋" w:hAnsi="仿宋" w:eastAsia="仿宋" w:cs="仿宋"/>
        </w:rPr>
        <w:t>宝付的协议支付服务，是指</w:t>
      </w:r>
      <w:r>
        <w:rPr>
          <w:rFonts w:hint="eastAsia" w:ascii="仿宋" w:hAnsi="仿宋" w:eastAsia="仿宋" w:cs="仿宋"/>
          <w:lang w:eastAsia="zh-CN"/>
        </w:rPr>
        <w:t>您</w:t>
      </w:r>
      <w:r>
        <w:rPr>
          <w:rFonts w:hint="eastAsia" w:ascii="仿宋" w:hAnsi="仿宋" w:eastAsia="仿宋" w:cs="仿宋"/>
        </w:rPr>
        <w:t>在事先或首笔交易时，通过特约商户的经营网站、手机客户端或</w:t>
      </w:r>
      <w:r>
        <w:rPr>
          <w:rFonts w:hint="eastAsia" w:ascii="仿宋" w:hAnsi="仿宋" w:eastAsia="仿宋" w:cs="仿宋"/>
          <w:lang w:val="en-US" w:eastAsia="zh-CN"/>
        </w:rPr>
        <w:t>特约商户授权的</w:t>
      </w:r>
      <w:r>
        <w:rPr>
          <w:rFonts w:hint="eastAsia" w:ascii="仿宋" w:hAnsi="仿宋" w:eastAsia="仿宋" w:cs="仿宋"/>
        </w:rPr>
        <w:t>相关使用界面</w:t>
      </w:r>
      <w:r>
        <w:rPr>
          <w:rFonts w:hint="eastAsia" w:ascii="仿宋" w:hAnsi="仿宋" w:eastAsia="仿宋" w:cs="仿宋"/>
          <w:lang w:val="en-US" w:eastAsia="zh-CN"/>
        </w:rPr>
        <w:t>或宝付界面</w:t>
      </w:r>
      <w:r>
        <w:rPr>
          <w:rFonts w:hint="eastAsia" w:ascii="仿宋" w:hAnsi="仿宋" w:eastAsia="仿宋" w:cs="仿宋"/>
        </w:rPr>
        <w:t>进行信息验证，</w:t>
      </w:r>
      <w:r>
        <w:rPr>
          <w:rFonts w:hint="eastAsia" w:ascii="仿宋" w:hAnsi="仿宋" w:eastAsia="仿宋" w:cs="仿宋"/>
          <w:lang w:eastAsia="zh-CN"/>
        </w:rPr>
        <w:t>您</w:t>
      </w:r>
      <w:r>
        <w:rPr>
          <w:rFonts w:hint="eastAsia" w:ascii="仿宋" w:hAnsi="仿宋" w:eastAsia="仿宋" w:cs="仿宋"/>
          <w:lang w:val="en-US" w:eastAsia="zh-CN"/>
        </w:rPr>
        <w:t>在特约商户相关界面或宝付界面</w:t>
      </w:r>
      <w:r>
        <w:rPr>
          <w:rFonts w:hint="eastAsia" w:ascii="仿宋" w:hAnsi="仿宋" w:eastAsia="仿宋" w:cs="仿宋"/>
        </w:rPr>
        <w:t>输入</w:t>
      </w:r>
      <w:r>
        <w:rPr>
          <w:rFonts w:hint="eastAsia" w:ascii="仿宋" w:hAnsi="仿宋" w:eastAsia="仿宋" w:cs="仿宋"/>
          <w:lang w:eastAsia="zh-CN"/>
        </w:rPr>
        <w:t>您</w:t>
      </w:r>
      <w:r>
        <w:rPr>
          <w:rFonts w:hint="eastAsia" w:ascii="仿宋" w:hAnsi="仿宋" w:eastAsia="仿宋" w:cs="仿宋"/>
        </w:rPr>
        <w:t>相关要素信息（包括但不限于姓名、卡号、证件号、手机号）</w:t>
      </w:r>
      <w:r>
        <w:rPr>
          <w:rFonts w:hint="eastAsia" w:ascii="仿宋" w:hAnsi="仿宋" w:eastAsia="仿宋" w:cs="仿宋"/>
          <w:lang w:val="en-US" w:eastAsia="zh-CN"/>
        </w:rPr>
        <w:t>进行银行卡绑定</w:t>
      </w:r>
      <w:r>
        <w:rPr>
          <w:rFonts w:hint="eastAsia" w:ascii="仿宋" w:hAnsi="仿宋" w:eastAsia="仿宋" w:cs="仿宋"/>
        </w:rPr>
        <w:t>并经由宝付向</w:t>
      </w:r>
      <w:r>
        <w:rPr>
          <w:rFonts w:hint="eastAsia" w:ascii="仿宋" w:hAnsi="仿宋" w:eastAsia="仿宋" w:cs="仿宋"/>
          <w:lang w:eastAsia="zh-CN"/>
        </w:rPr>
        <w:t>您</w:t>
      </w:r>
      <w:r>
        <w:rPr>
          <w:rFonts w:hint="eastAsia" w:ascii="仿宋" w:hAnsi="仿宋" w:eastAsia="仿宋" w:cs="仿宋"/>
        </w:rPr>
        <w:t>的开户银行提供</w:t>
      </w:r>
      <w:r>
        <w:rPr>
          <w:rFonts w:hint="eastAsia" w:ascii="仿宋" w:hAnsi="仿宋" w:eastAsia="仿宋" w:cs="仿宋"/>
          <w:lang w:eastAsia="zh-CN"/>
        </w:rPr>
        <w:t>您</w:t>
      </w:r>
      <w:r>
        <w:rPr>
          <w:rFonts w:hint="eastAsia" w:ascii="仿宋" w:hAnsi="仿宋" w:eastAsia="仿宋" w:cs="仿宋"/>
        </w:rPr>
        <w:t>的相关要素信息，由</w:t>
      </w:r>
      <w:r>
        <w:rPr>
          <w:rFonts w:hint="eastAsia" w:ascii="仿宋" w:hAnsi="仿宋" w:eastAsia="仿宋" w:cs="仿宋"/>
          <w:lang w:eastAsia="zh-CN"/>
        </w:rPr>
        <w:t>您</w:t>
      </w:r>
      <w:r>
        <w:rPr>
          <w:rFonts w:hint="eastAsia" w:ascii="仿宋" w:hAnsi="仿宋" w:eastAsia="仿宋" w:cs="仿宋"/>
        </w:rPr>
        <w:t>的开户银行进行</w:t>
      </w:r>
      <w:r>
        <w:rPr>
          <w:rFonts w:hint="eastAsia" w:ascii="仿宋" w:hAnsi="仿宋" w:eastAsia="仿宋" w:cs="仿宋"/>
          <w:lang w:val="en-US" w:eastAsia="zh-CN"/>
        </w:rPr>
        <w:t>您</w:t>
      </w:r>
      <w:r>
        <w:rPr>
          <w:rFonts w:hint="eastAsia" w:ascii="仿宋" w:hAnsi="仿宋" w:eastAsia="仿宋" w:cs="仿宋"/>
        </w:rPr>
        <w:t>信息的验证及检查，校验通过后</w:t>
      </w:r>
      <w:r>
        <w:rPr>
          <w:rFonts w:hint="eastAsia" w:ascii="仿宋" w:hAnsi="仿宋" w:eastAsia="仿宋" w:cs="仿宋"/>
          <w:lang w:eastAsia="zh-CN"/>
        </w:rPr>
        <w:t>您</w:t>
      </w:r>
      <w:r>
        <w:rPr>
          <w:rFonts w:hint="eastAsia" w:ascii="仿宋" w:hAnsi="仿宋" w:eastAsia="仿宋" w:cs="仿宋"/>
        </w:rPr>
        <w:t>的开户银行</w:t>
      </w:r>
      <w:r>
        <w:rPr>
          <w:rFonts w:hint="eastAsia" w:ascii="仿宋" w:hAnsi="仿宋" w:eastAsia="仿宋" w:cs="仿宋"/>
          <w:lang w:val="en-US" w:eastAsia="zh-CN"/>
        </w:rPr>
        <w:t>即</w:t>
      </w:r>
      <w:r>
        <w:rPr>
          <w:rFonts w:hint="eastAsia" w:ascii="仿宋" w:hAnsi="仿宋" w:eastAsia="仿宋" w:cs="仿宋"/>
        </w:rPr>
        <w:t>确认是</w:t>
      </w:r>
      <w:r>
        <w:rPr>
          <w:rFonts w:hint="eastAsia" w:ascii="仿宋" w:hAnsi="仿宋" w:eastAsia="仿宋" w:cs="仿宋"/>
          <w:lang w:eastAsia="zh-CN"/>
        </w:rPr>
        <w:t>您</w:t>
      </w:r>
      <w:r>
        <w:rPr>
          <w:rFonts w:hint="eastAsia" w:ascii="仿宋" w:hAnsi="仿宋" w:eastAsia="仿宋" w:cs="仿宋"/>
        </w:rPr>
        <w:t>本人的真实意愿，开户银行建立协议支付协议号并返回给宝付；在协议签约成功前提下，</w:t>
      </w:r>
      <w:r>
        <w:rPr>
          <w:rFonts w:hint="eastAsia" w:ascii="仿宋" w:hAnsi="仿宋" w:eastAsia="仿宋" w:cs="仿宋"/>
          <w:lang w:val="en-US" w:eastAsia="zh-CN"/>
        </w:rPr>
        <w:t>当您有支付需求时，</w:t>
      </w:r>
      <w:r>
        <w:rPr>
          <w:rFonts w:hint="eastAsia" w:ascii="仿宋" w:hAnsi="仿宋" w:eastAsia="仿宋" w:cs="仿宋"/>
        </w:rPr>
        <w:t>特约商户根据协议支付协议号向宝付发起支付请求，支付请求经由宝付</w:t>
      </w:r>
      <w:r>
        <w:rPr>
          <w:rFonts w:hint="eastAsia" w:ascii="仿宋" w:hAnsi="仿宋" w:eastAsia="仿宋" w:cs="仿宋"/>
          <w:lang w:val="en-US" w:eastAsia="zh-CN"/>
        </w:rPr>
        <w:t>通过银联/网联渠道</w:t>
      </w:r>
      <w:r>
        <w:rPr>
          <w:rFonts w:hint="eastAsia" w:ascii="仿宋" w:hAnsi="仿宋" w:eastAsia="仿宋" w:cs="仿宋"/>
        </w:rPr>
        <w:t>转接至</w:t>
      </w:r>
      <w:r>
        <w:rPr>
          <w:rFonts w:hint="eastAsia" w:ascii="仿宋" w:hAnsi="仿宋" w:eastAsia="仿宋" w:cs="仿宋"/>
          <w:lang w:eastAsia="zh-CN"/>
        </w:rPr>
        <w:t>您</w:t>
      </w:r>
      <w:r>
        <w:rPr>
          <w:rFonts w:hint="eastAsia" w:ascii="仿宋" w:hAnsi="仿宋" w:eastAsia="仿宋" w:cs="仿宋"/>
        </w:rPr>
        <w:t>的开户银行，开户银行校验通过后执行支付指令并从</w:t>
      </w:r>
      <w:r>
        <w:rPr>
          <w:rFonts w:hint="eastAsia" w:ascii="仿宋" w:hAnsi="仿宋" w:eastAsia="仿宋" w:cs="仿宋"/>
          <w:lang w:eastAsia="zh-CN"/>
        </w:rPr>
        <w:t>您</w:t>
      </w:r>
      <w:r>
        <w:rPr>
          <w:rFonts w:hint="eastAsia" w:ascii="仿宋" w:hAnsi="仿宋" w:eastAsia="仿宋" w:cs="仿宋"/>
        </w:rPr>
        <w:t>的银行账户中完成资金扣划，</w:t>
      </w:r>
      <w:r>
        <w:rPr>
          <w:rFonts w:hint="eastAsia" w:ascii="仿宋" w:hAnsi="仿宋" w:eastAsia="仿宋" w:cs="仿宋"/>
          <w:lang w:val="en-US" w:eastAsia="zh-CN"/>
        </w:rPr>
        <w:t>并将</w:t>
      </w:r>
      <w:r>
        <w:rPr>
          <w:rFonts w:hint="eastAsia" w:ascii="仿宋" w:hAnsi="仿宋" w:eastAsia="仿宋" w:cs="仿宋"/>
        </w:rPr>
        <w:t>资金划扣至宝付的ACS账户，宝付将根据与特约商户之间的协议进行资金结算。</w:t>
      </w:r>
    </w:p>
    <w:p>
      <w:pPr>
        <w:ind w:firstLine="420" w:firstLineChars="200"/>
        <w:rPr>
          <w:rFonts w:hint="eastAsia" w:ascii="仿宋" w:hAnsi="仿宋" w:eastAsia="仿宋" w:cs="仿宋"/>
        </w:rPr>
      </w:pPr>
      <w:r>
        <w:rPr>
          <w:rFonts w:hint="eastAsia" w:ascii="仿宋" w:hAnsi="仿宋" w:eastAsia="仿宋" w:cs="仿宋"/>
          <w:lang w:val="en-US" w:eastAsia="zh-CN"/>
        </w:rPr>
        <w:t>2.2宝付的新代收服务，是指您在</w:t>
      </w:r>
      <w:r>
        <w:rPr>
          <w:rFonts w:hint="eastAsia" w:ascii="仿宋" w:hAnsi="仿宋" w:eastAsia="仿宋" w:cs="仿宋"/>
        </w:rPr>
        <w:t>事先或首笔交易时，</w:t>
      </w:r>
      <w:r>
        <w:rPr>
          <w:rFonts w:hint="eastAsia" w:ascii="仿宋" w:hAnsi="仿宋" w:eastAsia="仿宋" w:cs="仿宋"/>
          <w:lang w:val="en-US" w:eastAsia="zh-CN"/>
        </w:rPr>
        <w:t>在</w:t>
      </w:r>
      <w:r>
        <w:rPr>
          <w:rFonts w:hint="eastAsia" w:ascii="仿宋" w:hAnsi="仿宋" w:eastAsia="仿宋" w:cs="仿宋"/>
        </w:rPr>
        <w:t>特约商户的经营网站、手机客户端或</w:t>
      </w:r>
      <w:r>
        <w:rPr>
          <w:rFonts w:hint="eastAsia" w:ascii="仿宋" w:hAnsi="仿宋" w:eastAsia="仿宋" w:cs="仿宋"/>
          <w:lang w:val="en-US" w:eastAsia="zh-CN"/>
        </w:rPr>
        <w:t>特约商户授权的</w:t>
      </w:r>
      <w:r>
        <w:rPr>
          <w:rFonts w:hint="eastAsia" w:ascii="仿宋" w:hAnsi="仿宋" w:eastAsia="仿宋" w:cs="仿宋"/>
        </w:rPr>
        <w:t>相关使用界面</w:t>
      </w:r>
      <w:r>
        <w:rPr>
          <w:rFonts w:hint="eastAsia" w:ascii="仿宋" w:hAnsi="仿宋" w:eastAsia="仿宋" w:cs="仿宋"/>
          <w:lang w:val="en-US" w:eastAsia="zh-CN"/>
        </w:rPr>
        <w:t>或宝付界面</w:t>
      </w:r>
      <w:r>
        <w:rPr>
          <w:rFonts w:hint="eastAsia" w:ascii="仿宋" w:hAnsi="仿宋" w:eastAsia="仿宋" w:cs="仿宋"/>
        </w:rPr>
        <w:t>输入相关要素信息（包括但不限于姓名、卡号、证件号、手机号）</w:t>
      </w:r>
      <w:r>
        <w:rPr>
          <w:rFonts w:hint="eastAsia" w:ascii="仿宋" w:hAnsi="仿宋" w:eastAsia="仿宋" w:cs="仿宋"/>
          <w:lang w:val="en-US" w:eastAsia="zh-CN"/>
        </w:rPr>
        <w:t>进行银行卡绑定，您授权特约商户将您的要素信息提供给宝付，并由宝付将您相关要素信息、特约商户事先在银行建立的入网备案编号信息传输给您开户行，开户银行进行信息验证及检查，校验通过后</w:t>
      </w:r>
      <w:r>
        <w:rPr>
          <w:rFonts w:hint="eastAsia" w:ascii="仿宋" w:hAnsi="仿宋" w:eastAsia="仿宋" w:cs="仿宋"/>
          <w:lang w:eastAsia="zh-CN"/>
        </w:rPr>
        <w:t>您</w:t>
      </w:r>
      <w:r>
        <w:rPr>
          <w:rFonts w:hint="eastAsia" w:ascii="仿宋" w:hAnsi="仿宋" w:eastAsia="仿宋" w:cs="仿宋"/>
        </w:rPr>
        <w:t>的开户银行</w:t>
      </w:r>
      <w:r>
        <w:rPr>
          <w:rFonts w:hint="eastAsia" w:ascii="仿宋" w:hAnsi="仿宋" w:eastAsia="仿宋" w:cs="仿宋"/>
          <w:lang w:val="en-US" w:eastAsia="zh-CN"/>
        </w:rPr>
        <w:t>即</w:t>
      </w:r>
      <w:r>
        <w:rPr>
          <w:rFonts w:hint="eastAsia" w:ascii="仿宋" w:hAnsi="仿宋" w:eastAsia="仿宋" w:cs="仿宋"/>
        </w:rPr>
        <w:t>确认是</w:t>
      </w:r>
      <w:r>
        <w:rPr>
          <w:rFonts w:hint="eastAsia" w:ascii="仿宋" w:hAnsi="仿宋" w:eastAsia="仿宋" w:cs="仿宋"/>
          <w:lang w:eastAsia="zh-CN"/>
        </w:rPr>
        <w:t>您</w:t>
      </w:r>
      <w:r>
        <w:rPr>
          <w:rFonts w:hint="eastAsia" w:ascii="仿宋" w:hAnsi="仿宋" w:eastAsia="仿宋" w:cs="仿宋"/>
        </w:rPr>
        <w:t>本人的真实意愿，</w:t>
      </w:r>
      <w:r>
        <w:rPr>
          <w:rFonts w:hint="eastAsia" w:ascii="仿宋" w:hAnsi="仿宋" w:eastAsia="仿宋" w:cs="仿宋"/>
          <w:lang w:val="en-US" w:eastAsia="zh-CN"/>
        </w:rPr>
        <w:t>开户银行将您要素信息与特约商户的入网备案编号信息进行绑定后建立协议号并返回给宝付；在您、特约商户与银行完成前述协议签约前提下，特约商户根据与您、您的开户银行预先约定好的支付频率、支付周期、额度等扣款规则，将协议号和扣款规则向宝付发起支付请求，</w:t>
      </w:r>
      <w:r>
        <w:rPr>
          <w:rFonts w:hint="eastAsia" w:ascii="仿宋" w:hAnsi="仿宋" w:eastAsia="仿宋" w:cs="仿宋"/>
        </w:rPr>
        <w:t>支付请求经由宝付</w:t>
      </w:r>
      <w:r>
        <w:rPr>
          <w:rFonts w:hint="eastAsia" w:ascii="仿宋" w:hAnsi="仿宋" w:eastAsia="仿宋" w:cs="仿宋"/>
          <w:lang w:val="en-US" w:eastAsia="zh-CN"/>
        </w:rPr>
        <w:t>通过银联/网联渠道</w:t>
      </w:r>
      <w:r>
        <w:rPr>
          <w:rFonts w:hint="eastAsia" w:ascii="仿宋" w:hAnsi="仿宋" w:eastAsia="仿宋" w:cs="仿宋"/>
        </w:rPr>
        <w:t>转接至</w:t>
      </w:r>
      <w:r>
        <w:rPr>
          <w:rFonts w:hint="eastAsia" w:ascii="仿宋" w:hAnsi="仿宋" w:eastAsia="仿宋" w:cs="仿宋"/>
          <w:lang w:eastAsia="zh-CN"/>
        </w:rPr>
        <w:t>您</w:t>
      </w:r>
      <w:r>
        <w:rPr>
          <w:rFonts w:hint="eastAsia" w:ascii="仿宋" w:hAnsi="仿宋" w:eastAsia="仿宋" w:cs="仿宋"/>
        </w:rPr>
        <w:t>的开户银行，开户银行校验通过后执行支付指令并从</w:t>
      </w:r>
      <w:r>
        <w:rPr>
          <w:rFonts w:hint="eastAsia" w:ascii="仿宋" w:hAnsi="仿宋" w:eastAsia="仿宋" w:cs="仿宋"/>
          <w:lang w:eastAsia="zh-CN"/>
        </w:rPr>
        <w:t>您</w:t>
      </w:r>
      <w:r>
        <w:rPr>
          <w:rFonts w:hint="eastAsia" w:ascii="仿宋" w:hAnsi="仿宋" w:eastAsia="仿宋" w:cs="仿宋"/>
        </w:rPr>
        <w:t>的银行账户中完成资金扣划，</w:t>
      </w:r>
      <w:r>
        <w:rPr>
          <w:rFonts w:hint="eastAsia" w:ascii="仿宋" w:hAnsi="仿宋" w:eastAsia="仿宋" w:cs="仿宋"/>
          <w:lang w:val="en-US" w:eastAsia="zh-CN"/>
        </w:rPr>
        <w:t>并将</w:t>
      </w:r>
      <w:r>
        <w:rPr>
          <w:rFonts w:hint="eastAsia" w:ascii="仿宋" w:hAnsi="仿宋" w:eastAsia="仿宋" w:cs="仿宋"/>
        </w:rPr>
        <w:t>资金划扣至宝付的ACS账户，宝付将根据与特约商户之间的协议进行资金结算。</w:t>
      </w:r>
    </w:p>
    <w:p>
      <w:pPr>
        <w:ind w:firstLine="420" w:firstLineChars="200"/>
        <w:rPr>
          <w:rFonts w:hint="eastAsia" w:ascii="仿宋" w:hAnsi="仿宋" w:eastAsia="仿宋" w:cs="仿宋"/>
          <w:b w:val="0"/>
          <w:bCs w:val="0"/>
          <w:szCs w:val="21"/>
          <w:lang w:val="en-US" w:eastAsia="zh-CN"/>
        </w:rPr>
      </w:pPr>
      <w:r>
        <w:rPr>
          <w:rFonts w:hint="eastAsia" w:ascii="仿宋" w:hAnsi="仿宋" w:eastAsia="仿宋" w:cs="仿宋"/>
          <w:lang w:val="en-US" w:eastAsia="zh-CN"/>
        </w:rPr>
        <w:t>2.3宝付的一键绑卡服务，是指</w:t>
      </w:r>
      <w:r>
        <w:rPr>
          <w:rFonts w:hint="eastAsia" w:ascii="仿宋" w:hAnsi="仿宋" w:eastAsia="仿宋" w:cs="仿宋"/>
          <w:szCs w:val="21"/>
          <w:lang w:val="en-US" w:eastAsia="zh-CN"/>
        </w:rPr>
        <w:t>为便于您在特约商户平台页面</w:t>
      </w:r>
      <w:r>
        <w:rPr>
          <w:rFonts w:hint="eastAsia" w:ascii="仿宋" w:hAnsi="仿宋" w:eastAsia="仿宋" w:cs="仿宋"/>
          <w:lang w:val="en-US" w:eastAsia="zh-CN"/>
        </w:rPr>
        <w:t>或宝付界面</w:t>
      </w:r>
      <w:r>
        <w:rPr>
          <w:rFonts w:hint="eastAsia" w:ascii="仿宋" w:hAnsi="仿宋" w:eastAsia="仿宋" w:cs="仿宋"/>
          <w:szCs w:val="21"/>
          <w:lang w:val="en-US" w:eastAsia="zh-CN"/>
        </w:rPr>
        <w:t>申请添加银行卡用于在特约商户平台交易而进行资金支付，宝付与部分银行合作向您提供一键绑卡服务。您在使用本服务时，可在您的开户银行服务页面对银行卡进行选择，无需手动输入银行卡号。您</w:t>
      </w:r>
      <w:r>
        <w:rPr>
          <w:rFonts w:hint="eastAsia" w:ascii="仿宋" w:hAnsi="仿宋" w:eastAsia="仿宋" w:cs="仿宋"/>
          <w:szCs w:val="21"/>
        </w:rPr>
        <w:t>确认并不可撤销地授权</w:t>
      </w:r>
      <w:r>
        <w:rPr>
          <w:rFonts w:hint="eastAsia" w:ascii="仿宋" w:hAnsi="仿宋" w:eastAsia="仿宋" w:cs="仿宋"/>
          <w:szCs w:val="21"/>
          <w:lang w:val="en-US" w:eastAsia="zh-CN"/>
        </w:rPr>
        <w:t>特约商户将您在特约商户平台实名注册时预留的姓名、身份证号码提供给宝付，并由宝付传输至您选择的开户行用于银行验证，验证通过后开户行将银行预留的您的手机号及银行卡号返回给宝付并确认绑定成功。</w:t>
      </w:r>
      <w:r>
        <w:rPr>
          <w:rFonts w:hint="eastAsia" w:ascii="仿宋" w:hAnsi="仿宋" w:eastAsia="仿宋" w:cs="仿宋"/>
          <w:b w:val="0"/>
          <w:bCs w:val="0"/>
          <w:szCs w:val="21"/>
          <w:lang w:val="en-US" w:eastAsia="zh-CN"/>
        </w:rPr>
        <w:t>银行卡绑定成功后，当特约商户向宝付发送支付指令时，您授权宝付将支付指令转接至您的开户行，由开户行核验您的身份信息、划扣您银行卡中的金额并将划扣的资金清算至宝付ACS账户，宝付将根据与特约商户之间的支付合作协议约定进行资金结算。</w:t>
      </w:r>
    </w:p>
    <w:p>
      <w:pPr>
        <w:ind w:firstLine="422" w:firstLineChars="200"/>
        <w:rPr>
          <w:rFonts w:hint="default" w:ascii="仿宋" w:hAnsi="仿宋" w:eastAsia="仿宋" w:cs="仿宋"/>
          <w:b/>
          <w:bCs/>
          <w:szCs w:val="21"/>
          <w:lang w:val="en-US" w:eastAsia="zh-CN"/>
        </w:rPr>
      </w:pPr>
      <w:r>
        <w:rPr>
          <w:rFonts w:hint="eastAsia" w:ascii="仿宋" w:hAnsi="仿宋" w:eastAsia="仿宋" w:cs="仿宋"/>
          <w:b/>
          <w:bCs/>
          <w:szCs w:val="21"/>
          <w:lang w:val="en-US" w:eastAsia="zh-CN"/>
        </w:rPr>
        <w:t>2.4您知悉并同意，在您签署本协议时，您必须同时签署相应银行的相关协议（见后文附件），否则您将无法使用本服务。</w:t>
      </w:r>
    </w:p>
    <w:p>
      <w:pPr>
        <w:ind w:firstLine="0" w:firstLineChars="0"/>
        <w:rPr>
          <w:rFonts w:hint="eastAsia" w:ascii="仿宋" w:hAnsi="仿宋" w:eastAsia="仿宋" w:cs="仿宋"/>
          <w:b w:val="0"/>
          <w:bCs w:val="0"/>
          <w:szCs w:val="21"/>
          <w:lang w:val="en-US" w:eastAsia="zh-CN"/>
        </w:rPr>
      </w:pPr>
    </w:p>
    <w:p>
      <w:pPr>
        <w:ind w:firstLine="422" w:firstLineChars="200"/>
        <w:rPr>
          <w:rFonts w:hint="default" w:ascii="仿宋" w:hAnsi="仿宋" w:eastAsia="仿宋" w:cs="仿宋"/>
          <w:b/>
          <w:bCs/>
          <w:lang w:val="en-US" w:eastAsia="zh-CN"/>
        </w:rPr>
      </w:pPr>
      <w:r>
        <w:rPr>
          <w:rFonts w:hint="eastAsia" w:ascii="仿宋" w:hAnsi="仿宋" w:eastAsia="仿宋" w:cs="仿宋"/>
          <w:b/>
          <w:bCs/>
          <w:szCs w:val="21"/>
          <w:lang w:val="en-US" w:eastAsia="zh-CN"/>
        </w:rPr>
        <w:t>3.权利与义务</w:t>
      </w: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3.1您</w:t>
      </w:r>
      <w:r>
        <w:rPr>
          <w:rFonts w:hint="eastAsia" w:ascii="仿宋" w:hAnsi="仿宋" w:eastAsia="仿宋" w:cs="仿宋"/>
          <w:szCs w:val="21"/>
        </w:rPr>
        <w:t>通过</w:t>
      </w:r>
      <w:r>
        <w:rPr>
          <w:rFonts w:hint="eastAsia" w:ascii="仿宋" w:hAnsi="仿宋" w:eastAsia="仿宋" w:cs="仿宋"/>
          <w:szCs w:val="21"/>
          <w:lang w:val="en-US" w:eastAsia="zh-CN"/>
        </w:rPr>
        <w:t>特约</w:t>
      </w:r>
      <w:r>
        <w:rPr>
          <w:rFonts w:hint="eastAsia" w:ascii="仿宋" w:hAnsi="仿宋" w:eastAsia="仿宋" w:cs="仿宋"/>
          <w:szCs w:val="21"/>
        </w:rPr>
        <w:t>商户发起的</w:t>
      </w:r>
      <w:r>
        <w:rPr>
          <w:rFonts w:hint="eastAsia" w:ascii="仿宋" w:hAnsi="仿宋" w:eastAsia="仿宋" w:cs="仿宋"/>
          <w:szCs w:val="21"/>
          <w:lang w:val="en-US" w:eastAsia="zh-CN"/>
        </w:rPr>
        <w:t>绑卡申请或支付交易指令</w:t>
      </w:r>
      <w:r>
        <w:rPr>
          <w:rFonts w:hint="eastAsia" w:ascii="仿宋" w:hAnsi="仿宋" w:eastAsia="仿宋" w:cs="仿宋"/>
          <w:szCs w:val="21"/>
        </w:rPr>
        <w:t>均视为</w:t>
      </w:r>
      <w:r>
        <w:rPr>
          <w:rFonts w:hint="eastAsia" w:ascii="仿宋" w:hAnsi="仿宋" w:eastAsia="仿宋" w:cs="仿宋"/>
          <w:szCs w:val="21"/>
          <w:lang w:val="en-US" w:eastAsia="zh-CN"/>
        </w:rPr>
        <w:t>您</w:t>
      </w:r>
      <w:r>
        <w:rPr>
          <w:rFonts w:hint="eastAsia" w:ascii="仿宋" w:hAnsi="仿宋" w:eastAsia="仿宋" w:cs="仿宋"/>
          <w:szCs w:val="21"/>
        </w:rPr>
        <w:t>本人的真实意愿且不可变更或撤销，宝付依照</w:t>
      </w:r>
      <w:r>
        <w:rPr>
          <w:rFonts w:hint="eastAsia" w:ascii="仿宋" w:hAnsi="仿宋" w:eastAsia="仿宋" w:cs="仿宋"/>
          <w:szCs w:val="21"/>
          <w:lang w:val="en-US" w:eastAsia="zh-CN"/>
        </w:rPr>
        <w:t>您的授权</w:t>
      </w:r>
      <w:r>
        <w:rPr>
          <w:rFonts w:hint="eastAsia" w:ascii="仿宋" w:hAnsi="仿宋" w:eastAsia="仿宋" w:cs="仿宋"/>
          <w:szCs w:val="21"/>
        </w:rPr>
        <w:t>进行</w:t>
      </w:r>
      <w:r>
        <w:rPr>
          <w:rFonts w:hint="eastAsia" w:ascii="仿宋" w:hAnsi="仿宋" w:eastAsia="仿宋" w:cs="仿宋"/>
          <w:szCs w:val="21"/>
          <w:lang w:val="en-US" w:eastAsia="zh-CN"/>
        </w:rPr>
        <w:t>信息采集、信息传输及依照特约商户指令进行的相关操作产生</w:t>
      </w:r>
      <w:r>
        <w:rPr>
          <w:rFonts w:hint="eastAsia" w:ascii="仿宋" w:hAnsi="仿宋" w:eastAsia="仿宋" w:cs="仿宋"/>
          <w:szCs w:val="21"/>
        </w:rPr>
        <w:t>的风险</w:t>
      </w:r>
      <w:r>
        <w:rPr>
          <w:rFonts w:hint="eastAsia" w:ascii="仿宋" w:hAnsi="仿宋" w:eastAsia="仿宋" w:cs="仿宋"/>
          <w:szCs w:val="21"/>
          <w:lang w:val="en-US" w:eastAsia="zh-CN"/>
        </w:rPr>
        <w:t>与法律责任均</w:t>
      </w:r>
      <w:r>
        <w:rPr>
          <w:rFonts w:hint="eastAsia" w:ascii="仿宋" w:hAnsi="仿宋" w:eastAsia="仿宋" w:cs="仿宋"/>
          <w:szCs w:val="21"/>
        </w:rPr>
        <w:t>由</w:t>
      </w:r>
      <w:r>
        <w:rPr>
          <w:rFonts w:hint="eastAsia" w:ascii="仿宋" w:hAnsi="仿宋" w:eastAsia="仿宋" w:cs="仿宋"/>
          <w:szCs w:val="21"/>
          <w:lang w:val="en-US" w:eastAsia="zh-CN"/>
        </w:rPr>
        <w:t>您</w:t>
      </w:r>
      <w:r>
        <w:rPr>
          <w:rFonts w:hint="eastAsia" w:ascii="仿宋" w:hAnsi="仿宋" w:eastAsia="仿宋" w:cs="仿宋"/>
          <w:szCs w:val="21"/>
        </w:rPr>
        <w:t>自行承担。</w:t>
      </w: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3.2如您需要解除银行卡绑定，您可以在特约商户的经营网站、手机客户端等申请解除绑定，特约商户向宝付发送解除绑定请求指令，宝付通过银联/网联渠道向开户银行发送解绑指令，由开户银行为您进行银行卡解绑操作；或者您可以在网上银行、手机银行等开户银行认可的其他渠道解除绑定；或者您可以致电宝付官方客服解除绑定。您解除绑定后将无法使用本服务完成您与特约商户之间的支付交易，但您在解除绑定前通过本服务进行的相关操作和完成的交易所产生的法律后果仍需由您自行承担。</w:t>
      </w:r>
    </w:p>
    <w:p>
      <w:pPr>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3.3您应与特约商户就扣款规则、扣款顺序等扣款事宜达成一致，当您在特约商户平台进行绑卡操作并签订本协议，即视为您已授权特约商户在您有支付请求时向宝付发送支付指令，宝付即可根据指令内容及产品服务规则通过清算机构向您的开户银行发送支付指令，由银行执行宝付转发的支付指令，以实现从您的银行账户完成款项划扣。</w:t>
      </w:r>
    </w:p>
    <w:p>
      <w:pPr>
        <w:ind w:firstLine="420" w:firstLineChars="200"/>
        <w:rPr>
          <w:rFonts w:hint="eastAsia" w:ascii="仿宋" w:hAnsi="仿宋" w:eastAsia="仿宋" w:cs="仿宋"/>
          <w:b/>
          <w:bCs/>
          <w:lang w:val="en-US" w:eastAsia="zh-CN"/>
        </w:rPr>
      </w:pPr>
      <w:r>
        <w:rPr>
          <w:rFonts w:hint="eastAsia" w:ascii="仿宋" w:hAnsi="仿宋" w:eastAsia="仿宋" w:cs="仿宋"/>
          <w:b w:val="0"/>
          <w:bCs w:val="0"/>
          <w:lang w:val="en-US" w:eastAsia="zh-CN"/>
        </w:rPr>
        <w:t>3.4为了更高效的实现您与特约商户之间的业务交易，</w:t>
      </w:r>
      <w:r>
        <w:rPr>
          <w:rFonts w:hint="eastAsia" w:ascii="仿宋" w:hAnsi="仿宋" w:eastAsia="仿宋" w:cs="仿宋"/>
          <w:b/>
          <w:bCs/>
          <w:lang w:val="en-US" w:eastAsia="zh-CN"/>
        </w:rPr>
        <w:t>当您指定的银行账户状态异常或余额不足时，您确认并授权宝付可以依据特约商户指令向您曾通过宝付渠道绑定过的其他银行账户发起扣款，同时，为了实现您与特约商户后续交易目的，您授权宝付将您的相关绑卡信息返回至该特约商户。</w:t>
      </w:r>
    </w:p>
    <w:p>
      <w:pPr>
        <w:ind w:firstLine="420" w:firstLineChars="200"/>
        <w:rPr>
          <w:rFonts w:hint="default" w:ascii="仿宋" w:hAnsi="仿宋" w:eastAsia="仿宋" w:cs="仿宋"/>
          <w:b/>
          <w:bCs/>
          <w:lang w:val="en-US" w:eastAsia="zh-CN"/>
        </w:rPr>
      </w:pPr>
      <w:r>
        <w:rPr>
          <w:rFonts w:hint="eastAsia" w:ascii="仿宋" w:hAnsi="仿宋" w:eastAsia="仿宋" w:cs="仿宋"/>
          <w:b w:val="0"/>
          <w:bCs w:val="0"/>
          <w:lang w:val="en-US" w:eastAsia="zh-CN"/>
        </w:rPr>
        <w:t>3.5宝付充分尊重您对扣款账户等个人信息的决定权、选择权等，</w:t>
      </w:r>
      <w:r>
        <w:rPr>
          <w:rFonts w:hint="eastAsia" w:ascii="仿宋" w:hAnsi="仿宋" w:eastAsia="仿宋" w:cs="仿宋"/>
          <w:b/>
          <w:bCs/>
          <w:lang w:val="en-US" w:eastAsia="zh-CN"/>
        </w:rPr>
        <w:t>您可在特约商户的平台页面或联系宝付官方客服选择解除或终止关于从您指定的银行账户以外的其他银行账户进行扣款的授权，宝付收到您或特约商户解除授权的通知后将不再为您和特约商户之间的交易提供除指定银行账户以外的扣款服务，但您在解除授权前宝付为您与特约商户之间的交易提供的相关支付服务所产生的法律后果，您仍需承担。</w:t>
      </w:r>
    </w:p>
    <w:p>
      <w:pPr>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3.6您授权特约商户向宝付发送支付指令，即表示您拥有真实的支付意愿并对支付用途、扣款账户、扣款规则、扣款顺序等完全知悉且无异议，宝付对于按照特约商户发起的电子支付指令完成的支付行为不承担任何责任。</w:t>
      </w:r>
    </w:p>
    <w:p>
      <w:pPr>
        <w:ind w:firstLine="420" w:firstLineChars="200"/>
        <w:rPr>
          <w:rFonts w:hint="default" w:ascii="仿宋" w:hAnsi="仿宋" w:eastAsia="仿宋" w:cs="仿宋"/>
          <w:b w:val="0"/>
          <w:bCs w:val="0"/>
          <w:lang w:val="en-US" w:eastAsia="zh-CN"/>
        </w:rPr>
      </w:pPr>
      <w:r>
        <w:rPr>
          <w:rFonts w:hint="eastAsia" w:ascii="仿宋" w:hAnsi="仿宋" w:eastAsia="仿宋" w:cs="仿宋"/>
          <w:b w:val="0"/>
          <w:bCs w:val="0"/>
          <w:lang w:val="en-US" w:eastAsia="zh-CN"/>
        </w:rPr>
        <w:t>3.7您知悉，与您发生业务往来或款项交易的对象是特约商户，并非宝付，宝付只是支付指令的执行方，宝付依照特约商户的支付指令进行操作的风险由您自行承担。</w:t>
      </w:r>
    </w:p>
    <w:p>
      <w:pPr>
        <w:ind w:firstLine="420" w:firstLineChars="200"/>
        <w:rPr>
          <w:rFonts w:hint="eastAsia" w:ascii="仿宋" w:hAnsi="仿宋" w:eastAsia="仿宋" w:cs="仿宋"/>
          <w:b/>
          <w:bCs/>
        </w:rPr>
      </w:pPr>
      <w:r>
        <w:rPr>
          <w:rFonts w:hint="eastAsia" w:ascii="仿宋" w:hAnsi="仿宋" w:eastAsia="仿宋" w:cs="仿宋"/>
          <w:lang w:val="en-US" w:eastAsia="zh-CN"/>
        </w:rPr>
        <w:t>3.8</w:t>
      </w:r>
      <w:r>
        <w:rPr>
          <w:rFonts w:hint="eastAsia" w:ascii="仿宋" w:hAnsi="仿宋" w:eastAsia="仿宋" w:cs="仿宋"/>
          <w:lang w:eastAsia="zh-CN"/>
        </w:rPr>
        <w:t>您</w:t>
      </w:r>
      <w:r>
        <w:rPr>
          <w:rFonts w:hint="eastAsia" w:ascii="仿宋" w:hAnsi="仿宋" w:eastAsia="仿宋" w:cs="仿宋"/>
        </w:rPr>
        <w:t>应妥善保管卡、卡号、密码以及特约商户的注册账号、密码、数字证书、验证码、支付盾（如有）等有关的一切信息。如</w:t>
      </w:r>
      <w:r>
        <w:rPr>
          <w:rFonts w:hint="eastAsia" w:ascii="仿宋" w:hAnsi="仿宋" w:eastAsia="仿宋" w:cs="仿宋"/>
          <w:lang w:eastAsia="zh-CN"/>
        </w:rPr>
        <w:t>您</w:t>
      </w:r>
      <w:r>
        <w:rPr>
          <w:rFonts w:hint="eastAsia" w:ascii="仿宋" w:hAnsi="仿宋" w:eastAsia="仿宋" w:cs="仿宋"/>
        </w:rPr>
        <w:t>遗失银行卡、泄露账户密码或相关信息的，</w:t>
      </w:r>
      <w:r>
        <w:rPr>
          <w:rFonts w:hint="eastAsia" w:ascii="仿宋" w:hAnsi="仿宋" w:eastAsia="仿宋" w:cs="仿宋"/>
          <w:lang w:eastAsia="zh-CN"/>
        </w:rPr>
        <w:t>您</w:t>
      </w:r>
      <w:r>
        <w:rPr>
          <w:rFonts w:hint="eastAsia" w:ascii="仿宋" w:hAnsi="仿宋" w:eastAsia="仿宋" w:cs="仿宋"/>
        </w:rPr>
        <w:t>应及时通知发卡行及/或特约商户，以减少可能发生的损失。</w:t>
      </w:r>
      <w:r>
        <w:rPr>
          <w:rFonts w:hint="eastAsia" w:ascii="仿宋" w:hAnsi="仿宋" w:eastAsia="仿宋" w:cs="仿宋"/>
          <w:b/>
          <w:bCs/>
        </w:rPr>
        <w:t>因</w:t>
      </w:r>
      <w:r>
        <w:rPr>
          <w:rFonts w:hint="eastAsia" w:ascii="仿宋" w:hAnsi="仿宋" w:eastAsia="仿宋" w:cs="仿宋"/>
          <w:b/>
          <w:bCs/>
          <w:lang w:eastAsia="zh-CN"/>
        </w:rPr>
        <w:t>您</w:t>
      </w:r>
      <w:r>
        <w:rPr>
          <w:rFonts w:hint="eastAsia" w:ascii="仿宋" w:hAnsi="仿宋" w:eastAsia="仿宋" w:cs="仿宋"/>
          <w:b/>
          <w:bCs/>
        </w:rPr>
        <w:t>或</w:t>
      </w:r>
      <w:r>
        <w:rPr>
          <w:rFonts w:hint="eastAsia" w:ascii="仿宋" w:hAnsi="仿宋" w:eastAsia="仿宋" w:cs="仿宋"/>
          <w:b/>
          <w:bCs/>
          <w:lang w:eastAsia="zh-CN"/>
        </w:rPr>
        <w:t>您</w:t>
      </w:r>
      <w:r>
        <w:rPr>
          <w:rFonts w:hint="eastAsia" w:ascii="仿宋" w:hAnsi="仿宋" w:eastAsia="仿宋" w:cs="仿宋"/>
          <w:b/>
          <w:bCs/>
          <w:lang w:val="en-US" w:eastAsia="zh-CN"/>
        </w:rPr>
        <w:t>的</w:t>
      </w:r>
      <w:r>
        <w:rPr>
          <w:rFonts w:hint="eastAsia" w:ascii="仿宋" w:hAnsi="仿宋" w:eastAsia="仿宋" w:cs="仿宋"/>
          <w:b/>
          <w:bCs/>
        </w:rPr>
        <w:t>授权人泄露密码、数字证书、验证码、丢失银行卡或支付盾等所致损失需由</w:t>
      </w:r>
      <w:r>
        <w:rPr>
          <w:rFonts w:hint="eastAsia" w:ascii="仿宋" w:hAnsi="仿宋" w:eastAsia="仿宋" w:cs="仿宋"/>
          <w:b/>
          <w:bCs/>
          <w:lang w:eastAsia="zh-CN"/>
        </w:rPr>
        <w:t>您</w:t>
      </w:r>
      <w:r>
        <w:rPr>
          <w:rFonts w:hint="eastAsia" w:ascii="仿宋" w:hAnsi="仿宋" w:eastAsia="仿宋" w:cs="仿宋"/>
          <w:b/>
          <w:bCs/>
        </w:rPr>
        <w:t>自行承担。</w:t>
      </w:r>
    </w:p>
    <w:p>
      <w:pPr>
        <w:ind w:firstLine="422" w:firstLineChars="200"/>
        <w:rPr>
          <w:rFonts w:hint="eastAsia" w:ascii="仿宋" w:hAnsi="仿宋" w:eastAsia="仿宋" w:cs="仿宋"/>
          <w:b/>
          <w:bCs/>
        </w:rPr>
      </w:pPr>
      <w:r>
        <w:rPr>
          <w:rFonts w:hint="eastAsia" w:ascii="仿宋" w:hAnsi="仿宋" w:eastAsia="仿宋" w:cs="仿宋"/>
          <w:b/>
          <w:bCs/>
          <w:lang w:val="en-US" w:eastAsia="zh-CN"/>
        </w:rPr>
        <w:t>3.9宝付</w:t>
      </w:r>
      <w:r>
        <w:rPr>
          <w:rFonts w:hint="eastAsia" w:ascii="仿宋" w:hAnsi="仿宋" w:eastAsia="仿宋" w:cs="仿宋"/>
          <w:b/>
          <w:bCs/>
        </w:rPr>
        <w:t>不介入特约商户与</w:t>
      </w:r>
      <w:r>
        <w:rPr>
          <w:rFonts w:hint="eastAsia" w:ascii="仿宋" w:hAnsi="仿宋" w:eastAsia="仿宋" w:cs="仿宋"/>
          <w:b/>
          <w:bCs/>
          <w:lang w:eastAsia="zh-CN"/>
        </w:rPr>
        <w:t>您</w:t>
      </w:r>
      <w:r>
        <w:rPr>
          <w:rFonts w:hint="eastAsia" w:ascii="仿宋" w:hAnsi="仿宋" w:eastAsia="仿宋" w:cs="仿宋"/>
          <w:b/>
          <w:bCs/>
        </w:rPr>
        <w:t>之间的交易环节，如</w:t>
      </w:r>
      <w:r>
        <w:rPr>
          <w:rFonts w:hint="eastAsia" w:ascii="仿宋" w:hAnsi="仿宋" w:eastAsia="仿宋" w:cs="仿宋"/>
          <w:b/>
          <w:bCs/>
          <w:lang w:val="en-US" w:eastAsia="zh-CN"/>
        </w:rPr>
        <w:t>特约商户与您</w:t>
      </w:r>
      <w:r>
        <w:rPr>
          <w:rFonts w:hint="eastAsia" w:ascii="仿宋" w:hAnsi="仿宋" w:eastAsia="仿宋" w:cs="仿宋"/>
          <w:b/>
          <w:bCs/>
        </w:rPr>
        <w:t>双方发生交易纠纷，</w:t>
      </w:r>
      <w:r>
        <w:rPr>
          <w:rFonts w:hint="eastAsia" w:ascii="仿宋" w:hAnsi="仿宋" w:eastAsia="仿宋" w:cs="仿宋"/>
          <w:b/>
          <w:bCs/>
          <w:lang w:val="en-US" w:eastAsia="zh-CN"/>
        </w:rPr>
        <w:t>应由双方</w:t>
      </w:r>
      <w:r>
        <w:rPr>
          <w:rFonts w:hint="eastAsia" w:ascii="仿宋" w:hAnsi="仿宋" w:eastAsia="仿宋" w:cs="仿宋"/>
          <w:b/>
          <w:bCs/>
        </w:rPr>
        <w:t>自行解决</w:t>
      </w:r>
      <w:r>
        <w:rPr>
          <w:rFonts w:hint="eastAsia" w:ascii="仿宋" w:hAnsi="仿宋" w:eastAsia="仿宋" w:cs="仿宋"/>
          <w:b/>
          <w:bCs/>
          <w:lang w:eastAsia="zh-CN"/>
        </w:rPr>
        <w:t>，</w:t>
      </w:r>
      <w:r>
        <w:rPr>
          <w:rFonts w:hint="eastAsia" w:ascii="仿宋" w:hAnsi="仿宋" w:eastAsia="仿宋" w:cs="仿宋"/>
          <w:b/>
          <w:bCs/>
          <w:lang w:val="en-US" w:eastAsia="zh-CN"/>
        </w:rPr>
        <w:t>与宝付无关。您因向特约商户购买商品或服务所支付费用的发票由特约商户提供，宝付不负责发票的开具和协助传递等工作</w:t>
      </w:r>
      <w:r>
        <w:rPr>
          <w:rFonts w:hint="eastAsia" w:ascii="仿宋" w:hAnsi="仿宋" w:eastAsia="仿宋" w:cs="仿宋"/>
          <w:b/>
          <w:bCs/>
        </w:rPr>
        <w:t>。</w:t>
      </w:r>
    </w:p>
    <w:p>
      <w:pPr>
        <w:ind w:firstLine="420" w:firstLineChars="200"/>
        <w:rPr>
          <w:rFonts w:hint="default" w:ascii="仿宋" w:hAnsi="仿宋" w:eastAsia="仿宋" w:cs="仿宋"/>
          <w:b/>
          <w:bCs/>
          <w:lang w:val="en-US" w:eastAsia="zh-CN"/>
        </w:rPr>
      </w:pPr>
      <w:r>
        <w:rPr>
          <w:rFonts w:hint="eastAsia" w:ascii="仿宋" w:hAnsi="仿宋" w:eastAsia="仿宋" w:cs="仿宋"/>
          <w:b w:val="0"/>
          <w:bCs w:val="0"/>
          <w:lang w:val="en-US" w:eastAsia="zh-CN"/>
        </w:rPr>
        <w:t>3.10您</w:t>
      </w:r>
      <w:r>
        <w:rPr>
          <w:rFonts w:hint="eastAsia" w:ascii="仿宋" w:hAnsi="仿宋" w:eastAsia="仿宋" w:cs="仿宋"/>
          <w:szCs w:val="21"/>
        </w:rPr>
        <w:t>承诺不会利用</w:t>
      </w:r>
      <w:r>
        <w:rPr>
          <w:rFonts w:hint="eastAsia" w:ascii="仿宋" w:hAnsi="仿宋" w:eastAsia="仿宋" w:cs="仿宋"/>
          <w:szCs w:val="21"/>
          <w:lang w:val="en-US" w:eastAsia="zh-CN"/>
        </w:rPr>
        <w:t>宝付相关支付</w:t>
      </w:r>
      <w:r>
        <w:rPr>
          <w:rFonts w:hint="eastAsia" w:ascii="仿宋" w:hAnsi="仿宋" w:eastAsia="仿宋" w:cs="仿宋"/>
          <w:szCs w:val="21"/>
        </w:rPr>
        <w:t>服务从事任何</w:t>
      </w:r>
      <w:r>
        <w:rPr>
          <w:rFonts w:hint="eastAsia" w:ascii="仿宋" w:hAnsi="仿宋" w:eastAsia="仿宋" w:cs="仿宋"/>
          <w:szCs w:val="21"/>
          <w:lang w:val="en-US" w:eastAsia="zh-CN"/>
        </w:rPr>
        <w:t>违法违规</w:t>
      </w:r>
      <w:r>
        <w:rPr>
          <w:rFonts w:hint="eastAsia" w:ascii="仿宋" w:hAnsi="仿宋" w:eastAsia="仿宋" w:cs="仿宋"/>
          <w:szCs w:val="21"/>
        </w:rPr>
        <w:t>或违反本协议目的或侵犯其他第三方权益的行为，否则宝付有权单方终止提供本服务；如</w:t>
      </w:r>
      <w:r>
        <w:rPr>
          <w:rFonts w:hint="eastAsia" w:ascii="仿宋" w:hAnsi="仿宋" w:eastAsia="仿宋" w:cs="仿宋"/>
          <w:szCs w:val="21"/>
          <w:lang w:val="en-US" w:eastAsia="zh-CN"/>
        </w:rPr>
        <w:t>您</w:t>
      </w:r>
      <w:r>
        <w:rPr>
          <w:rFonts w:hint="eastAsia" w:ascii="仿宋" w:hAnsi="仿宋" w:eastAsia="仿宋" w:cs="仿宋"/>
          <w:szCs w:val="21"/>
        </w:rPr>
        <w:t>给宝付造成损失的，</w:t>
      </w:r>
      <w:r>
        <w:rPr>
          <w:rFonts w:hint="eastAsia" w:ascii="仿宋" w:hAnsi="仿宋" w:eastAsia="仿宋" w:cs="仿宋"/>
          <w:szCs w:val="21"/>
          <w:lang w:val="en-US" w:eastAsia="zh-CN"/>
        </w:rPr>
        <w:t>您</w:t>
      </w:r>
      <w:r>
        <w:rPr>
          <w:rFonts w:hint="eastAsia" w:ascii="仿宋" w:hAnsi="仿宋" w:eastAsia="仿宋" w:cs="仿宋"/>
          <w:szCs w:val="21"/>
        </w:rPr>
        <w:t>应按照法律规定承担相应责任。</w:t>
      </w:r>
    </w:p>
    <w:p>
      <w:pPr>
        <w:ind w:firstLine="420" w:firstLineChars="200"/>
        <w:rPr>
          <w:rFonts w:hint="eastAsia" w:ascii="仿宋" w:hAnsi="仿宋" w:eastAsia="仿宋" w:cs="仿宋"/>
          <w:b w:val="0"/>
          <w:bCs w:val="0"/>
        </w:rPr>
      </w:pPr>
      <w:r>
        <w:rPr>
          <w:rFonts w:hint="eastAsia" w:ascii="仿宋" w:hAnsi="仿宋" w:eastAsia="仿宋" w:cs="仿宋"/>
          <w:b w:val="0"/>
          <w:bCs w:val="0"/>
          <w:lang w:val="en-US" w:eastAsia="zh-CN"/>
        </w:rPr>
        <w:t>3.11</w:t>
      </w:r>
      <w:r>
        <w:rPr>
          <w:rFonts w:hint="eastAsia" w:ascii="仿宋" w:hAnsi="仿宋" w:eastAsia="仿宋" w:cs="仿宋"/>
          <w:b w:val="0"/>
          <w:bCs w:val="0"/>
          <w:lang w:eastAsia="zh-CN"/>
        </w:rPr>
        <w:t>您</w:t>
      </w:r>
      <w:r>
        <w:rPr>
          <w:rFonts w:hint="eastAsia" w:ascii="仿宋" w:hAnsi="仿宋" w:eastAsia="仿宋" w:cs="仿宋"/>
          <w:b w:val="0"/>
          <w:bCs w:val="0"/>
        </w:rPr>
        <w:t>可通过宝付的客服电话核实交易的相关情况，如发现特约商户擅自发送无真实交易依据的支付指令并导致</w:t>
      </w:r>
      <w:r>
        <w:rPr>
          <w:rFonts w:hint="eastAsia" w:ascii="仿宋" w:hAnsi="仿宋" w:eastAsia="仿宋" w:cs="仿宋"/>
          <w:b w:val="0"/>
          <w:bCs w:val="0"/>
          <w:lang w:eastAsia="zh-CN"/>
        </w:rPr>
        <w:t>您</w:t>
      </w:r>
      <w:r>
        <w:rPr>
          <w:rFonts w:hint="eastAsia" w:ascii="仿宋" w:hAnsi="仿宋" w:eastAsia="仿宋" w:cs="仿宋"/>
          <w:b w:val="0"/>
          <w:bCs w:val="0"/>
        </w:rPr>
        <w:t>资金损失，</w:t>
      </w:r>
      <w:r>
        <w:rPr>
          <w:rFonts w:hint="eastAsia" w:ascii="仿宋" w:hAnsi="仿宋" w:eastAsia="仿宋" w:cs="仿宋"/>
          <w:b w:val="0"/>
          <w:bCs w:val="0"/>
          <w:lang w:eastAsia="zh-CN"/>
        </w:rPr>
        <w:t>您</w:t>
      </w:r>
      <w:r>
        <w:rPr>
          <w:rFonts w:hint="eastAsia" w:ascii="仿宋" w:hAnsi="仿宋" w:eastAsia="仿宋" w:cs="仿宋"/>
          <w:b w:val="0"/>
          <w:bCs w:val="0"/>
        </w:rPr>
        <w:t>应立即向公安机关报案，并留存报案的相关凭证，宝付将积极配合公安机关进行调查。</w:t>
      </w:r>
    </w:p>
    <w:p>
      <w:pPr>
        <w:ind w:firstLine="420" w:firstLineChars="200"/>
        <w:rPr>
          <w:rFonts w:hint="default" w:ascii="仿宋" w:hAnsi="仿宋" w:eastAsia="仿宋" w:cs="仿宋"/>
          <w:b w:val="0"/>
          <w:bCs w:val="0"/>
          <w:lang w:val="en-US" w:eastAsia="zh-CN"/>
        </w:rPr>
      </w:pPr>
    </w:p>
    <w:p>
      <w:pPr>
        <w:ind w:firstLine="422" w:firstLineChars="200"/>
        <w:rPr>
          <w:rFonts w:hint="default" w:ascii="仿宋" w:hAnsi="仿宋" w:eastAsia="仿宋" w:cs="仿宋"/>
          <w:b/>
          <w:bCs/>
          <w:lang w:val="en-US" w:eastAsia="zh-CN"/>
        </w:rPr>
      </w:pPr>
      <w:r>
        <w:rPr>
          <w:rFonts w:hint="eastAsia" w:ascii="仿宋" w:hAnsi="仿宋" w:eastAsia="仿宋" w:cs="仿宋"/>
          <w:b/>
          <w:bCs/>
          <w:lang w:val="en-US" w:eastAsia="zh-CN"/>
        </w:rPr>
        <w:t>4.用户信息保护</w:t>
      </w:r>
    </w:p>
    <w:p>
      <w:pPr>
        <w:ind w:firstLine="420" w:firstLineChars="200"/>
        <w:rPr>
          <w:rFonts w:hint="eastAsia" w:ascii="仿宋" w:hAnsi="仿宋" w:eastAsia="仿宋" w:cs="仿宋"/>
          <w:lang w:eastAsia="zh-CN"/>
        </w:rPr>
      </w:pPr>
      <w:r>
        <w:rPr>
          <w:rFonts w:hint="eastAsia" w:ascii="仿宋" w:hAnsi="仿宋" w:eastAsia="仿宋" w:cs="仿宋"/>
          <w:b w:val="0"/>
          <w:bCs w:val="0"/>
          <w:lang w:val="en-US" w:eastAsia="zh-CN"/>
        </w:rPr>
        <w:t>4.1</w:t>
      </w:r>
      <w:r>
        <w:rPr>
          <w:rFonts w:hint="eastAsia" w:ascii="仿宋" w:hAnsi="仿宋" w:eastAsia="仿宋" w:cs="仿宋"/>
        </w:rPr>
        <w:t>为了</w:t>
      </w:r>
      <w:r>
        <w:rPr>
          <w:rFonts w:hint="eastAsia" w:ascii="仿宋" w:hAnsi="仿宋" w:eastAsia="仿宋" w:cs="仿宋"/>
          <w:lang w:eastAsia="zh-CN"/>
        </w:rPr>
        <w:t>您</w:t>
      </w:r>
      <w:r>
        <w:rPr>
          <w:rFonts w:hint="eastAsia" w:ascii="仿宋" w:hAnsi="仿宋" w:eastAsia="仿宋" w:cs="仿宋"/>
        </w:rPr>
        <w:t>使用协议支付</w:t>
      </w:r>
      <w:r>
        <w:rPr>
          <w:rFonts w:hint="eastAsia" w:ascii="仿宋" w:hAnsi="仿宋" w:eastAsia="仿宋" w:cs="仿宋"/>
          <w:lang w:eastAsia="zh-CN"/>
        </w:rPr>
        <w:t>、</w:t>
      </w:r>
      <w:r>
        <w:rPr>
          <w:rFonts w:hint="eastAsia" w:ascii="仿宋" w:hAnsi="仿宋" w:eastAsia="仿宋" w:cs="仿宋"/>
          <w:lang w:val="en-US" w:eastAsia="zh-CN"/>
        </w:rPr>
        <w:t>新代收或一键绑卡</w:t>
      </w:r>
      <w:r>
        <w:rPr>
          <w:rFonts w:hint="eastAsia" w:ascii="仿宋" w:hAnsi="仿宋" w:eastAsia="仿宋" w:cs="仿宋"/>
        </w:rPr>
        <w:t>服务实现交易目的，</w:t>
      </w:r>
      <w:r>
        <w:rPr>
          <w:rFonts w:hint="eastAsia" w:ascii="仿宋" w:hAnsi="仿宋" w:eastAsia="仿宋" w:cs="仿宋"/>
          <w:lang w:eastAsia="zh-CN"/>
        </w:rPr>
        <w:t>您</w:t>
      </w:r>
      <w:r>
        <w:rPr>
          <w:rFonts w:hint="eastAsia" w:ascii="仿宋" w:hAnsi="仿宋" w:eastAsia="仿宋" w:cs="仿宋"/>
        </w:rPr>
        <w:t>需提供开户行名称、银行卡卡号、银行卡有效期、姓名、身份证号码、银行预留手机号</w:t>
      </w:r>
      <w:r>
        <w:rPr>
          <w:rFonts w:hint="eastAsia" w:ascii="仿宋" w:hAnsi="仿宋" w:eastAsia="仿宋" w:cs="仿宋"/>
          <w:lang w:val="en-US" w:eastAsia="zh-CN"/>
        </w:rPr>
        <w:t>等信息</w:t>
      </w:r>
      <w:r>
        <w:rPr>
          <w:rFonts w:hint="eastAsia" w:ascii="仿宋" w:hAnsi="仿宋" w:eastAsia="仿宋" w:cs="仿宋"/>
        </w:rPr>
        <w:t>，</w:t>
      </w:r>
      <w:r>
        <w:rPr>
          <w:rFonts w:hint="eastAsia" w:ascii="仿宋" w:hAnsi="仿宋" w:eastAsia="仿宋" w:cs="仿宋"/>
          <w:lang w:val="en-US" w:eastAsia="zh-CN"/>
        </w:rPr>
        <w:t>您</w:t>
      </w:r>
      <w:r>
        <w:rPr>
          <w:rFonts w:hint="eastAsia" w:ascii="仿宋" w:hAnsi="仿宋" w:eastAsia="仿宋" w:cs="仿宋"/>
          <w:b w:val="0"/>
          <w:bCs w:val="0"/>
          <w:szCs w:val="21"/>
          <w:lang w:val="en-US" w:eastAsia="zh-CN"/>
        </w:rPr>
        <w:t>同意并授权宝付存储前述信息用于为您提供支付服务。同时，</w:t>
      </w:r>
      <w:r>
        <w:rPr>
          <w:rFonts w:hint="eastAsia" w:ascii="仿宋" w:hAnsi="仿宋" w:eastAsia="仿宋" w:cs="仿宋"/>
        </w:rPr>
        <w:t>宝付会将前述信息</w:t>
      </w:r>
      <w:r>
        <w:rPr>
          <w:rFonts w:hint="eastAsia" w:ascii="仿宋" w:hAnsi="仿宋" w:eastAsia="仿宋" w:cs="仿宋"/>
          <w:lang w:val="en-US" w:eastAsia="zh-CN"/>
        </w:rPr>
        <w:t>提供给</w:t>
      </w:r>
      <w:r>
        <w:rPr>
          <w:rFonts w:hint="eastAsia" w:ascii="仿宋" w:hAnsi="仿宋" w:eastAsia="仿宋" w:cs="仿宋"/>
          <w:lang w:eastAsia="zh-CN"/>
        </w:rPr>
        <w:t>您</w:t>
      </w:r>
      <w:r>
        <w:rPr>
          <w:rFonts w:hint="eastAsia" w:ascii="仿宋" w:hAnsi="仿宋" w:eastAsia="仿宋" w:cs="仿宋"/>
        </w:rPr>
        <w:t>的开户银行进行验证并记录</w:t>
      </w:r>
      <w:r>
        <w:rPr>
          <w:rFonts w:hint="eastAsia" w:ascii="仿宋" w:hAnsi="仿宋" w:eastAsia="仿宋" w:cs="仿宋"/>
          <w:lang w:eastAsia="zh-CN"/>
        </w:rPr>
        <w:t>您</w:t>
      </w:r>
      <w:r>
        <w:rPr>
          <w:rFonts w:hint="eastAsia" w:ascii="仿宋" w:hAnsi="仿宋" w:eastAsia="仿宋" w:cs="仿宋"/>
        </w:rPr>
        <w:t>的交易信息；宝付会将</w:t>
      </w:r>
      <w:r>
        <w:rPr>
          <w:rFonts w:hint="eastAsia" w:ascii="仿宋" w:hAnsi="仿宋" w:eastAsia="仿宋" w:cs="仿宋"/>
          <w:lang w:eastAsia="zh-CN"/>
        </w:rPr>
        <w:t>您</w:t>
      </w:r>
      <w:r>
        <w:rPr>
          <w:rFonts w:hint="eastAsia" w:ascii="仿宋" w:hAnsi="仿宋" w:eastAsia="仿宋" w:cs="仿宋"/>
        </w:rPr>
        <w:t>的信息用于：（1）实现协议支付</w:t>
      </w:r>
      <w:r>
        <w:rPr>
          <w:rFonts w:hint="eastAsia" w:ascii="仿宋" w:hAnsi="仿宋" w:eastAsia="仿宋" w:cs="仿宋"/>
          <w:lang w:eastAsia="zh-CN"/>
        </w:rPr>
        <w:t>、</w:t>
      </w:r>
      <w:r>
        <w:rPr>
          <w:rFonts w:hint="eastAsia" w:ascii="仿宋" w:hAnsi="仿宋" w:eastAsia="仿宋" w:cs="仿宋"/>
          <w:lang w:val="en-US" w:eastAsia="zh-CN"/>
        </w:rPr>
        <w:t>新代收或一键绑卡</w:t>
      </w:r>
      <w:r>
        <w:rPr>
          <w:rFonts w:hint="eastAsia" w:ascii="仿宋" w:hAnsi="仿宋" w:eastAsia="仿宋" w:cs="仿宋"/>
        </w:rPr>
        <w:t>服务之交易目的；（2）</w:t>
      </w:r>
      <w:r>
        <w:rPr>
          <w:rFonts w:hint="eastAsia" w:ascii="仿宋" w:hAnsi="仿宋" w:eastAsia="仿宋" w:cs="仿宋"/>
          <w:lang w:eastAsia="zh-CN"/>
        </w:rPr>
        <w:t>您</w:t>
      </w:r>
      <w:r>
        <w:rPr>
          <w:rFonts w:hint="eastAsia" w:ascii="仿宋" w:hAnsi="仿宋" w:eastAsia="仿宋" w:cs="仿宋"/>
        </w:rPr>
        <w:t>本人及特约商户的交易订单信息查询；（3）身份验证、安全防范、诈骗监测、预防或禁止非法活动、降低风险、存档和备份用途；（4）根据法律法规或监管要求向相关部门进行报告；（5）发生争议时，向交易双方或律师及司法机关、仲裁机构提供相关交易信息；（6）采取脱敏、去标识化等方式对信息进行综合统计、分析加工，以便为</w:t>
      </w:r>
      <w:r>
        <w:rPr>
          <w:rFonts w:hint="eastAsia" w:ascii="仿宋" w:hAnsi="仿宋" w:eastAsia="仿宋" w:cs="仿宋"/>
          <w:lang w:eastAsia="zh-CN"/>
        </w:rPr>
        <w:t>您</w:t>
      </w:r>
      <w:r>
        <w:rPr>
          <w:rFonts w:hint="eastAsia" w:ascii="仿宋" w:hAnsi="仿宋" w:eastAsia="仿宋" w:cs="仿宋"/>
        </w:rPr>
        <w:t>提供更加准确、个性、流畅及便捷的服务，或帮助宝付评估、改善或设计服务及运营活动</w:t>
      </w:r>
      <w:r>
        <w:rPr>
          <w:rFonts w:hint="eastAsia" w:ascii="仿宋" w:hAnsi="仿宋" w:eastAsia="仿宋" w:cs="仿宋"/>
          <w:lang w:eastAsia="zh-CN"/>
        </w:rPr>
        <w:t>。</w:t>
      </w:r>
    </w:p>
    <w:p>
      <w:pPr>
        <w:spacing w:line="240" w:lineRule="auto"/>
        <w:ind w:left="0" w:leftChars="0" w:firstLine="420" w:firstLineChars="200"/>
        <w:jc w:val="left"/>
        <w:rPr>
          <w:rFonts w:hint="eastAsia" w:ascii="仿宋" w:hAnsi="仿宋" w:eastAsia="仿宋" w:cs="仿宋"/>
          <w:bCs w:val="0"/>
        </w:rPr>
      </w:pPr>
      <w:r>
        <w:rPr>
          <w:rFonts w:hint="eastAsia" w:ascii="仿宋" w:hAnsi="仿宋" w:eastAsia="仿宋" w:cs="仿宋"/>
          <w:b w:val="0"/>
          <w:bCs w:val="0"/>
          <w:lang w:val="en-US" w:eastAsia="zh-CN"/>
        </w:rPr>
        <w:t>4.2</w:t>
      </w:r>
      <w:r>
        <w:rPr>
          <w:rFonts w:hint="eastAsia" w:ascii="仿宋" w:hAnsi="仿宋" w:eastAsia="仿宋" w:cs="仿宋"/>
          <w:bCs w:val="0"/>
        </w:rPr>
        <w:t>宝付确保交易安全</w:t>
      </w:r>
      <w:r>
        <w:rPr>
          <w:rFonts w:hint="eastAsia" w:ascii="仿宋" w:hAnsi="仿宋" w:eastAsia="仿宋" w:cs="仿宋"/>
          <w:bCs w:val="0"/>
          <w:lang w:val="en-US" w:eastAsia="zh-CN"/>
        </w:rPr>
        <w:t>及</w:t>
      </w:r>
      <w:r>
        <w:rPr>
          <w:rFonts w:hint="eastAsia" w:ascii="仿宋" w:hAnsi="仿宋" w:eastAsia="仿宋" w:cs="仿宋"/>
          <w:bCs w:val="0"/>
          <w:lang w:eastAsia="zh-CN"/>
        </w:rPr>
        <w:t>您</w:t>
      </w:r>
      <w:r>
        <w:rPr>
          <w:rFonts w:hint="eastAsia" w:ascii="仿宋" w:hAnsi="仿宋" w:eastAsia="仿宋" w:cs="仿宋"/>
          <w:bCs w:val="0"/>
        </w:rPr>
        <w:t>个人信息的安全，保障信息主体的决定权、知情权，依法履行</w:t>
      </w:r>
      <w:r>
        <w:rPr>
          <w:rFonts w:hint="eastAsia" w:ascii="仿宋" w:hAnsi="仿宋" w:eastAsia="仿宋" w:cs="仿宋"/>
          <w:bCs w:val="0"/>
          <w:lang w:val="en-US" w:eastAsia="zh-CN"/>
        </w:rPr>
        <w:t>个人信息保护</w:t>
      </w:r>
      <w:r>
        <w:rPr>
          <w:rFonts w:hint="eastAsia" w:ascii="仿宋" w:hAnsi="仿宋" w:eastAsia="仿宋" w:cs="仿宋"/>
          <w:bCs w:val="0"/>
        </w:rPr>
        <w:t>政策披露义务。宝付通过事前在网站（https://baofu.com/aboutus/privacy）公告</w:t>
      </w:r>
      <w:r>
        <w:rPr>
          <w:rFonts w:hint="eastAsia" w:ascii="仿宋" w:hAnsi="仿宋" w:eastAsia="仿宋" w:cs="仿宋"/>
          <w:bCs w:val="0"/>
          <w:lang w:eastAsia="zh-CN"/>
        </w:rPr>
        <w:t>《</w:t>
      </w:r>
      <w:r>
        <w:rPr>
          <w:rFonts w:hint="eastAsia" w:ascii="仿宋" w:hAnsi="仿宋" w:eastAsia="仿宋" w:cs="仿宋"/>
          <w:bCs w:val="0"/>
        </w:rPr>
        <w:t>宝付</w:t>
      </w:r>
      <w:r>
        <w:rPr>
          <w:rFonts w:hint="eastAsia" w:ascii="仿宋" w:hAnsi="仿宋" w:eastAsia="仿宋" w:cs="仿宋"/>
          <w:bCs w:val="0"/>
          <w:lang w:val="en-US" w:eastAsia="zh-CN"/>
        </w:rPr>
        <w:t>个人信息保护</w:t>
      </w:r>
      <w:r>
        <w:rPr>
          <w:rFonts w:hint="eastAsia" w:ascii="仿宋" w:hAnsi="仿宋" w:eastAsia="仿宋" w:cs="仿宋"/>
          <w:bCs w:val="0"/>
        </w:rPr>
        <w:t>政策</w:t>
      </w:r>
      <w:r>
        <w:rPr>
          <w:rFonts w:hint="eastAsia" w:ascii="仿宋" w:hAnsi="仿宋" w:eastAsia="仿宋" w:cs="仿宋"/>
          <w:bCs w:val="0"/>
          <w:lang w:eastAsia="zh-CN"/>
        </w:rPr>
        <w:t>》</w:t>
      </w:r>
      <w:r>
        <w:rPr>
          <w:rFonts w:hint="eastAsia" w:ascii="仿宋" w:hAnsi="仿宋" w:eastAsia="仿宋" w:cs="仿宋"/>
          <w:bCs w:val="0"/>
        </w:rPr>
        <w:t>等方式告知</w:t>
      </w:r>
      <w:r>
        <w:rPr>
          <w:rFonts w:hint="eastAsia" w:ascii="仿宋" w:hAnsi="仿宋" w:eastAsia="仿宋" w:cs="仿宋"/>
          <w:bCs w:val="0"/>
          <w:lang w:eastAsia="zh-CN"/>
        </w:rPr>
        <w:t>您</w:t>
      </w:r>
      <w:r>
        <w:rPr>
          <w:rFonts w:hint="eastAsia" w:ascii="仿宋" w:hAnsi="仿宋" w:eastAsia="仿宋" w:cs="仿宋"/>
          <w:bCs w:val="0"/>
        </w:rPr>
        <w:t>收集个人信息的法律依据、目的、处理和利用方式、信息主体的权利和不提供个人信息的后果。</w:t>
      </w:r>
    </w:p>
    <w:p>
      <w:pPr>
        <w:spacing w:line="240" w:lineRule="auto"/>
        <w:ind w:left="0" w:leftChars="0" w:firstLine="420" w:firstLineChars="200"/>
        <w:jc w:val="left"/>
        <w:rPr>
          <w:rFonts w:hint="eastAsia" w:ascii="仿宋" w:hAnsi="仿宋" w:eastAsia="仿宋" w:cs="仿宋"/>
          <w:bCs w:val="0"/>
        </w:rPr>
      </w:pPr>
    </w:p>
    <w:p>
      <w:pPr>
        <w:tabs>
          <w:tab w:val="left" w:pos="0"/>
          <w:tab w:val="left" w:pos="180"/>
        </w:tabs>
        <w:spacing w:line="276" w:lineRule="auto"/>
        <w:ind w:firstLine="422" w:firstLineChars="200"/>
        <w:jc w:val="left"/>
        <w:rPr>
          <w:rFonts w:ascii="仿宋" w:hAnsi="仿宋" w:eastAsia="仿宋" w:cs="仿宋"/>
          <w:b/>
          <w:bCs w:val="0"/>
        </w:rPr>
      </w:pPr>
      <w:r>
        <w:rPr>
          <w:rFonts w:hint="eastAsia" w:ascii="仿宋" w:hAnsi="仿宋" w:eastAsia="仿宋" w:cs="仿宋"/>
          <w:b/>
          <w:bCs w:val="0"/>
          <w:lang w:val="en-US" w:eastAsia="zh-CN"/>
        </w:rPr>
        <w:t>5.其他</w:t>
      </w:r>
    </w:p>
    <w:p>
      <w:pPr>
        <w:ind w:firstLine="420" w:firstLineChars="200"/>
        <w:rPr>
          <w:rFonts w:ascii="仿宋" w:hAnsi="仿宋" w:eastAsia="仿宋" w:cs="仿宋"/>
        </w:rPr>
      </w:pPr>
      <w:r>
        <w:rPr>
          <w:rFonts w:hint="eastAsia" w:ascii="仿宋" w:hAnsi="仿宋" w:eastAsia="仿宋" w:cs="仿宋"/>
          <w:b w:val="0"/>
          <w:bCs w:val="0"/>
          <w:lang w:val="en-US" w:eastAsia="zh-CN"/>
        </w:rPr>
        <w:t>5.1</w:t>
      </w:r>
      <w:r>
        <w:rPr>
          <w:rFonts w:hint="eastAsia" w:ascii="仿宋" w:hAnsi="仿宋" w:eastAsia="仿宋" w:cs="仿宋"/>
        </w:rPr>
        <w:t>本协议适用中华人民共和国大陆地区法律。因宝付与</w:t>
      </w:r>
      <w:r>
        <w:rPr>
          <w:rFonts w:hint="eastAsia" w:ascii="仿宋" w:hAnsi="仿宋" w:eastAsia="仿宋" w:cs="仿宋"/>
          <w:lang w:eastAsia="zh-CN"/>
        </w:rPr>
        <w:t>您</w:t>
      </w:r>
      <w:r>
        <w:rPr>
          <w:rFonts w:hint="eastAsia" w:ascii="仿宋" w:hAnsi="仿宋" w:eastAsia="仿宋" w:cs="仿宋"/>
        </w:rPr>
        <w:t>就本协议的签订、履行或解释发生争议，双方应努力友好协商解决。</w:t>
      </w:r>
      <w:r>
        <w:rPr>
          <w:rFonts w:hint="eastAsia" w:ascii="仿宋" w:hAnsi="仿宋" w:eastAsia="仿宋" w:cs="仿宋"/>
          <w:b/>
          <w:bCs/>
        </w:rPr>
        <w:t>如协商不成，宝付和</w:t>
      </w:r>
      <w:r>
        <w:rPr>
          <w:rFonts w:hint="eastAsia" w:ascii="仿宋" w:hAnsi="仿宋" w:eastAsia="仿宋" w:cs="仿宋"/>
          <w:b/>
          <w:bCs/>
          <w:lang w:eastAsia="zh-CN"/>
        </w:rPr>
        <w:t>您</w:t>
      </w:r>
      <w:r>
        <w:rPr>
          <w:rFonts w:hint="eastAsia" w:ascii="仿宋" w:hAnsi="仿宋" w:eastAsia="仿宋" w:cs="仿宋"/>
          <w:b/>
          <w:bCs/>
        </w:rPr>
        <w:t>同意由宝付住所地法院管辖审理双方的纠纷或争议。</w:t>
      </w:r>
    </w:p>
    <w:p>
      <w:pPr>
        <w:ind w:firstLine="420" w:firstLineChars="200"/>
        <w:rPr>
          <w:rFonts w:hint="eastAsia" w:ascii="仿宋" w:hAnsi="仿宋" w:eastAsia="仿宋" w:cs="仿宋"/>
        </w:rPr>
      </w:pPr>
      <w:r>
        <w:rPr>
          <w:rFonts w:hint="eastAsia" w:ascii="仿宋" w:hAnsi="仿宋" w:eastAsia="仿宋" w:cs="仿宋"/>
          <w:lang w:val="en-US" w:eastAsia="zh-CN"/>
        </w:rPr>
        <w:t>5.2</w:t>
      </w:r>
      <w:r>
        <w:rPr>
          <w:rFonts w:hint="eastAsia" w:ascii="仿宋" w:hAnsi="仿宋" w:eastAsia="仿宋" w:cs="仿宋"/>
          <w:b/>
          <w:bCs/>
        </w:rPr>
        <w:t>本协议内容包括协议正文、</w:t>
      </w:r>
      <w:r>
        <w:rPr>
          <w:rFonts w:hint="eastAsia" w:ascii="仿宋" w:hAnsi="仿宋" w:eastAsia="仿宋" w:cs="仿宋"/>
          <w:b/>
          <w:bCs/>
          <w:lang w:val="en-US" w:eastAsia="zh-CN"/>
        </w:rPr>
        <w:t>附件一</w:t>
      </w:r>
      <w:r>
        <w:rPr>
          <w:rFonts w:hint="eastAsia" w:ascii="仿宋" w:hAnsi="仿宋" w:eastAsia="仿宋" w:cs="仿宋"/>
          <w:b/>
          <w:bCs/>
          <w:highlight w:val="none"/>
          <w:lang w:val="en-US" w:eastAsia="zh-CN"/>
        </w:rPr>
        <w:t>《各银行快捷支付相关服务协议》</w:t>
      </w:r>
      <w:r>
        <w:rPr>
          <w:rFonts w:hint="eastAsia" w:ascii="仿宋" w:hAnsi="仿宋" w:eastAsia="仿宋" w:cs="仿宋"/>
          <w:b/>
          <w:bCs/>
        </w:rPr>
        <w:t>及所有宝付已经发布的宝付服务的使用规则</w:t>
      </w:r>
      <w:r>
        <w:rPr>
          <w:rFonts w:hint="eastAsia" w:ascii="仿宋" w:hAnsi="仿宋" w:eastAsia="仿宋" w:cs="仿宋"/>
        </w:rPr>
        <w:t>。所有规则为本协议不可分割的一部分，与</w:t>
      </w:r>
      <w:r>
        <w:rPr>
          <w:rFonts w:hint="eastAsia" w:ascii="仿宋" w:hAnsi="仿宋" w:eastAsia="仿宋" w:cs="仿宋"/>
          <w:lang w:val="en-US" w:eastAsia="zh-CN"/>
        </w:rPr>
        <w:t>本</w:t>
      </w:r>
      <w:r>
        <w:rPr>
          <w:rFonts w:hint="eastAsia" w:ascii="仿宋" w:hAnsi="仿宋" w:eastAsia="仿宋" w:cs="仿宋"/>
        </w:rPr>
        <w:t>协议具有相同法律效力。</w:t>
      </w:r>
    </w:p>
    <w:p>
      <w:pPr>
        <w:ind w:firstLine="420" w:firstLineChars="200"/>
        <w:jc w:val="left"/>
        <w:rPr>
          <w:rFonts w:hint="eastAsia" w:ascii="仿宋" w:hAnsi="仿宋" w:eastAsia="仿宋" w:cs="仿宋"/>
          <w:sz w:val="18"/>
          <w:szCs w:val="18"/>
        </w:rPr>
      </w:pPr>
      <w:r>
        <w:rPr>
          <w:rFonts w:hint="eastAsia" w:ascii="仿宋" w:hAnsi="仿宋" w:eastAsia="仿宋" w:cs="仿宋"/>
          <w:lang w:val="en-US" w:eastAsia="zh-CN"/>
        </w:rPr>
        <w:t>5.3</w:t>
      </w:r>
      <w:r>
        <w:rPr>
          <w:rFonts w:hint="eastAsia" w:ascii="仿宋" w:hAnsi="仿宋" w:eastAsia="仿宋" w:cs="仿宋"/>
          <w:szCs w:val="21"/>
        </w:rPr>
        <w:t>宝付有权对本服务进行改进升级及变更协议内容。宝付将变更后的协议展示在</w:t>
      </w:r>
      <w:r>
        <w:rPr>
          <w:rFonts w:hint="eastAsia" w:ascii="仿宋" w:hAnsi="仿宋" w:eastAsia="仿宋" w:cs="仿宋"/>
          <w:szCs w:val="21"/>
          <w:lang w:val="en-US" w:eastAsia="zh-CN"/>
        </w:rPr>
        <w:t>宝付或特约</w:t>
      </w:r>
      <w:r>
        <w:rPr>
          <w:rFonts w:hint="eastAsia" w:ascii="仿宋" w:hAnsi="仿宋" w:eastAsia="仿宋" w:cs="仿宋"/>
          <w:szCs w:val="21"/>
        </w:rPr>
        <w:t>商户平台页面</w:t>
      </w:r>
      <w:r>
        <w:rPr>
          <w:rFonts w:hint="eastAsia" w:ascii="仿宋" w:hAnsi="仿宋" w:eastAsia="仿宋" w:cs="仿宋"/>
          <w:szCs w:val="21"/>
          <w:lang w:eastAsia="zh-CN"/>
        </w:rPr>
        <w:t>，</w:t>
      </w:r>
      <w:r>
        <w:rPr>
          <w:rFonts w:hint="eastAsia" w:ascii="仿宋" w:hAnsi="仿宋" w:eastAsia="仿宋" w:cs="仿宋"/>
        </w:rPr>
        <w:t>若</w:t>
      </w:r>
      <w:r>
        <w:rPr>
          <w:rFonts w:hint="eastAsia" w:ascii="仿宋" w:hAnsi="仿宋" w:eastAsia="仿宋" w:cs="仿宋"/>
          <w:lang w:eastAsia="zh-CN"/>
        </w:rPr>
        <w:t>您</w:t>
      </w:r>
      <w:r>
        <w:rPr>
          <w:rFonts w:hint="eastAsia" w:ascii="仿宋" w:hAnsi="仿宋" w:eastAsia="仿宋" w:cs="仿宋"/>
        </w:rPr>
        <w:t>在</w:t>
      </w:r>
      <w:r>
        <w:rPr>
          <w:rFonts w:hint="eastAsia" w:ascii="仿宋" w:hAnsi="仿宋" w:eastAsia="仿宋" w:cs="仿宋"/>
          <w:lang w:val="en-US" w:eastAsia="zh-CN"/>
        </w:rPr>
        <w:t>相关产品服务发生改进升级或</w:t>
      </w:r>
      <w:r>
        <w:rPr>
          <w:rFonts w:hint="eastAsia" w:ascii="仿宋" w:hAnsi="仿宋" w:eastAsia="仿宋" w:cs="仿宋"/>
        </w:rPr>
        <w:t>本协议内容发生修订后，继续使用本服务的，则视为</w:t>
      </w:r>
      <w:r>
        <w:rPr>
          <w:rFonts w:hint="eastAsia" w:ascii="仿宋" w:hAnsi="仿宋" w:eastAsia="仿宋" w:cs="仿宋"/>
          <w:lang w:eastAsia="zh-CN"/>
        </w:rPr>
        <w:t>您</w:t>
      </w:r>
      <w:r>
        <w:rPr>
          <w:rFonts w:hint="eastAsia" w:ascii="仿宋" w:hAnsi="仿宋" w:eastAsia="仿宋" w:cs="仿宋"/>
          <w:szCs w:val="21"/>
        </w:rPr>
        <w:t>接受了宝付的服务改进升级及</w:t>
      </w:r>
      <w:r>
        <w:rPr>
          <w:rFonts w:hint="eastAsia" w:ascii="仿宋" w:hAnsi="仿宋" w:eastAsia="仿宋" w:cs="仿宋"/>
          <w:lang w:val="en-US" w:eastAsia="zh-CN"/>
        </w:rPr>
        <w:t>变更后</w:t>
      </w:r>
      <w:r>
        <w:rPr>
          <w:rFonts w:hint="eastAsia" w:ascii="仿宋" w:hAnsi="仿宋" w:eastAsia="仿宋" w:cs="仿宋"/>
        </w:rPr>
        <w:t>的协议内容，</w:t>
      </w:r>
      <w:r>
        <w:rPr>
          <w:rFonts w:hint="eastAsia" w:ascii="仿宋" w:hAnsi="仿宋" w:eastAsia="仿宋" w:cs="仿宋"/>
          <w:lang w:val="en-US" w:eastAsia="zh-CN"/>
        </w:rPr>
        <w:t>如</w:t>
      </w:r>
      <w:r>
        <w:rPr>
          <w:rFonts w:hint="eastAsia" w:ascii="仿宋" w:hAnsi="仿宋" w:eastAsia="仿宋" w:cs="仿宋"/>
          <w:lang w:eastAsia="zh-CN"/>
        </w:rPr>
        <w:t>您</w:t>
      </w:r>
      <w:r>
        <w:rPr>
          <w:rFonts w:hint="eastAsia" w:ascii="仿宋" w:hAnsi="仿宋" w:eastAsia="仿宋" w:cs="仿宋"/>
          <w:lang w:val="en-US" w:eastAsia="zh-CN"/>
        </w:rPr>
        <w:t>不</w:t>
      </w:r>
      <w:r>
        <w:rPr>
          <w:rFonts w:hint="eastAsia" w:ascii="仿宋" w:hAnsi="仿宋" w:eastAsia="仿宋" w:cs="仿宋"/>
          <w:szCs w:val="21"/>
        </w:rPr>
        <w:t>接受</w:t>
      </w:r>
      <w:r>
        <w:rPr>
          <w:rFonts w:hint="eastAsia" w:ascii="仿宋" w:hAnsi="仿宋" w:eastAsia="仿宋" w:cs="仿宋"/>
          <w:lang w:val="en-US" w:eastAsia="zh-CN"/>
        </w:rPr>
        <w:t>，</w:t>
      </w:r>
      <w:r>
        <w:rPr>
          <w:rFonts w:hint="eastAsia" w:ascii="仿宋" w:hAnsi="仿宋" w:eastAsia="仿宋" w:cs="仿宋"/>
        </w:rPr>
        <w:t>须立即停止使用本服务。</w:t>
      </w:r>
    </w:p>
    <w:p>
      <w:pPr>
        <w:ind w:firstLine="640" w:firstLineChars="200"/>
        <w:jc w:val="center"/>
        <w:rPr>
          <w:rFonts w:hint="eastAsia" w:ascii="仿宋" w:hAnsi="仿宋" w:eastAsia="仿宋" w:cs="仿宋"/>
          <w:sz w:val="32"/>
          <w:szCs w:val="32"/>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ind w:firstLine="0" w:firstLineChars="0"/>
        <w:jc w:val="both"/>
        <w:rPr>
          <w:rFonts w:hint="eastAsia" w:ascii="仿宋" w:hAnsi="仿宋" w:eastAsia="仿宋" w:cs="仿宋"/>
          <w:b/>
          <w:bCs/>
          <w:sz w:val="21"/>
          <w:szCs w:val="24"/>
          <w:lang w:val="en-US" w:eastAsia="zh-CN"/>
        </w:rPr>
      </w:pPr>
    </w:p>
    <w:p>
      <w:pPr>
        <w:pStyle w:val="3"/>
        <w:widowControl/>
        <w:pBdr>
          <w:bottom w:val="dashed" w:color="E6E6E6" w:sz="2" w:space="7"/>
        </w:pBdr>
        <w:shd w:val="clear" w:color="auto" w:fill="FFFFFF"/>
        <w:spacing w:beforeAutospacing="0" w:afterAutospacing="0"/>
        <w:jc w:val="both"/>
        <w:rPr>
          <w:rFonts w:hint="eastAsia" w:ascii="仿宋" w:hAnsi="仿宋" w:eastAsia="仿宋" w:cs="仿宋"/>
          <w:b/>
          <w:bCs/>
          <w:kern w:val="2"/>
          <w:sz w:val="21"/>
          <w:szCs w:val="24"/>
          <w:shd w:val="clear"/>
          <w:lang w:val="en-US" w:eastAsia="zh-CN" w:bidi="ar-SA"/>
        </w:rPr>
      </w:pPr>
    </w:p>
    <w:p>
      <w:pPr>
        <w:pStyle w:val="3"/>
        <w:widowControl/>
        <w:pBdr>
          <w:bottom w:val="dashed" w:color="E6E6E6" w:sz="2" w:space="7"/>
        </w:pBdr>
        <w:shd w:val="clear" w:color="auto" w:fill="FFFFFF"/>
        <w:spacing w:beforeAutospacing="0" w:afterAutospacing="0"/>
        <w:jc w:val="both"/>
        <w:rPr>
          <w:rFonts w:hint="eastAsia" w:ascii="仿宋" w:hAnsi="仿宋" w:eastAsia="仿宋" w:cs="仿宋"/>
          <w:b/>
          <w:bCs/>
          <w:kern w:val="2"/>
          <w:sz w:val="21"/>
          <w:szCs w:val="24"/>
          <w:shd w:val="clear"/>
          <w:lang w:val="en-US" w:eastAsia="zh-CN" w:bidi="ar-SA"/>
        </w:rPr>
        <w:sectPr>
          <w:footerReference r:id="rId3" w:type="default"/>
          <w:pgSz w:w="11907" w:h="16839"/>
          <w:pgMar w:top="1431" w:right="1785" w:bottom="1429" w:left="1785" w:header="0" w:footer="0" w:gutter="0"/>
          <w:pgNumType w:fmt="decimal"/>
          <w:cols w:space="720" w:num="1"/>
        </w:sectPr>
      </w:pPr>
    </w:p>
    <w:p>
      <w:pPr>
        <w:pStyle w:val="3"/>
        <w:widowControl/>
        <w:pBdr>
          <w:bottom w:val="dashed" w:color="E6E6E6" w:sz="2" w:space="7"/>
        </w:pBdr>
        <w:shd w:val="clear" w:color="auto" w:fill="FFFFFF"/>
        <w:spacing w:beforeAutospacing="0" w:afterAutospacing="0"/>
        <w:jc w:val="both"/>
        <w:rPr>
          <w:rFonts w:hint="eastAsia" w:ascii="仿宋" w:hAnsi="仿宋" w:eastAsia="仿宋" w:cs="仿宋"/>
          <w:b/>
          <w:bCs/>
          <w:kern w:val="2"/>
          <w:sz w:val="21"/>
          <w:szCs w:val="24"/>
          <w:shd w:val="clear"/>
          <w:lang w:val="en-US" w:eastAsia="zh-CN" w:bidi="ar-SA"/>
        </w:rPr>
      </w:pPr>
      <w:bookmarkStart w:id="0" w:name="_Toc23015"/>
      <w:bookmarkStart w:id="1" w:name="_Toc25555"/>
      <w:r>
        <w:rPr>
          <w:rFonts w:hint="eastAsia" w:ascii="仿宋" w:hAnsi="仿宋" w:eastAsia="仿宋" w:cs="仿宋"/>
          <w:b/>
          <w:bCs/>
          <w:kern w:val="2"/>
          <w:sz w:val="21"/>
          <w:szCs w:val="24"/>
          <w:shd w:val="clear"/>
          <w:lang w:val="en-US" w:eastAsia="zh-CN" w:bidi="ar-SA"/>
        </w:rPr>
        <w:t xml:space="preserve">附件一                  </w:t>
      </w:r>
      <w:r>
        <w:rPr>
          <w:rFonts w:hint="eastAsia" w:ascii="仿宋" w:hAnsi="仿宋" w:eastAsia="仿宋" w:cs="仿宋"/>
          <w:b/>
          <w:bCs/>
          <w:kern w:val="2"/>
          <w:sz w:val="28"/>
          <w:szCs w:val="28"/>
          <w:shd w:val="clear"/>
          <w:lang w:val="en-US" w:eastAsia="zh-CN" w:bidi="ar-SA"/>
        </w:rPr>
        <w:t>各银行快捷支付相关服务协议</w:t>
      </w:r>
      <w:bookmarkEnd w:id="0"/>
      <w:bookmarkEnd w:id="1"/>
    </w:p>
    <w:p>
      <w:pPr>
        <w:rPr>
          <w:rFonts w:hint="eastAsia"/>
          <w:lang w:val="en-US" w:eastAsia="zh-CN"/>
        </w:rPr>
      </w:pPr>
    </w:p>
    <w:p>
      <w:pPr>
        <w:pStyle w:val="15"/>
        <w:tabs>
          <w:tab w:val="right" w:leader="dot" w:pos="8337"/>
        </w:tabs>
        <w:ind w:left="0" w:leftChars="0" w:firstLine="0" w:firstLineChars="0"/>
        <w:rPr>
          <w:rFonts w:hint="eastAsia" w:ascii="仿宋" w:hAnsi="仿宋" w:eastAsia="仿宋" w:cs="仿宋"/>
          <w:sz w:val="24"/>
          <w:szCs w:val="24"/>
        </w:rPr>
      </w:pPr>
      <w:r>
        <w:rPr>
          <w:rFonts w:hint="eastAsia" w:ascii="仿宋" w:hAnsi="仿宋" w:eastAsia="仿宋" w:cs="仿宋"/>
          <w:b w:val="0"/>
          <w:bCs w:val="0"/>
          <w:color w:val="auto"/>
          <w:kern w:val="0"/>
          <w:sz w:val="24"/>
          <w:szCs w:val="24"/>
          <w:shd w:val="clear" w:color="auto" w:fill="FFFFFF"/>
          <w:lang w:val="en-US" w:eastAsia="zh-CN" w:bidi="ar-SA"/>
        </w:rPr>
        <w:t>1、</w:t>
      </w:r>
      <w:r>
        <w:rPr>
          <w:rFonts w:hint="eastAsia" w:ascii="仿宋" w:hAnsi="仿宋" w:eastAsia="仿宋" w:cs="仿宋"/>
          <w:b/>
          <w:bCs/>
          <w:color w:val="auto"/>
          <w:kern w:val="0"/>
          <w:sz w:val="24"/>
          <w:szCs w:val="24"/>
          <w:shd w:val="clear" w:color="auto" w:fill="FFFFFF"/>
          <w:lang w:val="en-US" w:eastAsia="zh-CN" w:bidi="ar-SA"/>
        </w:rPr>
        <w:fldChar w:fldCharType="begin"/>
      </w:r>
      <w:r>
        <w:rPr>
          <w:rFonts w:hint="eastAsia" w:ascii="仿宋" w:hAnsi="仿宋" w:eastAsia="仿宋" w:cs="仿宋"/>
          <w:b/>
          <w:bCs/>
          <w:color w:val="auto"/>
          <w:kern w:val="0"/>
          <w:sz w:val="24"/>
          <w:szCs w:val="24"/>
          <w:shd w:val="clear" w:color="auto" w:fill="FFFFFF"/>
          <w:lang w:val="en-US" w:eastAsia="zh-CN" w:bidi="ar-SA"/>
        </w:rPr>
        <w:instrText xml:space="preserve">TOC \t "标题 3,1" \u </w:instrText>
      </w:r>
      <w:r>
        <w:rPr>
          <w:rFonts w:hint="eastAsia" w:ascii="仿宋" w:hAnsi="仿宋" w:eastAsia="仿宋" w:cs="仿宋"/>
          <w:b/>
          <w:bCs/>
          <w:color w:val="auto"/>
          <w:kern w:val="0"/>
          <w:sz w:val="24"/>
          <w:szCs w:val="24"/>
          <w:shd w:val="clear" w:color="auto" w:fill="FFFFFF"/>
          <w:lang w:val="en-US" w:eastAsia="zh-CN" w:bidi="ar-SA"/>
        </w:rPr>
        <w:fldChar w:fldCharType="separate"/>
      </w:r>
      <w:r>
        <w:rPr>
          <w:rFonts w:hint="eastAsia" w:ascii="仿宋" w:hAnsi="仿宋" w:eastAsia="仿宋" w:cs="仿宋"/>
          <w:sz w:val="24"/>
          <w:szCs w:val="24"/>
          <w:lang w:val="en-US" w:eastAsia="zh-CN"/>
        </w:rPr>
        <w:t>中国工商银行快捷支付业务服务协议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2、华夏银行快捷支付服务协议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中国建设银行非银行支付机构快捷支付业务客户授权协议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中国建设银行非银行支付机构快捷支付业务个人信息授权协议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中国建设银行非银行支付机构快捷支付业务客户授权协议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交通银行借记卡快捷支付服务协议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中国民生银行信用卡快捷支付业务用户协议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中国民生银行借记卡快捷支付业务用户协议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9、中国农业银行</w:t>
      </w:r>
      <w:r>
        <w:rPr>
          <w:rFonts w:hint="eastAsia" w:ascii="仿宋" w:hAnsi="仿宋" w:eastAsia="仿宋" w:cs="仿宋"/>
          <w:sz w:val="24"/>
          <w:szCs w:val="24"/>
        </w:rPr>
        <w:t>快捷支付授权扣款三方协议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平安银行快捷支付服务协议（第三方机构专用）</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兴业银行信用卡/借记卡快捷支付业务线上服务协议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中国邮政储蓄银行</w:t>
      </w:r>
      <w:r>
        <w:rPr>
          <w:rFonts w:hint="eastAsia" w:ascii="仿宋" w:hAnsi="仿宋" w:eastAsia="仿宋" w:cs="仿宋"/>
          <w:sz w:val="24"/>
          <w:szCs w:val="24"/>
          <w:lang w:val="en-US" w:eastAsia="zh-CN"/>
        </w:rPr>
        <w:t>宝付支付信用卡</w:t>
      </w:r>
      <w:r>
        <w:rPr>
          <w:rFonts w:hint="eastAsia" w:ascii="仿宋" w:hAnsi="仿宋" w:eastAsia="仿宋" w:cs="仿宋"/>
          <w:sz w:val="24"/>
          <w:szCs w:val="24"/>
        </w:rPr>
        <w:t>快捷支付线上服务协议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中国邮政储蓄银行</w:t>
      </w:r>
      <w:r>
        <w:rPr>
          <w:rFonts w:hint="eastAsia" w:ascii="仿宋" w:hAnsi="仿宋" w:eastAsia="仿宋" w:cs="仿宋"/>
          <w:sz w:val="24"/>
          <w:szCs w:val="24"/>
          <w:lang w:eastAsia="zh-CN"/>
        </w:rPr>
        <w:t>借记卡</w:t>
      </w:r>
      <w:r>
        <w:rPr>
          <w:rFonts w:hint="eastAsia" w:ascii="仿宋" w:hAnsi="仿宋" w:eastAsia="仿宋" w:cs="仿宋"/>
          <w:sz w:val="24"/>
          <w:szCs w:val="24"/>
        </w:rPr>
        <w:t>快捷支付业务线上服务协议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招商银行信用卡快捷支付服务协议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浙商银行银行卡快捷支付业务服务协议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中国银行信用卡快捷支付业务线上服务协议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中国银行股份有限公司借记卡快捷支付服务协议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中信银行信用卡快捷支付服务协议</w:t>
      </w:r>
    </w:p>
    <w:p>
      <w:pPr>
        <w:pStyle w:val="13"/>
        <w:tabs>
          <w:tab w:val="right" w:leader="dot" w:pos="8337"/>
        </w:tabs>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中信银行借记卡快捷支付线上服务协议</w:t>
      </w:r>
    </w:p>
    <w:p>
      <w:pPr>
        <w:rPr>
          <w:rFonts w:hint="default" w:eastAsia="仿宋"/>
          <w:lang w:val="en-US" w:eastAsia="zh-CN"/>
        </w:rPr>
      </w:pPr>
      <w:r>
        <w:rPr>
          <w:rFonts w:hint="eastAsia" w:ascii="仿宋" w:hAnsi="仿宋" w:eastAsia="仿宋" w:cs="仿宋"/>
          <w:sz w:val="24"/>
          <w:szCs w:val="24"/>
          <w:lang w:val="en-US" w:eastAsia="zh-CN"/>
        </w:rPr>
        <w:t>20、</w:t>
      </w:r>
      <w:r>
        <w:rPr>
          <w:rFonts w:hint="eastAsia" w:ascii="仿宋" w:hAnsi="仿宋" w:eastAsia="仿宋" w:cs="仿宋"/>
          <w:sz w:val="24"/>
        </w:rPr>
        <w:t>上海浦东发展银行个人网上快捷支付业务客户服务协议</w:t>
      </w:r>
    </w:p>
    <w:p>
      <w:pPr>
        <w:rPr>
          <w:rFonts w:hint="eastAsia" w:ascii="仿宋" w:hAnsi="仿宋" w:eastAsia="仿宋" w:cs="仿宋"/>
          <w:b/>
          <w:bCs/>
          <w:color w:val="auto"/>
          <w:kern w:val="0"/>
          <w:sz w:val="24"/>
          <w:szCs w:val="24"/>
          <w:shd w:val="clear" w:color="auto" w:fill="FFFFFF"/>
          <w:lang w:val="en-US" w:eastAsia="zh-CN" w:bidi="ar-SA"/>
        </w:rPr>
      </w:pPr>
      <w:r>
        <w:rPr>
          <w:rFonts w:hint="eastAsia" w:ascii="仿宋" w:hAnsi="仿宋" w:eastAsia="仿宋" w:cs="仿宋"/>
          <w:bCs/>
          <w:color w:val="auto"/>
          <w:kern w:val="0"/>
          <w:sz w:val="24"/>
          <w:szCs w:val="24"/>
          <w:shd w:val="clear" w:color="auto" w:fill="FFFFFF"/>
          <w:lang w:val="en-US" w:eastAsia="zh-CN" w:bidi="ar-SA"/>
        </w:rPr>
        <w:fldChar w:fldCharType="end"/>
      </w:r>
    </w:p>
    <w:p>
      <w:pPr>
        <w:rPr>
          <w:rFonts w:hint="eastAsia"/>
          <w:lang w:val="en-US" w:eastAsia="zh-CN"/>
        </w:rPr>
      </w:pPr>
    </w:p>
    <w:p>
      <w:pPr>
        <w:rPr>
          <w:rFonts w:hint="eastAsia" w:ascii="仿宋" w:hAnsi="仿宋" w:eastAsia="仿宋" w:cs="仿宋"/>
          <w:b/>
          <w:bCs/>
          <w:color w:val="auto"/>
          <w:kern w:val="0"/>
          <w:sz w:val="28"/>
          <w:szCs w:val="28"/>
          <w:shd w:val="clear" w:color="auto" w:fill="FFFFFF"/>
          <w:lang w:val="en-US" w:eastAsia="zh-CN" w:bidi="ar-SA"/>
        </w:rPr>
      </w:pPr>
      <w:r>
        <w:rPr>
          <w:rFonts w:hint="eastAsia" w:ascii="仿宋" w:hAnsi="仿宋" w:eastAsia="仿宋" w:cs="仿宋"/>
          <w:b/>
          <w:bCs/>
          <w:color w:val="auto"/>
          <w:kern w:val="0"/>
          <w:sz w:val="28"/>
          <w:szCs w:val="28"/>
          <w:shd w:val="clear" w:color="auto" w:fill="FFFFFF"/>
          <w:lang w:val="en-US" w:eastAsia="zh-CN" w:bidi="ar-SA"/>
        </w:rPr>
        <w:br w:type="page"/>
      </w:r>
    </w:p>
    <w:p>
      <w:pPr>
        <w:pStyle w:val="4"/>
        <w:bidi w:val="0"/>
        <w:rPr>
          <w:rFonts w:hint="eastAsia"/>
          <w:lang w:val="en-US" w:eastAsia="zh-CN"/>
        </w:rPr>
      </w:pPr>
      <w:bookmarkStart w:id="2" w:name="_Toc3912"/>
      <w:bookmarkStart w:id="3" w:name="_Toc3004"/>
      <w:r>
        <w:rPr>
          <w:rFonts w:hint="eastAsia"/>
          <w:lang w:val="en-US" w:eastAsia="zh-CN"/>
        </w:rPr>
        <w:t>中国工商银行快捷支付业务服务协议</w:t>
      </w:r>
      <w:bookmarkEnd w:id="2"/>
      <w:bookmarkEnd w:id="3"/>
    </w:p>
    <w:p>
      <w:pPr>
        <w:widowControl/>
        <w:shd w:val="clear" w:color="auto" w:fill="FFFFFF"/>
        <w:spacing w:beforeAutospacing="0" w:line="13" w:lineRule="atLeast"/>
        <w:jc w:val="left"/>
        <w:rPr>
          <w:rFonts w:hint="eastAsia" w:ascii="仿宋" w:hAnsi="仿宋" w:eastAsia="仿宋" w:cs="仿宋"/>
          <w:b/>
          <w:bCs/>
          <w:color w:val="auto"/>
          <w:kern w:val="0"/>
          <w:sz w:val="21"/>
          <w:szCs w:val="21"/>
          <w:shd w:val="clear" w:color="auto" w:fill="FFFFFF"/>
          <w:lang w:eastAsia="zh-CN"/>
        </w:rPr>
      </w:pPr>
      <w:r>
        <w:rPr>
          <w:rFonts w:hint="eastAsia" w:ascii="仿宋" w:hAnsi="仿宋" w:eastAsia="仿宋" w:cs="仿宋"/>
          <w:b/>
          <w:bCs/>
          <w:color w:val="auto"/>
          <w:kern w:val="0"/>
          <w:sz w:val="21"/>
          <w:szCs w:val="21"/>
          <w:shd w:val="clear" w:color="auto" w:fill="FFFFFF"/>
        </w:rPr>
        <w:t>在接受本协议之前，请您仔细阅读本协议的全部内容（特别是以粗体标注的内容）。如有疑义请及时通过工商银行网站或拨打客户服务热线（95588）咨询。如您不同意本协议的任何内容，或者不能准确理解本协议的任何条款，请不要进行后续操作。 </w:t>
      </w:r>
    </w:p>
    <w:p>
      <w:pPr>
        <w:widowControl/>
        <w:shd w:val="clear" w:color="auto" w:fill="FFFFFF"/>
        <w:spacing w:line="13" w:lineRule="atLeast"/>
        <w:jc w:val="left"/>
        <w:rPr>
          <w:rFonts w:hint="eastAsia" w:ascii="微软雅黑" w:hAnsi="微软雅黑" w:eastAsia="微软雅黑" w:cs="微软雅黑"/>
          <w:color w:val="auto"/>
          <w:kern w:val="0"/>
          <w:sz w:val="24"/>
          <w:shd w:val="clear" w:color="auto" w:fill="FFFFFF"/>
          <w:lang w:eastAsia="zh-CN"/>
        </w:rPr>
      </w:pP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为明确双方的权利和义务，规范双方业务行为，甲方（个人客户）、乙方（中国工商银行）本着平等互利的原则，就快捷支付业务相关事宜达成本协议。甲方通过互联网（Internet）点击确认或以其他方式选择接受本协议，即表示甲</w:t>
      </w:r>
      <w:r>
        <w:rPr>
          <w:rFonts w:hint="eastAsia" w:ascii="仿宋" w:hAnsi="仿宋" w:eastAsia="仿宋" w:cs="仿宋"/>
          <w:color w:val="auto"/>
          <w:kern w:val="0"/>
          <w:sz w:val="21"/>
          <w:szCs w:val="21"/>
          <w:shd w:val="clear" w:color="auto" w:fill="FFFFFF"/>
          <w:lang w:eastAsia="zh-CN"/>
        </w:rPr>
        <w:t>方</w:t>
      </w:r>
      <w:r>
        <w:rPr>
          <w:rFonts w:hint="eastAsia" w:ascii="仿宋" w:hAnsi="仿宋" w:eastAsia="仿宋" w:cs="仿宋"/>
          <w:color w:val="auto"/>
          <w:kern w:val="0"/>
          <w:sz w:val="21"/>
          <w:szCs w:val="21"/>
          <w:shd w:val="clear" w:color="auto" w:fill="FFFFFF"/>
        </w:rPr>
        <w:t>同意接受本协议的全部约定内容，确认承担由此产生的一切责任。 </w:t>
      </w:r>
    </w:p>
    <w:p>
      <w:pPr>
        <w:widowControl/>
        <w:shd w:val="clear" w:color="auto" w:fill="FFFFFF"/>
        <w:spacing w:line="13" w:lineRule="atLeast"/>
        <w:jc w:val="left"/>
        <w:rPr>
          <w:rFonts w:hint="eastAsia" w:ascii="微软雅黑" w:hAnsi="微软雅黑" w:eastAsia="微软雅黑" w:cs="微软雅黑"/>
          <w:color w:val="auto"/>
          <w:kern w:val="0"/>
          <w:sz w:val="24"/>
          <w:shd w:val="clear" w:color="auto" w:fill="FFFFFF"/>
          <w:lang w:eastAsia="zh-CN"/>
        </w:rPr>
      </w:pP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Style w:val="18"/>
          <w:rFonts w:hint="eastAsia" w:ascii="仿宋" w:hAnsi="仿宋" w:eastAsia="仿宋" w:cs="仿宋"/>
          <w:color w:val="auto"/>
          <w:kern w:val="0"/>
          <w:sz w:val="21"/>
          <w:szCs w:val="21"/>
          <w:shd w:val="clear" w:color="auto" w:fill="FFFFFF"/>
        </w:rPr>
        <w:t>第一条 业务定义</w:t>
      </w:r>
      <w:r>
        <w:rPr>
          <w:rFonts w:hint="eastAsia" w:ascii="仿宋" w:hAnsi="仿宋" w:eastAsia="仿宋" w:cs="仿宋"/>
          <w:color w:val="auto"/>
          <w:kern w:val="0"/>
          <w:sz w:val="21"/>
          <w:szCs w:val="21"/>
          <w:shd w:val="clear" w:color="auto" w:fill="FFFFFF"/>
        </w:rPr>
        <w:t>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下列用语在本协议中的含义为：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“快捷支付”是指乙方与</w:t>
      </w:r>
      <w:r>
        <w:rPr>
          <w:rFonts w:hint="eastAsia" w:ascii="仿宋" w:hAnsi="仿宋" w:eastAsia="仿宋" w:cs="仿宋"/>
          <w:color w:val="auto"/>
          <w:sz w:val="21"/>
          <w:szCs w:val="21"/>
          <w:u w:val="single" w:color="auto"/>
          <w:lang w:val="en-US" w:eastAsia="zh-CN"/>
        </w:rPr>
        <w:t xml:space="preserve"> 宝付网络科技（上海）有限公司 </w:t>
      </w:r>
      <w:r>
        <w:rPr>
          <w:rFonts w:hint="eastAsia" w:ascii="仿宋" w:hAnsi="仿宋" w:eastAsia="仿宋" w:cs="仿宋"/>
          <w:color w:val="auto"/>
          <w:kern w:val="0"/>
          <w:sz w:val="21"/>
          <w:szCs w:val="21"/>
          <w:shd w:val="clear" w:color="auto" w:fill="FFFFFF"/>
        </w:rPr>
        <w:t>公司向甲方提供的，将甲方银行卡与支付账户签约绑定后，乙方即可根据</w:t>
      </w:r>
      <w:r>
        <w:rPr>
          <w:rFonts w:hint="eastAsia" w:ascii="仿宋" w:hAnsi="仿宋" w:eastAsia="仿宋" w:cs="仿宋"/>
          <w:color w:val="auto"/>
          <w:sz w:val="21"/>
          <w:szCs w:val="21"/>
          <w:u w:val="single" w:color="auto"/>
          <w:lang w:val="en-US" w:eastAsia="zh-CN"/>
        </w:rPr>
        <w:t>宝付网络科技（上海）有限公司</w:t>
      </w:r>
      <w:r>
        <w:rPr>
          <w:rFonts w:hint="eastAsia" w:ascii="仿宋" w:hAnsi="仿宋" w:eastAsia="仿宋" w:cs="仿宋"/>
          <w:color w:val="auto"/>
          <w:kern w:val="0"/>
          <w:sz w:val="21"/>
          <w:szCs w:val="21"/>
          <w:shd w:val="clear" w:color="auto" w:fill="FFFFFF"/>
        </w:rPr>
        <w:t>发送的指令，扣划甲方银行卡账户资金的支付服务业务。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rPr>
      </w:pPr>
      <w:r>
        <w:rPr>
          <w:rFonts w:hint="eastAsia" w:ascii="仿宋" w:hAnsi="仿宋" w:eastAsia="仿宋" w:cs="仿宋"/>
          <w:color w:val="auto"/>
          <w:kern w:val="0"/>
          <w:sz w:val="21"/>
          <w:szCs w:val="21"/>
          <w:shd w:val="clear" w:color="auto" w:fill="FFFFFF"/>
        </w:rPr>
        <w:t>"快捷支付"的签约和使用渠道包括但不限于：计算机、手机、电话、掌上电脑、电视、自助终端等设备，具体以乙方及</w:t>
      </w:r>
      <w:r>
        <w:rPr>
          <w:rFonts w:hint="eastAsia" w:ascii="仿宋" w:hAnsi="仿宋" w:eastAsia="仿宋" w:cs="仿宋"/>
          <w:color w:val="auto"/>
          <w:sz w:val="21"/>
          <w:szCs w:val="21"/>
          <w:u w:val="single" w:color="auto"/>
          <w:lang w:val="en-US" w:eastAsia="zh-CN"/>
        </w:rPr>
        <w:t xml:space="preserve">宝付网络科技（上海）有限公司 </w:t>
      </w:r>
      <w:r>
        <w:rPr>
          <w:rFonts w:hint="eastAsia" w:ascii="仿宋" w:hAnsi="仿宋" w:eastAsia="仿宋" w:cs="仿宋"/>
          <w:color w:val="auto"/>
          <w:kern w:val="0"/>
          <w:sz w:val="21"/>
          <w:szCs w:val="21"/>
          <w:shd w:val="clear" w:color="auto" w:fill="FFFFFF"/>
        </w:rPr>
        <w:t>提供的快捷支付业务为准。 </w:t>
      </w:r>
    </w:p>
    <w:p>
      <w:pPr>
        <w:widowControl/>
        <w:shd w:val="clear" w:color="auto" w:fill="FFFFFF"/>
        <w:spacing w:line="13" w:lineRule="atLeast"/>
        <w:jc w:val="left"/>
        <w:rPr>
          <w:rFonts w:hint="eastAsia" w:ascii="仿宋" w:hAnsi="仿宋" w:eastAsia="仿宋" w:cs="仿宋"/>
          <w:b/>
          <w:bCs/>
          <w:color w:val="auto"/>
          <w:kern w:val="0"/>
          <w:sz w:val="21"/>
          <w:szCs w:val="21"/>
          <w:shd w:val="clear" w:color="auto" w:fill="FFFFFF"/>
          <w:lang w:eastAsia="zh-CN"/>
        </w:rPr>
      </w:pPr>
      <w:r>
        <w:rPr>
          <w:rFonts w:hint="eastAsia" w:ascii="仿宋" w:hAnsi="仿宋" w:eastAsia="仿宋" w:cs="仿宋"/>
          <w:b/>
          <w:bCs/>
          <w:color w:val="auto"/>
          <w:kern w:val="0"/>
          <w:sz w:val="21"/>
          <w:szCs w:val="21"/>
          <w:shd w:val="clear" w:color="auto" w:fill="FFFFFF"/>
        </w:rPr>
        <w:t>"手机号码"指甲方在乙方开立银行账户时预留信息中的手机号码</w:t>
      </w:r>
      <w:r>
        <w:rPr>
          <w:rFonts w:hint="eastAsia" w:ascii="仿宋" w:hAnsi="仿宋" w:eastAsia="仿宋" w:cs="仿宋"/>
          <w:b/>
          <w:bCs/>
          <w:color w:val="auto"/>
          <w:kern w:val="0"/>
          <w:sz w:val="21"/>
          <w:szCs w:val="21"/>
          <w:shd w:val="clear" w:color="auto" w:fill="FFFFFF"/>
          <w:lang w:eastAsia="zh-CN"/>
        </w:rPr>
        <w:t>或者甲方在乙方认可的第三方机构（例如电信运营商等）办理的本人手机号码。</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Style w:val="18"/>
          <w:rFonts w:hint="eastAsia" w:ascii="仿宋" w:hAnsi="仿宋" w:eastAsia="仿宋" w:cs="仿宋"/>
          <w:color w:val="auto"/>
          <w:kern w:val="0"/>
          <w:sz w:val="21"/>
          <w:szCs w:val="21"/>
          <w:shd w:val="clear" w:color="auto" w:fill="FFFFFF"/>
        </w:rPr>
        <w:t>第二条 权利和义务</w:t>
      </w:r>
      <w:r>
        <w:rPr>
          <w:rFonts w:hint="eastAsia" w:ascii="仿宋" w:hAnsi="仿宋" w:eastAsia="仿宋" w:cs="仿宋"/>
          <w:color w:val="auto"/>
          <w:kern w:val="0"/>
          <w:sz w:val="21"/>
          <w:szCs w:val="21"/>
          <w:shd w:val="clear" w:color="auto" w:fill="FFFFFF"/>
        </w:rPr>
        <w:t>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一、甲方应确保用于"快捷支付"签约的银行卡为本人所有，保证在签约过程中提供的信息真实、准确、有效，确保支付行为合法并未侵犯任何第三方合法权益，否则因此造成乙方及其持卡人损失的，由甲方负责赔偿并承担全部法律责任。 </w:t>
      </w:r>
    </w:p>
    <w:p>
      <w:pPr>
        <w:widowControl/>
        <w:shd w:val="clear" w:color="auto" w:fill="FFFFFF"/>
        <w:spacing w:line="13" w:lineRule="atLeast"/>
        <w:jc w:val="left"/>
        <w:rPr>
          <w:rFonts w:hint="eastAsia" w:ascii="仿宋" w:hAnsi="仿宋" w:eastAsia="仿宋" w:cs="仿宋"/>
          <w:b/>
          <w:bCs/>
          <w:color w:val="auto"/>
          <w:kern w:val="0"/>
          <w:sz w:val="21"/>
          <w:szCs w:val="21"/>
          <w:shd w:val="clear" w:color="auto" w:fill="FFFFFF"/>
          <w:lang w:eastAsia="zh-CN"/>
        </w:rPr>
      </w:pPr>
      <w:r>
        <w:rPr>
          <w:rFonts w:hint="eastAsia" w:ascii="仿宋" w:hAnsi="仿宋" w:eastAsia="仿宋" w:cs="仿宋"/>
          <w:b/>
          <w:bCs/>
          <w:color w:val="auto"/>
          <w:kern w:val="0"/>
          <w:sz w:val="21"/>
          <w:szCs w:val="21"/>
          <w:shd w:val="clear" w:color="auto" w:fill="FFFFFF"/>
        </w:rPr>
        <w:t>二、甲方同意将签约过程中所填写的包括但不限于姓名、银行卡号、手机号码、身份证件号码、信用卡有效期等要素用于身份验证，并同意将指定银行卡号与甲方在</w:t>
      </w:r>
      <w:r>
        <w:rPr>
          <w:rFonts w:hint="eastAsia" w:ascii="仿宋" w:hAnsi="仿宋" w:eastAsia="仿宋" w:cs="仿宋"/>
          <w:b/>
          <w:bCs/>
          <w:color w:val="auto"/>
          <w:sz w:val="21"/>
          <w:szCs w:val="21"/>
          <w:u w:val="single" w:color="auto"/>
          <w:lang w:val="en-US" w:eastAsia="zh-CN"/>
        </w:rPr>
        <w:t xml:space="preserve"> 宝付网络科技（上海）有限公司 </w:t>
      </w:r>
      <w:r>
        <w:rPr>
          <w:rFonts w:hint="eastAsia" w:ascii="仿宋" w:hAnsi="仿宋" w:eastAsia="仿宋" w:cs="仿宋"/>
          <w:b/>
          <w:bCs/>
          <w:color w:val="auto"/>
          <w:kern w:val="0"/>
          <w:sz w:val="21"/>
          <w:szCs w:val="21"/>
          <w:shd w:val="clear" w:color="auto" w:fill="FFFFFF"/>
        </w:rPr>
        <w:t>开立的指定会员账号建立签约关系。</w:t>
      </w:r>
      <w:r>
        <w:rPr>
          <w:rFonts w:hint="eastAsia" w:ascii="仿宋" w:hAnsi="仿宋" w:eastAsia="仿宋" w:cs="仿宋"/>
          <w:color w:val="auto"/>
          <w:kern w:val="0"/>
          <w:sz w:val="21"/>
          <w:szCs w:val="21"/>
          <w:shd w:val="clear" w:color="auto" w:fill="FFFFFF"/>
        </w:rPr>
        <w:t> 乙方收到</w:t>
      </w:r>
      <w:r>
        <w:rPr>
          <w:rFonts w:hint="eastAsia" w:ascii="仿宋" w:hAnsi="仿宋" w:eastAsia="仿宋" w:cs="仿宋"/>
          <w:color w:val="auto"/>
          <w:sz w:val="21"/>
          <w:szCs w:val="21"/>
          <w:u w:val="single" w:color="auto"/>
          <w:lang w:val="en-US" w:eastAsia="zh-CN"/>
        </w:rPr>
        <w:t xml:space="preserve"> 宝付网络科技（上海）有限公司 </w:t>
      </w:r>
      <w:r>
        <w:rPr>
          <w:rFonts w:hint="eastAsia" w:ascii="仿宋" w:hAnsi="仿宋" w:eastAsia="仿宋" w:cs="仿宋"/>
          <w:color w:val="auto"/>
          <w:kern w:val="0"/>
          <w:sz w:val="21"/>
          <w:szCs w:val="21"/>
          <w:shd w:val="clear" w:color="auto" w:fill="FFFFFF"/>
        </w:rPr>
        <w:t>发送的上述信息后，将上述信息与甲方在乙方预留的客户信息进行比对验证，验证通过后，乙方为甲方签约银行卡开通快捷支付业务。</w:t>
      </w:r>
      <w:r>
        <w:rPr>
          <w:rFonts w:hint="eastAsia" w:ascii="仿宋" w:hAnsi="仿宋" w:eastAsia="仿宋" w:cs="仿宋"/>
          <w:b/>
          <w:bCs/>
          <w:color w:val="auto"/>
          <w:kern w:val="0"/>
          <w:sz w:val="21"/>
          <w:szCs w:val="21"/>
          <w:shd w:val="clear" w:color="auto" w:fill="FFFFFF"/>
          <w:lang w:eastAsia="zh-CN"/>
        </w:rPr>
        <w:t>甲方同意乙方将上述信息发送至乙方认可的第三方机构（例如电信运营商等）进行信息查询与核验。</w:t>
      </w:r>
      <w:r>
        <w:rPr>
          <w:rFonts w:hint="eastAsia" w:ascii="仿宋" w:hAnsi="仿宋" w:eastAsia="仿宋" w:cs="仿宋"/>
          <w:color w:val="auto"/>
          <w:kern w:val="0"/>
          <w:sz w:val="21"/>
          <w:szCs w:val="21"/>
          <w:shd w:val="clear" w:color="auto" w:fill="FFFFFF"/>
        </w:rPr>
        <w:t>乙方承诺对甲方签约信息保密，但法律法规和规章另有规定或监管部门等有权机关另有要求的除外。 </w:t>
      </w:r>
      <w:r>
        <w:rPr>
          <w:rFonts w:hint="eastAsia" w:ascii="仿宋" w:hAnsi="仿宋" w:eastAsia="仿宋" w:cs="仿宋"/>
          <w:b/>
          <w:bCs/>
          <w:color w:val="auto"/>
          <w:kern w:val="0"/>
          <w:sz w:val="21"/>
          <w:szCs w:val="21"/>
          <w:shd w:val="clear" w:color="auto" w:fill="FFFFFF"/>
          <w:lang w:eastAsia="zh-CN"/>
        </w:rPr>
        <w:t>甲方同意乙方可根据业务需要变更验证流程、要素和验证标准。</w:t>
      </w:r>
    </w:p>
    <w:p>
      <w:pPr>
        <w:widowControl/>
        <w:shd w:val="clear" w:color="auto" w:fill="FFFFFF"/>
        <w:spacing w:line="13" w:lineRule="atLeast"/>
        <w:jc w:val="left"/>
        <w:rPr>
          <w:rFonts w:hint="eastAsia" w:ascii="仿宋" w:hAnsi="仿宋" w:eastAsia="仿宋" w:cs="仿宋"/>
          <w:b/>
          <w:bCs/>
          <w:color w:val="auto"/>
          <w:kern w:val="0"/>
          <w:sz w:val="21"/>
          <w:szCs w:val="21"/>
          <w:shd w:val="clear" w:color="auto" w:fill="FFFFFF"/>
          <w:lang w:eastAsia="zh-CN"/>
        </w:rPr>
      </w:pPr>
      <w:r>
        <w:rPr>
          <w:rFonts w:hint="eastAsia" w:ascii="仿宋" w:hAnsi="仿宋" w:eastAsia="仿宋" w:cs="仿宋"/>
          <w:b/>
          <w:bCs/>
          <w:color w:val="auto"/>
          <w:kern w:val="0"/>
          <w:sz w:val="21"/>
          <w:szCs w:val="21"/>
          <w:shd w:val="clear" w:color="auto" w:fill="FFFFFF"/>
          <w:lang w:eastAsia="zh-CN"/>
        </w:rPr>
        <w:t>三、"快捷支付"签约成功后，即视为甲方授权乙方按照</w:t>
      </w:r>
      <w:r>
        <w:rPr>
          <w:rFonts w:hint="eastAsia" w:ascii="仿宋" w:hAnsi="仿宋" w:eastAsia="仿宋" w:cs="仿宋"/>
          <w:b/>
          <w:bCs/>
          <w:color w:val="auto"/>
          <w:sz w:val="21"/>
          <w:szCs w:val="21"/>
          <w:u w:val="single" w:color="auto"/>
          <w:lang w:val="en-US" w:eastAsia="zh-CN"/>
        </w:rPr>
        <w:t xml:space="preserve"> 宝付网络科技（上海）有限公司 </w:t>
      </w:r>
      <w:r>
        <w:rPr>
          <w:rFonts w:hint="eastAsia" w:ascii="仿宋" w:hAnsi="仿宋" w:eastAsia="仿宋" w:cs="仿宋"/>
          <w:b/>
          <w:bCs/>
          <w:color w:val="auto"/>
          <w:kern w:val="0"/>
          <w:sz w:val="21"/>
          <w:szCs w:val="21"/>
          <w:shd w:val="clear" w:color="auto" w:fill="FFFFFF"/>
          <w:lang w:eastAsia="zh-CN"/>
        </w:rPr>
        <w:t>的交易指令从签约银行卡上主动扣划资金。届时甲方不应以未在交易单据中签名、签名不符、非本人意愿交易、未验证银行卡支付密码、未验证银行卡支付盾等原因要求乙方退款或承担其他责任。 </w:t>
      </w:r>
    </w:p>
    <w:p>
      <w:pPr>
        <w:widowControl/>
        <w:shd w:val="clear" w:color="auto" w:fill="FFFFFF"/>
        <w:spacing w:line="13" w:lineRule="atLeast"/>
        <w:jc w:val="left"/>
        <w:rPr>
          <w:rFonts w:hint="eastAsia" w:ascii="仿宋" w:hAnsi="仿宋" w:eastAsia="仿宋" w:cs="仿宋"/>
          <w:b/>
          <w:bCs/>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四、甲方应妥善保管银行卡开户户名、开户类型、与之相关的证件类型及证件号码、手机号码、固定电话、通信地址等相关信息，如遗失银行卡或泄露上述相关信息，甲方应及时通知乙方并办理挂失或销户等相关手续，减少可能发生的损失。 </w:t>
      </w:r>
      <w:r>
        <w:rPr>
          <w:rFonts w:hint="eastAsia" w:ascii="仿宋" w:hAnsi="仿宋" w:eastAsia="仿宋" w:cs="仿宋"/>
          <w:b/>
          <w:bCs/>
          <w:color w:val="auto"/>
          <w:kern w:val="0"/>
          <w:sz w:val="21"/>
          <w:szCs w:val="21"/>
          <w:shd w:val="clear" w:color="auto" w:fill="FFFFFF"/>
          <w:lang w:eastAsia="zh-CN"/>
        </w:rPr>
        <w:t>挂失或销户前的损失，以及因甲方泄露银行卡密码、支付机构账号密码、支付机构支付密码和手机动态密码、数字证书、U-KEY、丢失银行卡等所致损失，由甲方自行承担。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五、甲方可通过乙方网上银行等渠道自助查询"快捷支付"业务签约情况并对卡账户支付限额进行管理。任何情况下，甲方设置的支付限额不应超过乙方及</w:t>
      </w:r>
      <w:r>
        <w:rPr>
          <w:rFonts w:hint="eastAsia" w:ascii="仿宋" w:hAnsi="仿宋" w:eastAsia="仿宋" w:cs="仿宋"/>
          <w:color w:val="auto"/>
          <w:sz w:val="21"/>
          <w:szCs w:val="21"/>
          <w:u w:val="single" w:color="auto"/>
          <w:lang w:val="en-US" w:eastAsia="zh-CN"/>
        </w:rPr>
        <w:t xml:space="preserve">宝付网络科技（上海）有限公司 </w:t>
      </w:r>
      <w:r>
        <w:rPr>
          <w:rFonts w:hint="eastAsia" w:ascii="仿宋" w:hAnsi="仿宋" w:eastAsia="仿宋" w:cs="仿宋"/>
          <w:color w:val="auto"/>
          <w:kern w:val="0"/>
          <w:sz w:val="21"/>
          <w:szCs w:val="21"/>
          <w:shd w:val="clear" w:color="auto" w:fill="FFFFFF"/>
        </w:rPr>
        <w:t>设置的最大支付限额，如实际支付金额大于支付限额，乙方有权拒绝执行交易指令。乙方保留根据交易安全需要设置或修改最大支付限额的权利。信用卡支付限额同时受限于卡信用额度。 Ⅱ类、Ⅲ类账户受账户自身限额限制。</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六、甲方不得利用快捷支付业务进行套现、虚假交易、洗钱等违法行为，有义务配合乙方进行相关调查。如若甲方拒绝配合进行相关调查或乙方认为存在或涉嫌虚假交易、洗钱、套现或任何其他非法活动、欺诈或违反诚信原则的行为、或违反本协议约定的，乙方有权采取以下一种、多种或全部措施：（1）暂停或终止提供本协议项下快捷支付服务；（2）终止本协议；（3）取消甲方的用卡资格。若因甲方的前述行为而给乙方造成损失的，甲方应负责赔偿并承担全部法律责任。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Style w:val="18"/>
          <w:rFonts w:hint="eastAsia" w:ascii="仿宋" w:hAnsi="仿宋" w:eastAsia="仿宋" w:cs="仿宋"/>
          <w:color w:val="auto"/>
          <w:kern w:val="0"/>
          <w:sz w:val="21"/>
          <w:szCs w:val="21"/>
          <w:shd w:val="clear" w:color="auto" w:fill="FFFFFF"/>
        </w:rPr>
        <w:t>第三条 法律适用条款</w:t>
      </w:r>
      <w:r>
        <w:rPr>
          <w:rFonts w:hint="eastAsia" w:ascii="仿宋" w:hAnsi="仿宋" w:eastAsia="仿宋" w:cs="仿宋"/>
          <w:color w:val="auto"/>
          <w:kern w:val="0"/>
          <w:sz w:val="21"/>
          <w:szCs w:val="21"/>
          <w:shd w:val="clear" w:color="auto" w:fill="FFFFFF"/>
        </w:rPr>
        <w:t>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本协议的成立、生效、履行和解释，均适用中华人民共和国法律（除香港、澳门、台湾地区法律）；法律无明文规定的，可适用通行的金融惯例。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本协议是乙方的其他既有协议和约定的补充而非替代文件，如本协议与其他既有协议和约定有冲突，应以本协议为准。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Style w:val="18"/>
          <w:rFonts w:hint="eastAsia" w:ascii="仿宋" w:hAnsi="仿宋" w:eastAsia="仿宋" w:cs="仿宋"/>
          <w:color w:val="auto"/>
          <w:kern w:val="0"/>
          <w:sz w:val="21"/>
          <w:szCs w:val="21"/>
          <w:shd w:val="clear" w:color="auto" w:fill="FFFFFF"/>
        </w:rPr>
        <w:t>第四条 差错和争议的解决</w:t>
      </w:r>
      <w:r>
        <w:rPr>
          <w:rFonts w:hint="eastAsia" w:ascii="仿宋" w:hAnsi="仿宋" w:eastAsia="仿宋" w:cs="仿宋"/>
          <w:color w:val="auto"/>
          <w:kern w:val="0"/>
          <w:sz w:val="21"/>
          <w:szCs w:val="21"/>
          <w:shd w:val="clear" w:color="auto" w:fill="FFFFFF"/>
        </w:rPr>
        <w:t>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乙方仅为甲方提供安全可靠的支付结算服务，依据</w:t>
      </w:r>
      <w:r>
        <w:rPr>
          <w:rFonts w:hint="eastAsia" w:ascii="仿宋" w:hAnsi="仿宋" w:eastAsia="仿宋" w:cs="仿宋"/>
          <w:color w:val="auto"/>
          <w:sz w:val="21"/>
          <w:szCs w:val="21"/>
          <w:u w:val="single" w:color="auto"/>
          <w:lang w:val="en-US" w:eastAsia="zh-CN"/>
        </w:rPr>
        <w:t xml:space="preserve"> 宝付网络科技（上海）有限公司 </w:t>
      </w:r>
      <w:r>
        <w:rPr>
          <w:rFonts w:hint="eastAsia" w:ascii="仿宋" w:hAnsi="仿宋" w:eastAsia="仿宋" w:cs="仿宋"/>
          <w:color w:val="auto"/>
          <w:kern w:val="0"/>
          <w:sz w:val="21"/>
          <w:szCs w:val="21"/>
          <w:shd w:val="clear" w:color="auto" w:fill="FFFFFF"/>
        </w:rPr>
        <w:t>提供的交易指令实施资金扣划。对于因购买商品或服务而产生的一切关于商品、服务及费用扣收的争议均由甲方与</w:t>
      </w:r>
      <w:r>
        <w:rPr>
          <w:rFonts w:hint="eastAsia" w:ascii="仿宋" w:hAnsi="仿宋" w:eastAsia="仿宋" w:cs="仿宋"/>
          <w:color w:val="auto"/>
          <w:sz w:val="21"/>
          <w:szCs w:val="21"/>
          <w:u w:val="single" w:color="auto"/>
          <w:lang w:val="en-US" w:eastAsia="zh-CN"/>
        </w:rPr>
        <w:t xml:space="preserve"> 宝付网络科技（上海）有限公司  </w:t>
      </w:r>
      <w:r>
        <w:rPr>
          <w:rFonts w:hint="eastAsia" w:ascii="仿宋" w:hAnsi="仿宋" w:eastAsia="仿宋" w:cs="仿宋"/>
          <w:color w:val="auto"/>
          <w:kern w:val="0"/>
          <w:sz w:val="21"/>
          <w:szCs w:val="21"/>
          <w:shd w:val="clear" w:color="auto" w:fill="FFFFFF"/>
        </w:rPr>
        <w:t>自行协商解决，与乙方无关。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双方在履行本协议的过程中，如发生争议，应尽量协商解决。协商不成的，任何一方均应向 </w:t>
      </w:r>
      <w:r>
        <w:rPr>
          <w:rFonts w:hint="eastAsia" w:ascii="仿宋" w:hAnsi="仿宋" w:eastAsia="仿宋" w:cs="仿宋"/>
          <w:b/>
          <w:bCs/>
          <w:color w:val="auto"/>
          <w:kern w:val="0"/>
          <w:sz w:val="21"/>
          <w:szCs w:val="21"/>
          <w:shd w:val="clear" w:color="auto" w:fill="FFFFFF"/>
          <w:lang w:eastAsia="zh-CN"/>
        </w:rPr>
        <w:t>甲方绑定银行卡的开户行所在地有管辖权的人民法院</w:t>
      </w:r>
      <w:r>
        <w:rPr>
          <w:rFonts w:hint="eastAsia" w:ascii="仿宋" w:hAnsi="仿宋" w:eastAsia="仿宋" w:cs="仿宋"/>
          <w:color w:val="auto"/>
          <w:kern w:val="0"/>
          <w:sz w:val="21"/>
          <w:szCs w:val="21"/>
          <w:shd w:val="clear" w:color="auto" w:fill="FFFFFF"/>
        </w:rPr>
        <w:t>提起诉讼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b/>
          <w:bCs/>
          <w:color w:val="auto"/>
          <w:kern w:val="0"/>
          <w:sz w:val="21"/>
          <w:szCs w:val="21"/>
          <w:shd w:val="clear" w:color="auto" w:fill="FFFFFF"/>
          <w:lang w:eastAsia="zh-CN"/>
        </w:rPr>
        <w:t>第五条 协议的终止</w:t>
      </w:r>
      <w:r>
        <w:rPr>
          <w:rFonts w:hint="eastAsia" w:ascii="仿宋" w:hAnsi="仿宋" w:eastAsia="仿宋" w:cs="仿宋"/>
          <w:color w:val="auto"/>
          <w:kern w:val="0"/>
          <w:sz w:val="21"/>
          <w:szCs w:val="21"/>
          <w:shd w:val="clear" w:color="auto" w:fill="FFFFFF"/>
        </w:rPr>
        <w:t>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甲方可通过</w:t>
      </w:r>
      <w:r>
        <w:rPr>
          <w:rFonts w:hint="eastAsia" w:ascii="仿宋" w:hAnsi="仿宋" w:eastAsia="仿宋" w:cs="仿宋"/>
          <w:color w:val="auto"/>
          <w:sz w:val="21"/>
          <w:szCs w:val="21"/>
          <w:u w:val="single" w:color="auto"/>
          <w:lang w:val="en-US" w:eastAsia="zh-CN"/>
        </w:rPr>
        <w:t xml:space="preserve"> 宝付网络科技（上海）有限公司 </w:t>
      </w:r>
      <w:r>
        <w:rPr>
          <w:rFonts w:hint="eastAsia" w:ascii="仿宋" w:hAnsi="仿宋" w:eastAsia="仿宋" w:cs="仿宋"/>
          <w:color w:val="auto"/>
          <w:kern w:val="0"/>
          <w:sz w:val="21"/>
          <w:szCs w:val="21"/>
          <w:shd w:val="clear" w:color="auto" w:fill="FFFFFF"/>
        </w:rPr>
        <w:t>网站或乙方网上银行、手机银行主动发起解除签约关系的申请。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Fonts w:hint="eastAsia" w:ascii="仿宋" w:hAnsi="仿宋" w:eastAsia="仿宋" w:cs="仿宋"/>
          <w:color w:val="auto"/>
          <w:kern w:val="0"/>
          <w:sz w:val="21"/>
          <w:szCs w:val="21"/>
          <w:shd w:val="clear" w:color="auto" w:fill="FFFFFF"/>
        </w:rPr>
        <w:t>"快捷支付"签约关系一旦解除，本协议即告终止。协议终止前已发送乙方处理的交易指令仍有效，甲方应承担相应后果。 </w:t>
      </w:r>
    </w:p>
    <w:p>
      <w:pPr>
        <w:widowControl/>
        <w:shd w:val="clear" w:color="auto" w:fill="FFFFFF"/>
        <w:spacing w:line="13" w:lineRule="atLeast"/>
        <w:jc w:val="left"/>
        <w:rPr>
          <w:rFonts w:hint="eastAsia" w:ascii="仿宋" w:hAnsi="仿宋" w:eastAsia="仿宋" w:cs="仿宋"/>
          <w:b/>
          <w:bCs/>
          <w:color w:val="auto"/>
          <w:kern w:val="0"/>
          <w:sz w:val="21"/>
          <w:szCs w:val="21"/>
          <w:shd w:val="clear" w:color="auto" w:fill="FFFFFF"/>
          <w:lang w:eastAsia="zh-CN"/>
        </w:rPr>
      </w:pPr>
      <w:r>
        <w:rPr>
          <w:rFonts w:hint="eastAsia" w:ascii="仿宋" w:hAnsi="仿宋" w:eastAsia="仿宋" w:cs="仿宋"/>
          <w:b/>
          <w:bCs/>
          <w:color w:val="auto"/>
          <w:kern w:val="0"/>
          <w:sz w:val="21"/>
          <w:szCs w:val="21"/>
          <w:shd w:val="clear" w:color="auto" w:fill="FFFFFF"/>
          <w:lang w:eastAsia="zh-CN"/>
        </w:rPr>
        <w:t>如因签约卡/折注销、补（换）卡/折等任何原因导致卡/折号变更，须重新签订"快捷支付"签约关系。 </w:t>
      </w:r>
    </w:p>
    <w:p>
      <w:pPr>
        <w:widowControl/>
        <w:shd w:val="clear" w:color="auto" w:fill="FFFFFF"/>
        <w:spacing w:line="13" w:lineRule="atLeast"/>
        <w:jc w:val="left"/>
        <w:rPr>
          <w:rFonts w:hint="eastAsia" w:ascii="仿宋" w:hAnsi="仿宋" w:eastAsia="仿宋" w:cs="仿宋"/>
          <w:color w:val="auto"/>
          <w:kern w:val="0"/>
          <w:sz w:val="21"/>
          <w:szCs w:val="21"/>
          <w:shd w:val="clear" w:color="auto" w:fill="FFFFFF"/>
          <w:lang w:eastAsia="zh-CN"/>
        </w:rPr>
      </w:pPr>
      <w:r>
        <w:rPr>
          <w:rStyle w:val="18"/>
          <w:rFonts w:hint="eastAsia" w:ascii="仿宋" w:hAnsi="仿宋" w:eastAsia="仿宋" w:cs="仿宋"/>
          <w:color w:val="auto"/>
          <w:kern w:val="0"/>
          <w:sz w:val="21"/>
          <w:szCs w:val="21"/>
          <w:shd w:val="clear" w:color="auto" w:fill="FFFFFF"/>
        </w:rPr>
        <w:t>第六条 协议的效力</w:t>
      </w:r>
      <w:r>
        <w:rPr>
          <w:rFonts w:hint="eastAsia" w:ascii="仿宋" w:hAnsi="仿宋" w:eastAsia="仿宋" w:cs="仿宋"/>
          <w:color w:val="auto"/>
          <w:kern w:val="0"/>
          <w:sz w:val="21"/>
          <w:szCs w:val="21"/>
          <w:shd w:val="clear" w:color="auto" w:fill="FFFFFF"/>
        </w:rPr>
        <w:t> </w:t>
      </w:r>
    </w:p>
    <w:p>
      <w:pPr>
        <w:widowControl/>
        <w:shd w:val="clear" w:color="auto" w:fill="FFFFFF"/>
        <w:spacing w:line="13" w:lineRule="atLeast"/>
        <w:jc w:val="left"/>
        <w:rPr>
          <w:rFonts w:hint="eastAsia" w:ascii="仿宋" w:hAnsi="仿宋" w:eastAsia="仿宋" w:cs="仿宋"/>
          <w:b/>
          <w:bCs/>
          <w:color w:val="auto"/>
          <w:kern w:val="0"/>
          <w:sz w:val="21"/>
          <w:szCs w:val="21"/>
          <w:shd w:val="clear" w:color="auto" w:fill="FFFFFF"/>
          <w:lang w:eastAsia="zh-CN"/>
        </w:rPr>
      </w:pPr>
      <w:r>
        <w:rPr>
          <w:rFonts w:hint="eastAsia" w:ascii="仿宋" w:hAnsi="仿宋" w:eastAsia="仿宋" w:cs="仿宋"/>
          <w:b/>
          <w:bCs/>
          <w:color w:val="auto"/>
          <w:kern w:val="0"/>
          <w:sz w:val="21"/>
          <w:szCs w:val="21"/>
          <w:shd w:val="clear" w:color="auto" w:fill="FFFFFF"/>
          <w:lang w:eastAsia="zh-CN"/>
        </w:rPr>
        <w:t>本协议与本行借记卡或贷记卡章程或协议相冲突部分，以本协议为准。 </w:t>
      </w:r>
    </w:p>
    <w:p>
      <w:pPr>
        <w:widowControl/>
        <w:shd w:val="clear" w:color="auto" w:fill="FFFFFF"/>
        <w:spacing w:line="13" w:lineRule="atLeast"/>
        <w:jc w:val="left"/>
        <w:rPr>
          <w:rFonts w:hint="eastAsia" w:ascii="仿宋" w:hAnsi="仿宋" w:eastAsia="仿宋" w:cs="仿宋"/>
          <w:b/>
          <w:bCs/>
          <w:color w:val="auto"/>
          <w:kern w:val="0"/>
          <w:sz w:val="21"/>
          <w:szCs w:val="21"/>
          <w:shd w:val="clear" w:color="auto" w:fill="FFFFFF"/>
          <w:lang w:eastAsia="zh-CN"/>
        </w:rPr>
      </w:pPr>
      <w:r>
        <w:rPr>
          <w:rFonts w:hint="eastAsia" w:ascii="仿宋" w:hAnsi="仿宋" w:eastAsia="仿宋" w:cs="仿宋"/>
          <w:b/>
          <w:bCs/>
          <w:color w:val="auto"/>
          <w:kern w:val="0"/>
          <w:sz w:val="21"/>
          <w:szCs w:val="21"/>
          <w:shd w:val="clear" w:color="auto" w:fill="FFFFFF"/>
          <w:lang w:eastAsia="zh-CN"/>
        </w:rPr>
        <w:t>甲方同意，乙方有权变更、暂停本协议项下快捷支付业务服务，有权修改、终止本协议，并于执行前通过乙方网站或其他任何形式进行公告。修改本协议的公告到期后甲方继续办理快捷支付业务的，视同接受有关本协议、快捷支付业务服务的修改内容。甲方不同意的，可以终止本协议。 </w:t>
      </w:r>
    </w:p>
    <w:p>
      <w:pPr>
        <w:rPr>
          <w:rFonts w:hint="eastAsia" w:ascii="仿宋" w:hAnsi="仿宋" w:eastAsia="仿宋" w:cs="仿宋"/>
          <w:color w:val="auto"/>
          <w:sz w:val="21"/>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jc w:val="both"/>
        <w:rPr>
          <w:rFonts w:hint="eastAsia" w:ascii="仿宋" w:hAnsi="仿宋" w:eastAsia="仿宋" w:cs="仿宋"/>
          <w:b/>
          <w:bCs/>
          <w:sz w:val="28"/>
          <w:szCs w:val="28"/>
          <w:highlight w:val="none"/>
          <w:lang w:val="en-US" w:eastAsia="zh-CN"/>
        </w:rPr>
        <w:sectPr>
          <w:pgSz w:w="11907" w:h="16839"/>
          <w:pgMar w:top="1431" w:right="1785" w:bottom="1429" w:left="1785" w:header="0" w:footer="0" w:gutter="0"/>
          <w:pgNumType w:fmt="decimal"/>
          <w:cols w:space="720" w:num="1"/>
        </w:sectPr>
      </w:pPr>
    </w:p>
    <w:p>
      <w:pPr>
        <w:pStyle w:val="4"/>
        <w:bidi w:val="0"/>
        <w:jc w:val="center"/>
        <w:rPr>
          <w:rFonts w:hint="default"/>
          <w:lang w:val="en-US" w:eastAsia="zh-CN"/>
        </w:rPr>
      </w:pPr>
      <w:bookmarkStart w:id="4" w:name="_Toc27822"/>
      <w:bookmarkStart w:id="5" w:name="_Toc18541"/>
      <w:r>
        <w:rPr>
          <w:rFonts w:hint="eastAsia"/>
          <w:lang w:val="en-US" w:eastAsia="zh-CN"/>
        </w:rPr>
        <w:t>华夏银行快捷支付服务协议</w:t>
      </w:r>
      <w:bookmarkEnd w:id="4"/>
      <w:bookmarkEnd w:id="5"/>
    </w:p>
    <w:p>
      <w:pP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一、总则</w:t>
      </w:r>
    </w:p>
    <w:p>
      <w:pPr>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本协议</w:t>
      </w:r>
      <w:r>
        <w:rPr>
          <w:rFonts w:hint="eastAsia" w:ascii="仿宋" w:hAnsi="仿宋" w:eastAsia="仿宋" w:cs="仿宋"/>
          <w:sz w:val="21"/>
          <w:szCs w:val="21"/>
          <w:highlight w:val="none"/>
          <w:lang w:eastAsia="zh-CN"/>
        </w:rPr>
        <w:t>是</w:t>
      </w:r>
      <w:r>
        <w:rPr>
          <w:rFonts w:hint="eastAsia" w:ascii="仿宋" w:hAnsi="仿宋" w:eastAsia="仿宋" w:cs="仿宋"/>
          <w:sz w:val="21"/>
          <w:szCs w:val="21"/>
          <w:highlight w:val="none"/>
        </w:rPr>
        <w:t>由华夏银行股份有限公司（含华夏银行各分支机构，以下简称“我行”）与持卡人(以下简称“您”) 就</w:t>
      </w:r>
      <w:r>
        <w:rPr>
          <w:rFonts w:hint="eastAsia" w:ascii="仿宋" w:hAnsi="仿宋" w:eastAsia="仿宋" w:cs="仿宋"/>
          <w:sz w:val="21"/>
          <w:szCs w:val="21"/>
          <w:highlight w:val="none"/>
          <w:lang w:val="en-US" w:eastAsia="zh-CN"/>
        </w:rPr>
        <w:t>华夏</w:t>
      </w:r>
      <w:r>
        <w:rPr>
          <w:rFonts w:hint="eastAsia" w:ascii="仿宋" w:hAnsi="仿宋" w:eastAsia="仿宋" w:cs="仿宋"/>
          <w:sz w:val="21"/>
          <w:szCs w:val="21"/>
          <w:highlight w:val="none"/>
        </w:rPr>
        <w:t>卡快捷支付服务（以下简称“本服务”）的使用等相关事项所订立的</w:t>
      </w:r>
      <w:r>
        <w:rPr>
          <w:rFonts w:hint="eastAsia" w:ascii="仿宋" w:hAnsi="仿宋" w:eastAsia="仿宋" w:cs="仿宋"/>
          <w:sz w:val="21"/>
          <w:szCs w:val="21"/>
          <w:highlight w:val="none"/>
          <w:lang w:val="en-US" w:eastAsia="zh-CN"/>
        </w:rPr>
        <w:t>书面合同</w:t>
      </w:r>
      <w:r>
        <w:rPr>
          <w:rFonts w:hint="eastAsia" w:ascii="仿宋" w:hAnsi="仿宋" w:eastAsia="仿宋" w:cs="仿宋"/>
          <w:sz w:val="21"/>
          <w:szCs w:val="21"/>
          <w:highlight w:val="none"/>
        </w:rPr>
        <w:t>。您通过互联网（Internet）点击确认或以其他方式选择接受本协议，即表示您同意接受本协议的全部约定内容。</w:t>
      </w:r>
    </w:p>
    <w:p>
      <w:pPr>
        <w:ind w:firstLine="420" w:firstLineChars="200"/>
        <w:rPr>
          <w:rFonts w:hint="eastAsia" w:ascii="仿宋" w:hAnsi="仿宋" w:eastAsia="仿宋" w:cs="仿宋"/>
          <w:b/>
          <w:bCs/>
          <w:color w:val="333333"/>
          <w:kern w:val="0"/>
          <w:sz w:val="21"/>
          <w:szCs w:val="21"/>
          <w:highlight w:val="none"/>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b w:val="0"/>
          <w:bCs w:val="0"/>
          <w:sz w:val="21"/>
          <w:szCs w:val="21"/>
          <w:highlight w:val="none"/>
          <w:lang w:val="en-US" w:eastAsia="zh-CN"/>
        </w:rPr>
        <w:t>您确认，您同意接受本协议时，您需要满足以下两个条件之一：（1）您具有完全民事行为能力，能够独立承担民事责任；</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）您为</w:t>
      </w:r>
      <w:r>
        <w:rPr>
          <w:rFonts w:hint="eastAsia" w:ascii="仿宋" w:hAnsi="仿宋" w:eastAsia="仿宋" w:cs="仿宋"/>
          <w:b w:val="0"/>
          <w:bCs w:val="0"/>
          <w:sz w:val="21"/>
          <w:szCs w:val="21"/>
          <w:highlight w:val="none"/>
          <w:lang w:eastAsia="zh-CN"/>
        </w:rPr>
        <w:t>未成年人</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eastAsia="zh-CN"/>
        </w:rPr>
        <w:t>您的监护人</w:t>
      </w:r>
      <w:r>
        <w:rPr>
          <w:rFonts w:hint="eastAsia" w:ascii="仿宋" w:hAnsi="仿宋" w:eastAsia="仿宋" w:cs="仿宋"/>
          <w:b w:val="0"/>
          <w:bCs w:val="0"/>
          <w:sz w:val="21"/>
          <w:szCs w:val="21"/>
          <w:highlight w:val="none"/>
        </w:rPr>
        <w:t>同意</w:t>
      </w:r>
      <w:r>
        <w:rPr>
          <w:rFonts w:hint="eastAsia" w:ascii="仿宋" w:hAnsi="仿宋" w:eastAsia="仿宋" w:cs="仿宋"/>
          <w:b w:val="0"/>
          <w:bCs w:val="0"/>
          <w:sz w:val="21"/>
          <w:szCs w:val="21"/>
          <w:highlight w:val="none"/>
          <w:lang w:eastAsia="zh-CN"/>
        </w:rPr>
        <w:t>您</w:t>
      </w:r>
      <w:r>
        <w:rPr>
          <w:rFonts w:hint="eastAsia" w:ascii="仿宋" w:hAnsi="仿宋" w:eastAsia="仿宋" w:cs="仿宋"/>
          <w:b w:val="0"/>
          <w:bCs w:val="0"/>
          <w:sz w:val="21"/>
          <w:szCs w:val="21"/>
          <w:highlight w:val="none"/>
        </w:rPr>
        <w:t>使用我行提供的服务或向我行提供您的信</w:t>
      </w:r>
      <w:r>
        <w:rPr>
          <w:rFonts w:hint="eastAsia" w:ascii="仿宋" w:hAnsi="仿宋" w:eastAsia="仿宋" w:cs="仿宋"/>
          <w:b w:val="0"/>
          <w:bCs w:val="0"/>
          <w:sz w:val="21"/>
          <w:szCs w:val="21"/>
        </w:rPr>
        <w:t>息</w:t>
      </w:r>
      <w:r>
        <w:rPr>
          <w:rFonts w:hint="eastAsia" w:ascii="仿宋" w:hAnsi="仿宋" w:eastAsia="仿宋" w:cs="仿宋"/>
          <w:b w:val="0"/>
          <w:bCs w:val="0"/>
          <w:sz w:val="21"/>
          <w:szCs w:val="21"/>
          <w:lang w:eastAsia="zh-CN"/>
        </w:rPr>
        <w:t>。您确认，</w:t>
      </w:r>
      <w:r>
        <w:rPr>
          <w:rFonts w:hint="eastAsia" w:ascii="仿宋" w:hAnsi="仿宋" w:eastAsia="仿宋" w:cs="仿宋"/>
          <w:b w:val="0"/>
          <w:bCs w:val="0"/>
          <w:sz w:val="21"/>
          <w:szCs w:val="21"/>
          <w:highlight w:val="none"/>
          <w:lang w:val="en-US" w:eastAsia="zh-CN"/>
        </w:rPr>
        <w:t>本协议内容不受您所属国家或地区法律排斥。</w:t>
      </w:r>
      <w:r>
        <w:rPr>
          <w:rFonts w:hint="eastAsia" w:ascii="仿宋" w:hAnsi="仿宋" w:eastAsia="仿宋" w:cs="仿宋"/>
          <w:b w:val="0"/>
          <w:bCs w:val="0"/>
          <w:sz w:val="21"/>
          <w:szCs w:val="21"/>
          <w:highlight w:val="none"/>
        </w:rPr>
        <w:t>在接受本协议之前，请</w:t>
      </w:r>
      <w:r>
        <w:rPr>
          <w:rFonts w:hint="eastAsia" w:ascii="仿宋" w:hAnsi="仿宋" w:eastAsia="仿宋" w:cs="仿宋"/>
          <w:b w:val="0"/>
          <w:bCs w:val="0"/>
          <w:sz w:val="21"/>
          <w:szCs w:val="21"/>
          <w:highlight w:val="none"/>
          <w:lang w:val="en-US" w:eastAsia="zh-CN"/>
        </w:rPr>
        <w:t>您</w:t>
      </w:r>
      <w:r>
        <w:rPr>
          <w:rFonts w:hint="eastAsia" w:ascii="仿宋" w:hAnsi="仿宋" w:eastAsia="仿宋" w:cs="仿宋"/>
          <w:b w:val="0"/>
          <w:bCs w:val="0"/>
          <w:sz w:val="21"/>
          <w:szCs w:val="21"/>
          <w:highlight w:val="none"/>
        </w:rPr>
        <w:t>仔细阅读本协议的全部内容</w:t>
      </w:r>
      <w:r>
        <w:rPr>
          <w:rFonts w:hint="eastAsia" w:ascii="仿宋" w:hAnsi="仿宋" w:eastAsia="仿宋" w:cs="仿宋"/>
          <w:b/>
          <w:bCs/>
          <w:color w:val="333333"/>
          <w:kern w:val="0"/>
          <w:sz w:val="21"/>
          <w:szCs w:val="21"/>
          <w:highlight w:val="none"/>
        </w:rPr>
        <w:t>（特别是</w:t>
      </w:r>
      <w:r>
        <w:rPr>
          <w:rFonts w:hint="eastAsia" w:ascii="仿宋" w:hAnsi="仿宋" w:eastAsia="仿宋" w:cs="仿宋"/>
          <w:b/>
          <w:bCs/>
          <w:color w:val="333333"/>
          <w:kern w:val="0"/>
          <w:sz w:val="21"/>
          <w:szCs w:val="21"/>
          <w:highlight w:val="none"/>
          <w:lang w:eastAsia="zh-CN"/>
        </w:rPr>
        <w:t>已</w:t>
      </w:r>
      <w:r>
        <w:rPr>
          <w:rFonts w:hint="eastAsia" w:ascii="仿宋" w:hAnsi="仿宋" w:eastAsia="仿宋" w:cs="仿宋"/>
          <w:b/>
          <w:bCs/>
          <w:color w:val="333333"/>
          <w:kern w:val="0"/>
          <w:sz w:val="21"/>
          <w:szCs w:val="21"/>
          <w:highlight w:val="none"/>
        </w:rPr>
        <w:t>加粗标注的内容）。如果</w:t>
      </w:r>
      <w:r>
        <w:rPr>
          <w:rFonts w:hint="eastAsia" w:ascii="仿宋" w:hAnsi="仿宋" w:eastAsia="仿宋" w:cs="仿宋"/>
          <w:b/>
          <w:bCs/>
          <w:color w:val="333333"/>
          <w:kern w:val="0"/>
          <w:sz w:val="21"/>
          <w:szCs w:val="21"/>
          <w:highlight w:val="none"/>
          <w:lang w:val="en-US" w:eastAsia="zh-CN"/>
        </w:rPr>
        <w:t>您</w:t>
      </w:r>
      <w:r>
        <w:rPr>
          <w:rFonts w:hint="eastAsia" w:ascii="仿宋" w:hAnsi="仿宋" w:eastAsia="仿宋" w:cs="仿宋"/>
          <w:b/>
          <w:bCs/>
          <w:color w:val="333333"/>
          <w:kern w:val="0"/>
          <w:sz w:val="21"/>
          <w:szCs w:val="21"/>
          <w:highlight w:val="none"/>
        </w:rPr>
        <w:t>不同意本协议的任何内容，或者无法准确理解相关条款的解释，请不要进行后续操作。</w:t>
      </w:r>
      <w:r>
        <w:rPr>
          <w:rFonts w:hint="eastAsia" w:ascii="仿宋" w:hAnsi="仿宋" w:eastAsia="仿宋" w:cs="仿宋"/>
          <w:b/>
          <w:bCs/>
          <w:color w:val="333333"/>
          <w:kern w:val="0"/>
          <w:sz w:val="21"/>
          <w:szCs w:val="21"/>
        </w:rPr>
        <w:t>如有疑问、建议或意见，</w:t>
      </w:r>
      <w:r>
        <w:rPr>
          <w:rFonts w:hint="eastAsia" w:ascii="仿宋" w:hAnsi="仿宋" w:eastAsia="仿宋" w:cs="仿宋"/>
          <w:b/>
          <w:bCs/>
          <w:color w:val="333333"/>
          <w:kern w:val="0"/>
          <w:sz w:val="21"/>
          <w:szCs w:val="21"/>
          <w:lang w:eastAsia="zh-CN"/>
        </w:rPr>
        <w:t>您</w:t>
      </w:r>
      <w:r>
        <w:rPr>
          <w:rFonts w:hint="eastAsia" w:ascii="仿宋" w:hAnsi="仿宋" w:eastAsia="仿宋" w:cs="仿宋"/>
          <w:b/>
          <w:bCs/>
          <w:color w:val="333333"/>
          <w:kern w:val="0"/>
          <w:sz w:val="21"/>
          <w:szCs w:val="21"/>
        </w:rPr>
        <w:t>可拨打</w:t>
      </w:r>
      <w:r>
        <w:rPr>
          <w:rFonts w:hint="eastAsia" w:ascii="仿宋" w:hAnsi="仿宋" w:eastAsia="仿宋" w:cs="仿宋"/>
          <w:b/>
          <w:bCs/>
          <w:color w:val="333333"/>
          <w:kern w:val="0"/>
          <w:sz w:val="21"/>
          <w:szCs w:val="21"/>
          <w:lang w:eastAsia="zh-CN"/>
        </w:rPr>
        <w:t>我行</w:t>
      </w:r>
      <w:r>
        <w:rPr>
          <w:rFonts w:hint="eastAsia" w:ascii="仿宋" w:hAnsi="仿宋" w:eastAsia="仿宋" w:cs="仿宋"/>
          <w:b/>
          <w:bCs/>
          <w:color w:val="333333"/>
          <w:kern w:val="0"/>
          <w:sz w:val="21"/>
          <w:szCs w:val="21"/>
        </w:rPr>
        <w:t>客户服务</w:t>
      </w:r>
      <w:r>
        <w:rPr>
          <w:rFonts w:hint="eastAsia" w:ascii="仿宋" w:hAnsi="仿宋" w:eastAsia="仿宋" w:cs="仿宋"/>
          <w:b/>
          <w:bCs/>
          <w:color w:val="333333"/>
          <w:kern w:val="0"/>
          <w:sz w:val="21"/>
          <w:szCs w:val="21"/>
          <w:highlight w:val="none"/>
          <w:lang w:val="en-US" w:eastAsia="zh-CN"/>
        </w:rPr>
        <w:t>热线</w:t>
      </w:r>
      <w:r>
        <w:rPr>
          <w:rFonts w:hint="eastAsia" w:ascii="仿宋" w:hAnsi="仿宋" w:eastAsia="仿宋" w:cs="仿宋"/>
          <w:b/>
          <w:bCs/>
          <w:color w:val="333333"/>
          <w:kern w:val="0"/>
          <w:sz w:val="21"/>
          <w:szCs w:val="21"/>
        </w:rPr>
        <w:t>（借记卡</w:t>
      </w:r>
      <w:r>
        <w:rPr>
          <w:rFonts w:hint="eastAsia" w:ascii="仿宋" w:hAnsi="仿宋" w:eastAsia="仿宋" w:cs="仿宋"/>
          <w:b/>
          <w:bCs/>
          <w:color w:val="333333"/>
          <w:kern w:val="0"/>
          <w:sz w:val="21"/>
          <w:szCs w:val="21"/>
          <w:lang w:eastAsia="zh-CN"/>
        </w:rPr>
        <w:t>服务热线</w:t>
      </w:r>
      <w:r>
        <w:rPr>
          <w:rFonts w:hint="eastAsia" w:ascii="仿宋" w:hAnsi="仿宋" w:eastAsia="仿宋" w:cs="仿宋"/>
          <w:b/>
          <w:bCs/>
          <w:color w:val="333333"/>
          <w:kern w:val="0"/>
          <w:sz w:val="21"/>
          <w:szCs w:val="21"/>
        </w:rPr>
        <w:t>为“95577”</w:t>
      </w:r>
      <w:r>
        <w:rPr>
          <w:rFonts w:hint="eastAsia" w:ascii="仿宋" w:hAnsi="仿宋" w:eastAsia="仿宋" w:cs="仿宋"/>
          <w:b/>
          <w:bCs/>
          <w:color w:val="333333"/>
          <w:kern w:val="0"/>
          <w:sz w:val="21"/>
          <w:szCs w:val="21"/>
          <w:lang w:eastAsia="zh-CN"/>
        </w:rPr>
        <w:t>、信用卡服务热线为“</w:t>
      </w:r>
      <w:r>
        <w:rPr>
          <w:rFonts w:hint="eastAsia" w:ascii="仿宋" w:hAnsi="仿宋" w:eastAsia="仿宋" w:cs="仿宋"/>
          <w:b/>
          <w:bCs/>
          <w:color w:val="333333"/>
          <w:kern w:val="0"/>
          <w:sz w:val="21"/>
          <w:szCs w:val="21"/>
          <w:highlight w:val="none"/>
          <w:lang w:val="en-US" w:eastAsia="zh-CN"/>
        </w:rPr>
        <w:t>400-66-95577</w:t>
      </w:r>
      <w:r>
        <w:rPr>
          <w:rFonts w:hint="eastAsia" w:ascii="仿宋" w:hAnsi="仿宋" w:eastAsia="仿宋" w:cs="仿宋"/>
          <w:b/>
          <w:bCs/>
          <w:color w:val="333333"/>
          <w:kern w:val="0"/>
          <w:sz w:val="21"/>
          <w:szCs w:val="21"/>
          <w:lang w:eastAsia="zh-CN"/>
        </w:rPr>
        <w:t>”</w:t>
      </w:r>
      <w:r>
        <w:rPr>
          <w:rFonts w:hint="eastAsia" w:ascii="仿宋" w:hAnsi="仿宋" w:eastAsia="仿宋" w:cs="仿宋"/>
          <w:b/>
          <w:bCs/>
          <w:color w:val="333333"/>
          <w:kern w:val="0"/>
          <w:sz w:val="21"/>
          <w:szCs w:val="21"/>
        </w:rPr>
        <w:t>）或到</w:t>
      </w:r>
      <w:r>
        <w:rPr>
          <w:rFonts w:hint="eastAsia" w:ascii="仿宋" w:hAnsi="仿宋" w:eastAsia="仿宋" w:cs="仿宋"/>
          <w:b/>
          <w:bCs/>
          <w:color w:val="333333"/>
          <w:kern w:val="0"/>
          <w:sz w:val="21"/>
          <w:szCs w:val="21"/>
          <w:lang w:eastAsia="zh-CN"/>
        </w:rPr>
        <w:t>我行</w:t>
      </w:r>
      <w:r>
        <w:rPr>
          <w:rFonts w:hint="eastAsia" w:ascii="仿宋" w:hAnsi="仿宋" w:eastAsia="仿宋" w:cs="仿宋"/>
          <w:b/>
          <w:bCs/>
          <w:color w:val="333333"/>
          <w:kern w:val="0"/>
          <w:sz w:val="21"/>
          <w:szCs w:val="21"/>
        </w:rPr>
        <w:t>营业网点进行咨询</w:t>
      </w:r>
      <w:r>
        <w:rPr>
          <w:rFonts w:hint="eastAsia" w:ascii="仿宋" w:hAnsi="仿宋" w:eastAsia="仿宋" w:cs="仿宋"/>
          <w:b/>
          <w:bCs/>
          <w:color w:val="333333"/>
          <w:kern w:val="0"/>
          <w:sz w:val="21"/>
          <w:szCs w:val="21"/>
          <w:lang w:eastAsia="zh-CN"/>
        </w:rPr>
        <w:t>、</w:t>
      </w:r>
      <w:r>
        <w:rPr>
          <w:rFonts w:hint="eastAsia" w:ascii="仿宋" w:hAnsi="仿宋" w:eastAsia="仿宋" w:cs="仿宋"/>
          <w:b/>
          <w:bCs/>
          <w:color w:val="333333"/>
          <w:kern w:val="0"/>
          <w:sz w:val="21"/>
          <w:szCs w:val="21"/>
        </w:rPr>
        <w:t>反馈或投诉。</w:t>
      </w:r>
    </w:p>
    <w:p>
      <w:pPr>
        <w:rPr>
          <w:rFonts w:hint="eastAsia" w:ascii="仿宋" w:hAnsi="仿宋" w:eastAsia="仿宋" w:cs="仿宋"/>
          <w:sz w:val="21"/>
          <w:szCs w:val="21"/>
          <w:highlight w:val="none"/>
        </w:rPr>
      </w:pPr>
    </w:p>
    <w:p>
      <w:pP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二、定义及解释</w:t>
      </w:r>
    </w:p>
    <w:p>
      <w:pPr>
        <w:ind w:firstLine="420" w:firstLineChars="200"/>
        <w:rPr>
          <w:rFonts w:hint="eastAsia" w:ascii="仿宋" w:hAnsi="仿宋" w:eastAsia="仿宋" w:cs="仿宋"/>
          <w:b w:val="0"/>
          <w:bCs w:val="0"/>
          <w:kern w:val="2"/>
          <w:sz w:val="21"/>
          <w:szCs w:val="21"/>
          <w:highlight w:val="none"/>
        </w:rPr>
      </w:pPr>
      <w:r>
        <w:rPr>
          <w:rFonts w:hint="eastAsia" w:ascii="仿宋" w:hAnsi="仿宋" w:eastAsia="仿宋" w:cs="仿宋"/>
          <w:b w:val="0"/>
          <w:bCs w:val="0"/>
          <w:kern w:val="2"/>
          <w:sz w:val="21"/>
          <w:szCs w:val="21"/>
          <w:highlight w:val="none"/>
          <w:lang w:val="en-US" w:eastAsia="zh-CN"/>
        </w:rPr>
        <w:t>1.</w:t>
      </w:r>
      <w:r>
        <w:rPr>
          <w:rFonts w:hint="eastAsia" w:ascii="仿宋" w:hAnsi="仿宋" w:eastAsia="仿宋" w:cs="仿宋"/>
          <w:b w:val="0"/>
          <w:bCs w:val="0"/>
          <w:kern w:val="2"/>
          <w:sz w:val="21"/>
          <w:szCs w:val="21"/>
          <w:highlight w:val="none"/>
        </w:rPr>
        <w:t>支付机构</w:t>
      </w:r>
      <w:r>
        <w:rPr>
          <w:rFonts w:hint="eastAsia" w:ascii="仿宋" w:hAnsi="仿宋" w:eastAsia="仿宋" w:cs="仿宋"/>
          <w:b w:val="0"/>
          <w:bCs w:val="0"/>
          <w:kern w:val="2"/>
          <w:sz w:val="21"/>
          <w:szCs w:val="21"/>
          <w:highlight w:val="none"/>
          <w:lang w:val="en-US" w:eastAsia="zh-CN"/>
        </w:rPr>
        <w:t>是指</w:t>
      </w:r>
      <w:r>
        <w:rPr>
          <w:rFonts w:hint="eastAsia" w:ascii="仿宋" w:hAnsi="仿宋" w:eastAsia="仿宋" w:cs="仿宋"/>
          <w:b w:val="0"/>
          <w:bCs w:val="0"/>
          <w:kern w:val="2"/>
          <w:sz w:val="21"/>
          <w:szCs w:val="21"/>
          <w:highlight w:val="none"/>
        </w:rPr>
        <w:t>根据</w:t>
      </w:r>
      <w:r>
        <w:rPr>
          <w:rFonts w:hint="eastAsia" w:ascii="仿宋" w:hAnsi="仿宋" w:eastAsia="仿宋" w:cs="仿宋"/>
          <w:b w:val="0"/>
          <w:bCs w:val="0"/>
          <w:kern w:val="2"/>
          <w:sz w:val="21"/>
          <w:szCs w:val="21"/>
          <w:highlight w:val="none"/>
          <w:lang w:val="en-US" w:eastAsia="zh-CN"/>
        </w:rPr>
        <w:t>中国</w:t>
      </w:r>
      <w:r>
        <w:rPr>
          <w:rFonts w:hint="eastAsia" w:ascii="仿宋" w:hAnsi="仿宋" w:eastAsia="仿宋" w:cs="仿宋"/>
          <w:b w:val="0"/>
          <w:bCs w:val="0"/>
          <w:kern w:val="2"/>
          <w:sz w:val="21"/>
          <w:szCs w:val="21"/>
          <w:highlight w:val="none"/>
        </w:rPr>
        <w:t>人民银行要求获得《支付业务许可证》的非银行支付机构。</w:t>
      </w:r>
    </w:p>
    <w:p>
      <w:pPr>
        <w:ind w:firstLine="420" w:firstLineChars="200"/>
        <w:rPr>
          <w:rFonts w:hint="eastAsia" w:ascii="仿宋" w:hAnsi="仿宋" w:eastAsia="仿宋" w:cs="仿宋"/>
          <w:sz w:val="21"/>
          <w:szCs w:val="21"/>
          <w:highlight w:val="none"/>
        </w:rPr>
      </w:pPr>
      <w:r>
        <w:rPr>
          <w:rFonts w:hint="eastAsia" w:ascii="仿宋" w:hAnsi="仿宋" w:eastAsia="仿宋" w:cs="仿宋"/>
          <w:b w:val="0"/>
          <w:bCs w:val="0"/>
          <w:kern w:val="2"/>
          <w:sz w:val="21"/>
          <w:szCs w:val="21"/>
          <w:highlight w:val="none"/>
          <w:lang w:val="en-US" w:eastAsia="zh-CN"/>
        </w:rPr>
        <w:t>2.</w:t>
      </w:r>
      <w:r>
        <w:rPr>
          <w:rFonts w:hint="eastAsia" w:ascii="仿宋" w:hAnsi="仿宋" w:eastAsia="仿宋" w:cs="仿宋"/>
          <w:b w:val="0"/>
          <w:bCs w:val="0"/>
          <w:kern w:val="2"/>
          <w:sz w:val="21"/>
          <w:szCs w:val="21"/>
          <w:highlight w:val="none"/>
        </w:rPr>
        <w:t>快捷支付</w:t>
      </w:r>
      <w:r>
        <w:rPr>
          <w:rFonts w:hint="eastAsia" w:ascii="仿宋" w:hAnsi="仿宋" w:eastAsia="仿宋" w:cs="仿宋"/>
          <w:b w:val="0"/>
          <w:bCs w:val="0"/>
          <w:kern w:val="2"/>
          <w:sz w:val="21"/>
          <w:szCs w:val="21"/>
          <w:highlight w:val="none"/>
          <w:lang w:val="en-US" w:eastAsia="zh-CN"/>
        </w:rPr>
        <w:t>是</w:t>
      </w:r>
      <w:r>
        <w:rPr>
          <w:rFonts w:hint="eastAsia" w:ascii="仿宋" w:hAnsi="仿宋" w:eastAsia="仿宋" w:cs="仿宋"/>
          <w:b w:val="0"/>
          <w:bCs w:val="0"/>
          <w:kern w:val="2"/>
          <w:sz w:val="21"/>
          <w:szCs w:val="21"/>
          <w:highlight w:val="none"/>
        </w:rPr>
        <w:t>指</w:t>
      </w:r>
      <w:r>
        <w:rPr>
          <w:rFonts w:hint="eastAsia" w:ascii="仿宋" w:hAnsi="仿宋" w:eastAsia="仿宋" w:cs="仿宋"/>
          <w:b w:val="0"/>
          <w:bCs w:val="0"/>
          <w:kern w:val="2"/>
          <w:sz w:val="21"/>
          <w:szCs w:val="21"/>
          <w:highlight w:val="none"/>
          <w:lang w:val="en-US" w:eastAsia="zh-CN"/>
        </w:rPr>
        <w:t>我行</w:t>
      </w:r>
      <w:r>
        <w:rPr>
          <w:rFonts w:hint="eastAsia" w:ascii="仿宋" w:hAnsi="仿宋" w:eastAsia="仿宋" w:cs="仿宋"/>
          <w:b w:val="0"/>
          <w:bCs w:val="0"/>
          <w:kern w:val="2"/>
          <w:sz w:val="21"/>
          <w:szCs w:val="21"/>
          <w:highlight w:val="none"/>
        </w:rPr>
        <w:t>与支付机构向</w:t>
      </w:r>
      <w:r>
        <w:rPr>
          <w:rFonts w:hint="eastAsia" w:ascii="仿宋" w:hAnsi="仿宋" w:eastAsia="仿宋" w:cs="仿宋"/>
          <w:b w:val="0"/>
          <w:bCs w:val="0"/>
          <w:kern w:val="2"/>
          <w:sz w:val="21"/>
          <w:szCs w:val="21"/>
          <w:highlight w:val="none"/>
          <w:lang w:val="en-US" w:eastAsia="zh-CN"/>
        </w:rPr>
        <w:t>您</w:t>
      </w:r>
      <w:r>
        <w:rPr>
          <w:rFonts w:hint="eastAsia" w:ascii="仿宋" w:hAnsi="仿宋" w:eastAsia="仿宋" w:cs="仿宋"/>
          <w:b w:val="0"/>
          <w:bCs w:val="0"/>
          <w:kern w:val="2"/>
          <w:sz w:val="21"/>
          <w:szCs w:val="21"/>
          <w:highlight w:val="none"/>
        </w:rPr>
        <w:t>提供的，将</w:t>
      </w:r>
      <w:r>
        <w:rPr>
          <w:rFonts w:hint="eastAsia" w:ascii="仿宋" w:hAnsi="仿宋" w:eastAsia="仿宋" w:cs="仿宋"/>
          <w:b w:val="0"/>
          <w:bCs w:val="0"/>
          <w:kern w:val="2"/>
          <w:sz w:val="21"/>
          <w:szCs w:val="21"/>
          <w:highlight w:val="none"/>
          <w:lang w:val="en-US" w:eastAsia="zh-CN"/>
        </w:rPr>
        <w:t>您</w:t>
      </w:r>
      <w:r>
        <w:rPr>
          <w:rFonts w:hint="eastAsia" w:ascii="仿宋" w:hAnsi="仿宋" w:eastAsia="仿宋" w:cs="仿宋"/>
          <w:b w:val="0"/>
          <w:bCs w:val="0"/>
          <w:kern w:val="2"/>
          <w:sz w:val="21"/>
          <w:szCs w:val="21"/>
          <w:highlight w:val="none"/>
        </w:rPr>
        <w:t>本人在</w:t>
      </w:r>
      <w:r>
        <w:rPr>
          <w:rFonts w:hint="eastAsia" w:ascii="仿宋" w:hAnsi="仿宋" w:eastAsia="仿宋" w:cs="仿宋"/>
          <w:b w:val="0"/>
          <w:bCs w:val="0"/>
          <w:kern w:val="2"/>
          <w:sz w:val="21"/>
          <w:szCs w:val="21"/>
          <w:highlight w:val="none"/>
          <w:lang w:val="en-US" w:eastAsia="zh-CN"/>
        </w:rPr>
        <w:t>我行</w:t>
      </w:r>
      <w:r>
        <w:rPr>
          <w:rFonts w:hint="eastAsia" w:ascii="仿宋" w:hAnsi="仿宋" w:eastAsia="仿宋" w:cs="仿宋"/>
          <w:b w:val="0"/>
          <w:bCs w:val="0"/>
          <w:kern w:val="2"/>
          <w:sz w:val="21"/>
          <w:szCs w:val="21"/>
          <w:highlight w:val="none"/>
        </w:rPr>
        <w:t>开立的银行账户与支付机构支付账户签约绑定后，</w:t>
      </w:r>
      <w:r>
        <w:rPr>
          <w:rFonts w:hint="eastAsia" w:ascii="仿宋" w:hAnsi="仿宋" w:eastAsia="仿宋" w:cs="仿宋"/>
          <w:b w:val="0"/>
          <w:bCs w:val="0"/>
          <w:kern w:val="2"/>
          <w:sz w:val="21"/>
          <w:szCs w:val="21"/>
          <w:highlight w:val="none"/>
          <w:lang w:val="en-US" w:eastAsia="zh-CN"/>
        </w:rPr>
        <w:t>我行</w:t>
      </w:r>
      <w:r>
        <w:rPr>
          <w:rFonts w:hint="eastAsia" w:ascii="仿宋" w:hAnsi="仿宋" w:eastAsia="仿宋" w:cs="仿宋"/>
          <w:b w:val="0"/>
          <w:bCs w:val="0"/>
          <w:kern w:val="2"/>
          <w:sz w:val="21"/>
          <w:szCs w:val="21"/>
          <w:highlight w:val="none"/>
        </w:rPr>
        <w:t>根据支付机构发送的指令相应扣划</w:t>
      </w:r>
      <w:r>
        <w:rPr>
          <w:rFonts w:hint="eastAsia" w:ascii="仿宋" w:hAnsi="仿宋" w:eastAsia="仿宋" w:cs="仿宋"/>
          <w:b w:val="0"/>
          <w:bCs w:val="0"/>
          <w:kern w:val="2"/>
          <w:sz w:val="21"/>
          <w:szCs w:val="21"/>
          <w:highlight w:val="none"/>
          <w:lang w:val="en-US" w:eastAsia="zh-CN"/>
        </w:rPr>
        <w:t>您</w:t>
      </w:r>
      <w:r>
        <w:rPr>
          <w:rFonts w:hint="eastAsia" w:ascii="仿宋" w:hAnsi="仿宋" w:eastAsia="仿宋" w:cs="仿宋"/>
          <w:b w:val="0"/>
          <w:bCs w:val="0"/>
          <w:kern w:val="2"/>
          <w:sz w:val="21"/>
          <w:szCs w:val="21"/>
          <w:highlight w:val="none"/>
        </w:rPr>
        <w:t>银行账户资金，并结算至支付机构指定账户的服务。</w:t>
      </w:r>
      <w:r>
        <w:rPr>
          <w:rFonts w:hint="eastAsia" w:ascii="仿宋" w:hAnsi="仿宋" w:eastAsia="仿宋" w:cs="仿宋"/>
          <w:sz w:val="21"/>
          <w:szCs w:val="21"/>
          <w:highlight w:val="none"/>
        </w:rPr>
        <w:t>快捷支付的签约和使用渠道包括计算机、手机、掌上电脑等设备，具体以</w:t>
      </w:r>
      <w:r>
        <w:rPr>
          <w:rFonts w:hint="eastAsia" w:ascii="仿宋" w:hAnsi="仿宋" w:eastAsia="仿宋" w:cs="仿宋"/>
          <w:sz w:val="21"/>
          <w:szCs w:val="21"/>
          <w:highlight w:val="none"/>
          <w:lang w:val="en-US" w:eastAsia="zh-CN"/>
        </w:rPr>
        <w:t>我行</w:t>
      </w:r>
      <w:r>
        <w:rPr>
          <w:rFonts w:hint="eastAsia" w:ascii="仿宋" w:hAnsi="仿宋" w:eastAsia="仿宋" w:cs="仿宋"/>
          <w:sz w:val="21"/>
          <w:szCs w:val="21"/>
          <w:highlight w:val="none"/>
        </w:rPr>
        <w:t>及支付机构提供的快捷支付业务为准。</w:t>
      </w:r>
    </w:p>
    <w:p>
      <w:pPr>
        <w:spacing w:beforeLines="0" w:afterLines="0"/>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3.华夏卡是指由华夏银行股份有限公司发行的借记卡和信用卡。</w:t>
      </w:r>
    </w:p>
    <w:p>
      <w:pPr>
        <w:spacing w:beforeLines="0" w:afterLines="0"/>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借记卡是指集多账户、多币种、多功能于一体，综合使用的金融支付工具（具有存取现金、转账结算、圈存圈提、消费支付等全部或部分功能，不具有透支功能）。</w:t>
      </w:r>
    </w:p>
    <w:p>
      <w:pPr>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信用卡是指给予您一定信用额度，您可在信用额度内先支付后还款的金融支付工具（具有消费、分期付款、转账结算、存取现金等全部或部分功能）。</w:t>
      </w:r>
    </w:p>
    <w:p>
      <w:pPr>
        <w:rPr>
          <w:rFonts w:hint="eastAsia" w:ascii="仿宋" w:hAnsi="仿宋" w:eastAsia="仿宋" w:cs="仿宋"/>
          <w:sz w:val="21"/>
          <w:szCs w:val="21"/>
          <w:highlight w:val="none"/>
        </w:rPr>
      </w:pPr>
    </w:p>
    <w:p>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三、</w:t>
      </w:r>
      <w:r>
        <w:rPr>
          <w:rFonts w:hint="eastAsia" w:ascii="仿宋" w:hAnsi="仿宋" w:eastAsia="仿宋" w:cs="仿宋"/>
          <w:b/>
          <w:bCs/>
          <w:sz w:val="21"/>
          <w:szCs w:val="21"/>
          <w:highlight w:val="none"/>
        </w:rPr>
        <w:t>风险提示</w:t>
      </w:r>
    </w:p>
    <w:p>
      <w:pPr>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为确保您安全使用</w:t>
      </w:r>
      <w:r>
        <w:rPr>
          <w:rFonts w:hint="eastAsia" w:ascii="仿宋" w:hAnsi="仿宋" w:eastAsia="仿宋" w:cs="仿宋"/>
          <w:sz w:val="21"/>
          <w:szCs w:val="21"/>
          <w:highlight w:val="none"/>
          <w:lang w:val="en-US" w:eastAsia="zh-CN"/>
        </w:rPr>
        <w:t>我行</w:t>
      </w:r>
      <w:r>
        <w:rPr>
          <w:rFonts w:hint="eastAsia" w:ascii="仿宋" w:hAnsi="仿宋" w:eastAsia="仿宋" w:cs="仿宋"/>
          <w:sz w:val="21"/>
          <w:szCs w:val="21"/>
          <w:highlight w:val="none"/>
        </w:rPr>
        <w:t>快捷支付服务，保护账户资金安全，请您务必注意以下</w:t>
      </w:r>
      <w:r>
        <w:rPr>
          <w:rFonts w:hint="eastAsia" w:ascii="仿宋" w:hAnsi="仿宋" w:eastAsia="仿宋" w:cs="仿宋"/>
          <w:sz w:val="21"/>
          <w:szCs w:val="21"/>
          <w:highlight w:val="none"/>
          <w:lang w:val="en-US" w:eastAsia="zh-CN"/>
        </w:rPr>
        <w:t>内容</w:t>
      </w:r>
      <w:r>
        <w:rPr>
          <w:rFonts w:hint="eastAsia" w:ascii="仿宋" w:hAnsi="仿宋" w:eastAsia="仿宋" w:cs="仿宋"/>
          <w:sz w:val="21"/>
          <w:szCs w:val="21"/>
          <w:highlight w:val="none"/>
        </w:rPr>
        <w:t>：</w:t>
      </w:r>
    </w:p>
    <w:p>
      <w:pPr>
        <w:pStyle w:val="28"/>
        <w:numPr>
          <w:ilvl w:val="0"/>
          <w:numId w:val="0"/>
        </w:numPr>
        <w:ind w:leftChars="0"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1.</w:t>
      </w:r>
      <w:r>
        <w:rPr>
          <w:rFonts w:hint="eastAsia" w:ascii="仿宋" w:hAnsi="仿宋" w:eastAsia="仿宋" w:cs="仿宋"/>
          <w:b/>
          <w:bCs/>
          <w:sz w:val="21"/>
          <w:szCs w:val="21"/>
          <w:highlight w:val="none"/>
        </w:rPr>
        <w:t>选择专用于快捷支付的华夏卡。</w:t>
      </w:r>
    </w:p>
    <w:p>
      <w:pPr>
        <w:pStyle w:val="28"/>
        <w:numPr>
          <w:ilvl w:val="0"/>
          <w:numId w:val="0"/>
        </w:numPr>
        <w:ind w:leftChars="0"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2.</w:t>
      </w:r>
      <w:r>
        <w:rPr>
          <w:rFonts w:hint="eastAsia" w:ascii="仿宋" w:hAnsi="仿宋" w:eastAsia="仿宋" w:cs="仿宋"/>
          <w:b/>
          <w:bCs/>
          <w:sz w:val="21"/>
          <w:szCs w:val="21"/>
          <w:highlight w:val="none"/>
        </w:rPr>
        <w:t>请</w:t>
      </w:r>
      <w:r>
        <w:rPr>
          <w:rFonts w:hint="eastAsia" w:ascii="仿宋" w:hAnsi="仿宋" w:eastAsia="仿宋" w:cs="仿宋"/>
          <w:b/>
          <w:bCs/>
          <w:sz w:val="21"/>
          <w:szCs w:val="21"/>
          <w:highlight w:val="none"/>
          <w:lang w:val="en-US" w:eastAsia="zh-CN"/>
        </w:rPr>
        <w:t>您</w:t>
      </w:r>
      <w:r>
        <w:rPr>
          <w:rFonts w:hint="eastAsia" w:ascii="仿宋" w:hAnsi="仿宋" w:eastAsia="仿宋" w:cs="仿宋"/>
          <w:b/>
          <w:bCs/>
          <w:sz w:val="21"/>
          <w:szCs w:val="21"/>
          <w:highlight w:val="none"/>
        </w:rPr>
        <w:t>在签约快捷支付业务前，确保签约的华夏卡已开通了账务短信</w:t>
      </w:r>
      <w:r>
        <w:rPr>
          <w:rFonts w:hint="eastAsia" w:ascii="仿宋" w:hAnsi="仿宋" w:eastAsia="仿宋" w:cs="仿宋"/>
          <w:b/>
          <w:bCs/>
          <w:sz w:val="21"/>
          <w:szCs w:val="21"/>
          <w:highlight w:val="none"/>
          <w:lang w:val="en-US" w:eastAsia="zh-CN"/>
        </w:rPr>
        <w:t>等交易提示功能</w:t>
      </w:r>
      <w:r>
        <w:rPr>
          <w:rFonts w:hint="eastAsia" w:ascii="仿宋" w:hAnsi="仿宋" w:eastAsia="仿宋" w:cs="仿宋"/>
          <w:b/>
          <w:bCs/>
          <w:sz w:val="21"/>
          <w:szCs w:val="21"/>
          <w:highlight w:val="none"/>
        </w:rPr>
        <w:t>，以便您的华夏卡发生资金变化时，可随时了解并查询。请您更换手机号码后，及时</w:t>
      </w:r>
      <w:r>
        <w:rPr>
          <w:rFonts w:hint="eastAsia" w:ascii="仿宋" w:hAnsi="仿宋" w:eastAsia="仿宋" w:cs="仿宋"/>
          <w:b/>
          <w:bCs/>
          <w:sz w:val="21"/>
          <w:szCs w:val="21"/>
          <w:highlight w:val="none"/>
          <w:lang w:val="en-US" w:eastAsia="zh-CN"/>
        </w:rPr>
        <w:t>联系我行</w:t>
      </w:r>
      <w:r>
        <w:rPr>
          <w:rFonts w:hint="eastAsia" w:ascii="仿宋" w:hAnsi="仿宋" w:eastAsia="仿宋" w:cs="仿宋"/>
          <w:b/>
          <w:bCs/>
          <w:sz w:val="21"/>
          <w:szCs w:val="21"/>
          <w:highlight w:val="none"/>
        </w:rPr>
        <w:t>更新您的</w:t>
      </w:r>
      <w:r>
        <w:rPr>
          <w:rFonts w:hint="eastAsia" w:ascii="仿宋" w:hAnsi="仿宋" w:eastAsia="仿宋" w:cs="仿宋"/>
          <w:b/>
          <w:bCs/>
          <w:sz w:val="21"/>
          <w:szCs w:val="21"/>
          <w:highlight w:val="none"/>
          <w:lang w:val="en-US" w:eastAsia="zh-CN"/>
        </w:rPr>
        <w:t>银行预留手机号码及</w:t>
      </w:r>
      <w:r>
        <w:rPr>
          <w:rFonts w:hint="eastAsia" w:ascii="仿宋" w:hAnsi="仿宋" w:eastAsia="仿宋" w:cs="仿宋"/>
          <w:b/>
          <w:bCs/>
          <w:sz w:val="21"/>
          <w:szCs w:val="21"/>
          <w:highlight w:val="none"/>
        </w:rPr>
        <w:t>账务短信通知手机号码。</w:t>
      </w:r>
    </w:p>
    <w:p>
      <w:pPr>
        <w:pStyle w:val="28"/>
        <w:numPr>
          <w:ilvl w:val="0"/>
          <w:numId w:val="0"/>
        </w:numPr>
        <w:ind w:leftChars="0" w:firstLine="422" w:firstLineChars="20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3.</w:t>
      </w:r>
      <w:r>
        <w:rPr>
          <w:rFonts w:hint="eastAsia" w:ascii="仿宋" w:hAnsi="仿宋" w:eastAsia="仿宋" w:cs="仿宋"/>
          <w:b/>
          <w:bCs/>
          <w:sz w:val="21"/>
          <w:szCs w:val="21"/>
          <w:highlight w:val="none"/>
        </w:rPr>
        <w:t>请您避免使用姓名、生日、电话号码等与本人明显相关的信息作为密码，</w:t>
      </w:r>
      <w:r>
        <w:rPr>
          <w:rFonts w:hint="eastAsia" w:ascii="仿宋" w:hAnsi="仿宋" w:eastAsia="仿宋" w:cs="仿宋"/>
          <w:b/>
          <w:bCs/>
          <w:sz w:val="21"/>
          <w:szCs w:val="21"/>
          <w:highlight w:val="none"/>
          <w:lang w:eastAsia="zh-CN"/>
        </w:rPr>
        <w:t>建议不要</w:t>
      </w:r>
      <w:r>
        <w:rPr>
          <w:rFonts w:hint="eastAsia" w:ascii="仿宋" w:hAnsi="仿宋" w:eastAsia="仿宋" w:cs="仿宋"/>
          <w:b/>
          <w:bCs/>
          <w:sz w:val="21"/>
          <w:szCs w:val="21"/>
          <w:highlight w:val="none"/>
        </w:rPr>
        <w:t>将本人自设密码提供给任何人，</w:t>
      </w:r>
      <w:r>
        <w:rPr>
          <w:rFonts w:hint="eastAsia" w:ascii="仿宋" w:hAnsi="仿宋" w:eastAsia="仿宋" w:cs="仿宋"/>
          <w:b/>
          <w:bCs/>
          <w:sz w:val="21"/>
          <w:szCs w:val="21"/>
          <w:highlight w:val="none"/>
          <w:lang w:val="en-US" w:eastAsia="zh-CN"/>
        </w:rPr>
        <w:t>并建议</w:t>
      </w:r>
      <w:r>
        <w:rPr>
          <w:rFonts w:hint="eastAsia" w:ascii="仿宋" w:hAnsi="仿宋" w:eastAsia="仿宋" w:cs="仿宋"/>
          <w:b/>
          <w:bCs/>
          <w:sz w:val="21"/>
          <w:szCs w:val="21"/>
          <w:highlight w:val="none"/>
        </w:rPr>
        <w:t>采取其他合理措施防止本人密码被窃取。</w:t>
      </w:r>
    </w:p>
    <w:p>
      <w:pPr>
        <w:pStyle w:val="28"/>
        <w:numPr>
          <w:ilvl w:val="0"/>
          <w:numId w:val="0"/>
        </w:numPr>
        <w:ind w:leftChars="0"/>
        <w:rPr>
          <w:rFonts w:hint="eastAsia" w:ascii="仿宋" w:hAnsi="仿宋" w:eastAsia="仿宋" w:cs="仿宋"/>
          <w:sz w:val="21"/>
          <w:szCs w:val="21"/>
          <w:highlight w:val="none"/>
        </w:rPr>
      </w:pPr>
    </w:p>
    <w:p>
      <w:pPr>
        <w:pStyle w:val="28"/>
        <w:numPr>
          <w:ilvl w:val="0"/>
          <w:numId w:val="0"/>
        </w:numPr>
        <w:ind w:leftChars="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四、双方权利义务</w:t>
      </w:r>
    </w:p>
    <w:p>
      <w:pPr>
        <w:pStyle w:val="28"/>
        <w:numPr>
          <w:ilvl w:val="0"/>
          <w:numId w:val="0"/>
        </w:numPr>
        <w:spacing w:beforeLines="0"/>
        <w:ind w:leftChars="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您应确保您在使用本服务时绑定的</w:t>
      </w:r>
      <w:r>
        <w:rPr>
          <w:rFonts w:hint="eastAsia" w:ascii="仿宋" w:hAnsi="仿宋" w:eastAsia="仿宋" w:cs="仿宋"/>
          <w:sz w:val="21"/>
          <w:szCs w:val="21"/>
          <w:highlight w:val="none"/>
          <w:lang w:val="en-US" w:eastAsia="zh-CN"/>
        </w:rPr>
        <w:t>华夏卡</w:t>
      </w:r>
      <w:r>
        <w:rPr>
          <w:rFonts w:hint="eastAsia" w:ascii="仿宋" w:hAnsi="仿宋" w:eastAsia="仿宋" w:cs="仿宋"/>
          <w:sz w:val="21"/>
          <w:szCs w:val="21"/>
          <w:highlight w:val="none"/>
        </w:rPr>
        <w:t>为您本人所有，并确保您将您在</w:t>
      </w:r>
      <w:r>
        <w:rPr>
          <w:rFonts w:hint="eastAsia" w:ascii="仿宋" w:hAnsi="仿宋" w:eastAsia="仿宋" w:cs="仿宋"/>
          <w:sz w:val="21"/>
          <w:szCs w:val="21"/>
          <w:highlight w:val="none"/>
          <w:lang w:val="en-US" w:eastAsia="zh-CN"/>
        </w:rPr>
        <w:t>支付机构</w:t>
      </w:r>
      <w:r>
        <w:rPr>
          <w:rFonts w:hint="eastAsia" w:ascii="仿宋" w:hAnsi="仿宋" w:eastAsia="仿宋" w:cs="仿宋"/>
          <w:sz w:val="21"/>
          <w:szCs w:val="21"/>
          <w:highlight w:val="none"/>
        </w:rPr>
        <w:t>注册的用户ID（或称为“商户会员号”，下同）与该</w:t>
      </w:r>
      <w:r>
        <w:rPr>
          <w:rFonts w:hint="eastAsia" w:ascii="仿宋" w:hAnsi="仿宋" w:eastAsia="仿宋" w:cs="仿宋"/>
          <w:sz w:val="21"/>
          <w:szCs w:val="21"/>
          <w:highlight w:val="none"/>
          <w:lang w:val="en-US" w:eastAsia="zh-CN"/>
        </w:rPr>
        <w:t>华夏卡</w:t>
      </w:r>
      <w:r>
        <w:rPr>
          <w:rFonts w:hint="eastAsia" w:ascii="仿宋" w:hAnsi="仿宋" w:eastAsia="仿宋" w:cs="仿宋"/>
          <w:sz w:val="21"/>
          <w:szCs w:val="21"/>
          <w:highlight w:val="none"/>
        </w:rPr>
        <w:t>绑定且用其支付的行为合法、有效，未侵犯任何第三方合法权益</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否则因此造成我行</w:t>
      </w:r>
      <w:r>
        <w:rPr>
          <w:rFonts w:hint="eastAsia" w:ascii="仿宋" w:hAnsi="仿宋" w:eastAsia="仿宋" w:cs="仿宋"/>
          <w:sz w:val="21"/>
          <w:szCs w:val="21"/>
          <w:highlight w:val="none"/>
          <w:lang w:val="en-US" w:eastAsia="zh-CN"/>
        </w:rPr>
        <w:t>或任何第三方</w:t>
      </w:r>
      <w:r>
        <w:rPr>
          <w:rFonts w:hint="eastAsia" w:ascii="仿宋" w:hAnsi="仿宋" w:eastAsia="仿宋" w:cs="仿宋"/>
          <w:sz w:val="21"/>
          <w:szCs w:val="21"/>
          <w:highlight w:val="none"/>
        </w:rPr>
        <w:t>损失的，您应负责赔偿并承担法律责任。</w:t>
      </w:r>
    </w:p>
    <w:p>
      <w:pPr>
        <w:widowControl/>
        <w:spacing w:before="0" w:beforeLines="0" w:beforeAutospacing="0" w:afterLines="0"/>
        <w:ind w:firstLine="422" w:firstLineChars="200"/>
        <w:rPr>
          <w:rFonts w:hint="eastAsia" w:ascii="仿宋" w:hAnsi="仿宋" w:eastAsia="仿宋" w:cs="仿宋"/>
          <w:b/>
          <w:bCs/>
          <w:sz w:val="21"/>
          <w:szCs w:val="21"/>
          <w:lang w:eastAsia="zh-CN"/>
        </w:rPr>
      </w:pPr>
      <w:r>
        <w:rPr>
          <w:rFonts w:hint="eastAsia" w:ascii="仿宋" w:hAnsi="仿宋" w:eastAsia="仿宋" w:cs="仿宋"/>
          <w:b/>
          <w:bCs/>
          <w:sz w:val="21"/>
          <w:szCs w:val="21"/>
          <w:highlight w:val="none"/>
          <w:lang w:val="en-US" w:eastAsia="zh-CN"/>
        </w:rPr>
        <w:t>2.您</w:t>
      </w:r>
      <w:r>
        <w:rPr>
          <w:rFonts w:hint="eastAsia" w:ascii="仿宋" w:hAnsi="仿宋" w:eastAsia="仿宋" w:cs="仿宋"/>
          <w:b/>
          <w:bCs/>
          <w:sz w:val="21"/>
          <w:szCs w:val="21"/>
          <w:lang w:eastAsia="zh-CN"/>
        </w:rPr>
        <w:t>同意并自愿授权我行处理您的个人信息。个人信息是以电子或者其他方式记录的，与已识别或者可识别的自然人有关的各种信息，不包括匿名化处理后的信息。您同意并授权我行处理的个人信息包括您的</w:t>
      </w:r>
      <w:r>
        <w:rPr>
          <w:rFonts w:hint="eastAsia" w:ascii="仿宋" w:hAnsi="仿宋" w:eastAsia="仿宋" w:cs="仿宋"/>
          <w:b/>
          <w:bCs/>
          <w:sz w:val="21"/>
          <w:szCs w:val="21"/>
          <w:highlight w:val="none"/>
          <w:lang w:val="en-US" w:eastAsia="zh-CN"/>
        </w:rPr>
        <w:t>身份信息（</w:t>
      </w:r>
      <w:r>
        <w:rPr>
          <w:rFonts w:hint="eastAsia" w:ascii="仿宋" w:hAnsi="仿宋" w:eastAsia="仿宋" w:cs="仿宋"/>
          <w:b/>
          <w:bCs/>
          <w:sz w:val="21"/>
          <w:szCs w:val="21"/>
          <w:highlight w:val="none"/>
        </w:rPr>
        <w:t>姓名、</w:t>
      </w:r>
      <w:r>
        <w:rPr>
          <w:rFonts w:hint="eastAsia" w:ascii="仿宋" w:hAnsi="仿宋" w:eastAsia="仿宋" w:cs="仿宋"/>
          <w:b/>
          <w:bCs/>
          <w:sz w:val="21"/>
          <w:szCs w:val="21"/>
          <w:highlight w:val="none"/>
          <w:lang w:eastAsia="zh-CN"/>
        </w:rPr>
        <w:t>身份</w:t>
      </w:r>
      <w:r>
        <w:rPr>
          <w:rFonts w:hint="eastAsia" w:ascii="仿宋" w:hAnsi="仿宋" w:eastAsia="仿宋" w:cs="仿宋"/>
          <w:b/>
          <w:bCs/>
          <w:sz w:val="21"/>
          <w:szCs w:val="21"/>
          <w:highlight w:val="none"/>
          <w:lang w:val="en-US" w:eastAsia="zh-CN"/>
        </w:rPr>
        <w:t>证件信息</w:t>
      </w:r>
      <w:r>
        <w:rPr>
          <w:rFonts w:hint="eastAsia" w:ascii="仿宋" w:hAnsi="仿宋" w:eastAsia="仿宋" w:cs="仿宋"/>
          <w:b/>
          <w:bCs/>
          <w:sz w:val="21"/>
          <w:szCs w:val="21"/>
          <w:highlight w:val="none"/>
        </w:rPr>
        <w:t>、手机号码</w:t>
      </w:r>
      <w:r>
        <w:rPr>
          <w:rFonts w:hint="eastAsia" w:ascii="仿宋" w:hAnsi="仿宋" w:eastAsia="仿宋" w:cs="仿宋"/>
          <w:b/>
          <w:bCs/>
          <w:sz w:val="21"/>
          <w:szCs w:val="21"/>
          <w:highlight w:val="none"/>
          <w:lang w:val="en-US" w:eastAsia="zh-CN"/>
        </w:rPr>
        <w:t>）及</w:t>
      </w:r>
      <w:r>
        <w:rPr>
          <w:rFonts w:hint="eastAsia" w:ascii="仿宋" w:hAnsi="仿宋" w:eastAsia="仿宋" w:cs="仿宋"/>
          <w:b/>
          <w:bCs/>
          <w:sz w:val="21"/>
          <w:szCs w:val="21"/>
          <w:highlight w:val="none"/>
          <w:lang w:eastAsia="zh-CN"/>
        </w:rPr>
        <w:t>账户信息（银行卡号）</w:t>
      </w:r>
      <w:r>
        <w:rPr>
          <w:rFonts w:hint="eastAsia" w:ascii="仿宋" w:hAnsi="仿宋" w:eastAsia="仿宋" w:cs="仿宋"/>
          <w:b/>
          <w:bCs/>
          <w:sz w:val="21"/>
          <w:szCs w:val="21"/>
          <w:lang w:eastAsia="zh-CN"/>
        </w:rPr>
        <w:t>。</w:t>
      </w:r>
    </w:p>
    <w:p>
      <w:pPr>
        <w:widowControl/>
        <w:spacing w:before="0" w:beforeLines="0" w:beforeAutospacing="0" w:afterLines="0"/>
        <w:ind w:firstLine="422" w:firstLineChars="20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3.您</w:t>
      </w:r>
      <w:r>
        <w:rPr>
          <w:rFonts w:hint="eastAsia" w:ascii="仿宋" w:hAnsi="仿宋" w:eastAsia="仿宋" w:cs="仿宋"/>
          <w:b/>
          <w:bCs/>
          <w:sz w:val="21"/>
          <w:szCs w:val="21"/>
        </w:rPr>
        <w:t>的个人信息中身份证件信息</w:t>
      </w:r>
      <w:r>
        <w:rPr>
          <w:rFonts w:hint="eastAsia" w:ascii="仿宋" w:hAnsi="仿宋" w:eastAsia="仿宋" w:cs="仿宋"/>
          <w:b/>
          <w:bCs/>
          <w:sz w:val="21"/>
          <w:szCs w:val="21"/>
          <w:lang w:eastAsia="zh-CN"/>
        </w:rPr>
        <w:t>、手机号信息、账户信息（银行卡号）</w:t>
      </w:r>
      <w:r>
        <w:rPr>
          <w:rFonts w:hint="eastAsia" w:ascii="仿宋" w:hAnsi="仿宋" w:eastAsia="仿宋" w:cs="仿宋"/>
          <w:b/>
          <w:bCs/>
          <w:sz w:val="21"/>
          <w:szCs w:val="21"/>
        </w:rPr>
        <w:t>属于</w:t>
      </w:r>
      <w:r>
        <w:rPr>
          <w:rFonts w:hint="eastAsia" w:ascii="仿宋" w:hAnsi="仿宋" w:eastAsia="仿宋" w:cs="仿宋"/>
          <w:b/>
          <w:bCs/>
          <w:sz w:val="21"/>
          <w:szCs w:val="21"/>
          <w:lang w:eastAsia="zh-CN"/>
        </w:rPr>
        <w:t>您的</w:t>
      </w:r>
      <w:r>
        <w:rPr>
          <w:rFonts w:hint="eastAsia" w:ascii="仿宋" w:hAnsi="仿宋" w:eastAsia="仿宋" w:cs="仿宋"/>
          <w:b/>
          <w:bCs/>
          <w:sz w:val="21"/>
          <w:szCs w:val="21"/>
        </w:rPr>
        <w:t>敏感个人信息，</w:t>
      </w:r>
      <w:r>
        <w:rPr>
          <w:rFonts w:hint="eastAsia" w:ascii="仿宋" w:hAnsi="仿宋" w:eastAsia="仿宋" w:cs="仿宋"/>
          <w:b/>
          <w:bCs/>
          <w:sz w:val="21"/>
          <w:szCs w:val="21"/>
          <w:lang w:eastAsia="zh-CN"/>
        </w:rPr>
        <w:t>您</w:t>
      </w:r>
      <w:r>
        <w:rPr>
          <w:rFonts w:hint="eastAsia" w:ascii="仿宋" w:hAnsi="仿宋" w:eastAsia="仿宋" w:cs="仿宋"/>
          <w:b/>
          <w:bCs/>
          <w:sz w:val="21"/>
          <w:szCs w:val="21"/>
        </w:rPr>
        <w:t>同意并自愿授权</w:t>
      </w:r>
      <w:r>
        <w:rPr>
          <w:rFonts w:hint="eastAsia" w:ascii="仿宋" w:hAnsi="仿宋" w:eastAsia="仿宋" w:cs="仿宋"/>
          <w:b/>
          <w:bCs/>
          <w:sz w:val="21"/>
          <w:szCs w:val="21"/>
          <w:lang w:eastAsia="zh-CN"/>
        </w:rPr>
        <w:t>我行</w:t>
      </w:r>
      <w:r>
        <w:rPr>
          <w:rFonts w:hint="eastAsia" w:ascii="仿宋" w:hAnsi="仿宋" w:eastAsia="仿宋" w:cs="仿宋"/>
          <w:b/>
          <w:bCs/>
          <w:sz w:val="21"/>
          <w:szCs w:val="21"/>
        </w:rPr>
        <w:t>处理</w:t>
      </w:r>
      <w:r>
        <w:rPr>
          <w:rFonts w:hint="eastAsia" w:ascii="仿宋" w:hAnsi="仿宋" w:eastAsia="仿宋" w:cs="仿宋"/>
          <w:b/>
          <w:bCs/>
          <w:sz w:val="21"/>
          <w:szCs w:val="21"/>
          <w:lang w:eastAsia="zh-CN"/>
        </w:rPr>
        <w:t>您的</w:t>
      </w:r>
      <w:r>
        <w:rPr>
          <w:rFonts w:hint="eastAsia" w:ascii="仿宋" w:hAnsi="仿宋" w:eastAsia="仿宋" w:cs="仿宋"/>
          <w:b/>
          <w:bCs/>
          <w:sz w:val="21"/>
          <w:szCs w:val="21"/>
        </w:rPr>
        <w:t>敏感个人信息。</w:t>
      </w:r>
      <w:r>
        <w:rPr>
          <w:rFonts w:hint="eastAsia" w:ascii="仿宋" w:hAnsi="仿宋" w:eastAsia="仿宋" w:cs="仿宋"/>
          <w:b/>
          <w:bCs/>
          <w:sz w:val="21"/>
          <w:szCs w:val="21"/>
          <w:lang w:eastAsia="zh-CN"/>
        </w:rPr>
        <w:t>您</w:t>
      </w:r>
      <w:r>
        <w:rPr>
          <w:rFonts w:hint="eastAsia" w:ascii="仿宋" w:hAnsi="仿宋" w:eastAsia="仿宋" w:cs="仿宋"/>
          <w:b/>
          <w:bCs/>
          <w:sz w:val="21"/>
          <w:szCs w:val="21"/>
        </w:rPr>
        <w:t>拒绝提供该信息的，可能会</w:t>
      </w:r>
      <w:r>
        <w:rPr>
          <w:rFonts w:hint="eastAsia" w:ascii="仿宋" w:hAnsi="仿宋" w:eastAsia="仿宋" w:cs="仿宋"/>
          <w:b/>
          <w:bCs/>
          <w:sz w:val="21"/>
          <w:szCs w:val="21"/>
          <w:lang w:eastAsia="zh-CN"/>
        </w:rPr>
        <w:t>影响您使用</w:t>
      </w:r>
      <w:r>
        <w:rPr>
          <w:rFonts w:hint="eastAsia" w:ascii="仿宋" w:hAnsi="仿宋" w:eastAsia="仿宋" w:cs="仿宋"/>
          <w:b/>
          <w:bCs/>
          <w:sz w:val="21"/>
          <w:szCs w:val="21"/>
        </w:rPr>
        <w:t>本协议项下的服务。</w:t>
      </w:r>
      <w:r>
        <w:rPr>
          <w:rFonts w:hint="eastAsia" w:ascii="仿宋" w:hAnsi="仿宋" w:eastAsia="仿宋" w:cs="仿宋"/>
          <w:b/>
          <w:bCs/>
          <w:sz w:val="21"/>
          <w:szCs w:val="21"/>
          <w:lang w:eastAsia="zh-CN"/>
        </w:rPr>
        <w:t>您</w:t>
      </w:r>
      <w:r>
        <w:rPr>
          <w:rFonts w:hint="eastAsia" w:ascii="仿宋" w:hAnsi="仿宋" w:eastAsia="仿宋" w:cs="仿宋"/>
          <w:b/>
          <w:bCs/>
          <w:sz w:val="21"/>
          <w:szCs w:val="21"/>
        </w:rPr>
        <w:t>知悉敏感个人信息一旦发生泄露或者被非法使用的，容易导致</w:t>
      </w:r>
      <w:r>
        <w:rPr>
          <w:rFonts w:hint="eastAsia" w:ascii="仿宋" w:hAnsi="仿宋" w:eastAsia="仿宋" w:cs="仿宋"/>
          <w:b/>
          <w:bCs/>
          <w:sz w:val="21"/>
          <w:szCs w:val="21"/>
          <w:lang w:eastAsia="zh-CN"/>
        </w:rPr>
        <w:t>您</w:t>
      </w:r>
      <w:r>
        <w:rPr>
          <w:rFonts w:hint="eastAsia" w:ascii="仿宋" w:hAnsi="仿宋" w:eastAsia="仿宋" w:cs="仿宋"/>
          <w:b/>
          <w:bCs/>
          <w:sz w:val="21"/>
          <w:szCs w:val="21"/>
        </w:rPr>
        <w:t>的人身、财产安全受到危害。</w:t>
      </w:r>
      <w:r>
        <w:rPr>
          <w:rFonts w:hint="eastAsia" w:ascii="仿宋" w:hAnsi="仿宋" w:eastAsia="仿宋" w:cs="仿宋"/>
          <w:b/>
          <w:bCs/>
          <w:sz w:val="21"/>
          <w:szCs w:val="21"/>
          <w:lang w:eastAsia="zh-CN"/>
        </w:rPr>
        <w:t>我行</w:t>
      </w:r>
      <w:r>
        <w:rPr>
          <w:rFonts w:hint="eastAsia" w:ascii="仿宋" w:hAnsi="仿宋" w:eastAsia="仿宋" w:cs="仿宋"/>
          <w:b/>
          <w:bCs/>
          <w:sz w:val="21"/>
          <w:szCs w:val="21"/>
        </w:rPr>
        <w:t>承诺将按照法律法规、监管规定等相关要求，在现有技术水平下，采取严格的保护措施保护</w:t>
      </w:r>
      <w:r>
        <w:rPr>
          <w:rFonts w:hint="eastAsia" w:ascii="仿宋" w:hAnsi="仿宋" w:eastAsia="仿宋" w:cs="仿宋"/>
          <w:b/>
          <w:bCs/>
          <w:sz w:val="21"/>
          <w:szCs w:val="21"/>
          <w:lang w:eastAsia="zh-CN"/>
        </w:rPr>
        <w:t>您</w:t>
      </w:r>
      <w:r>
        <w:rPr>
          <w:rFonts w:hint="eastAsia" w:ascii="仿宋" w:hAnsi="仿宋" w:eastAsia="仿宋" w:cs="仿宋"/>
          <w:b/>
          <w:bCs/>
          <w:sz w:val="21"/>
          <w:szCs w:val="21"/>
        </w:rPr>
        <w:t>的敏感个人信息。</w:t>
      </w:r>
    </w:p>
    <w:p>
      <w:pPr>
        <w:widowControl/>
        <w:spacing w:before="0" w:beforeLines="0" w:beforeAutospacing="0" w:after="0" w:afterLines="0"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lang w:val="en-US" w:eastAsia="zh-CN"/>
        </w:rPr>
        <w:t>4.</w:t>
      </w:r>
      <w:r>
        <w:rPr>
          <w:rFonts w:hint="eastAsia" w:ascii="仿宋" w:hAnsi="仿宋" w:eastAsia="仿宋" w:cs="仿宋"/>
          <w:b/>
          <w:bCs/>
          <w:sz w:val="21"/>
          <w:szCs w:val="21"/>
          <w:lang w:eastAsia="zh-CN"/>
        </w:rPr>
        <w:t>您同意并自愿</w:t>
      </w:r>
      <w:r>
        <w:rPr>
          <w:rFonts w:hint="eastAsia" w:ascii="仿宋" w:hAnsi="仿宋" w:eastAsia="仿宋" w:cs="仿宋"/>
          <w:b/>
          <w:bCs/>
          <w:sz w:val="21"/>
          <w:szCs w:val="21"/>
        </w:rPr>
        <w:t>授权</w:t>
      </w:r>
      <w:r>
        <w:rPr>
          <w:rFonts w:hint="eastAsia" w:ascii="仿宋" w:hAnsi="仿宋" w:eastAsia="仿宋" w:cs="仿宋"/>
          <w:b/>
          <w:bCs/>
          <w:sz w:val="21"/>
          <w:szCs w:val="21"/>
          <w:lang w:eastAsia="zh-CN"/>
        </w:rPr>
        <w:t>我行</w:t>
      </w:r>
      <w:r>
        <w:rPr>
          <w:rFonts w:hint="eastAsia" w:ascii="仿宋" w:hAnsi="仿宋" w:eastAsia="仿宋" w:cs="仿宋"/>
          <w:b/>
          <w:bCs/>
          <w:sz w:val="21"/>
          <w:szCs w:val="21"/>
        </w:rPr>
        <w:t>根据法律法规、监管部门的规定或有权机关的命令，为履行</w:t>
      </w:r>
      <w:r>
        <w:rPr>
          <w:rFonts w:hint="eastAsia" w:ascii="仿宋" w:hAnsi="仿宋" w:eastAsia="仿宋" w:cs="仿宋"/>
          <w:b/>
          <w:bCs/>
          <w:sz w:val="21"/>
          <w:szCs w:val="21"/>
          <w:lang w:bidi="ar-SA"/>
        </w:rPr>
        <w:t>反洗钱</w:t>
      </w:r>
      <w:r>
        <w:rPr>
          <w:rFonts w:hint="eastAsia" w:ascii="仿宋" w:hAnsi="仿宋" w:eastAsia="仿宋" w:cs="仿宋"/>
          <w:b/>
          <w:bCs/>
          <w:sz w:val="21"/>
          <w:szCs w:val="21"/>
          <w:lang w:eastAsia="zh-CN" w:bidi="ar-SA"/>
        </w:rPr>
        <w:t>及</w:t>
      </w:r>
      <w:r>
        <w:rPr>
          <w:rFonts w:hint="eastAsia" w:ascii="仿宋" w:hAnsi="仿宋" w:eastAsia="仿宋" w:cs="仿宋"/>
          <w:b/>
          <w:bCs/>
          <w:sz w:val="21"/>
          <w:szCs w:val="21"/>
          <w:lang w:bidi="ar-SA"/>
        </w:rPr>
        <w:t>公安、司法等有权机</w:t>
      </w:r>
      <w:r>
        <w:rPr>
          <w:rFonts w:hint="eastAsia" w:ascii="仿宋" w:hAnsi="仿宋" w:eastAsia="仿宋" w:cs="仿宋"/>
          <w:b/>
          <w:bCs/>
          <w:sz w:val="21"/>
          <w:szCs w:val="21"/>
          <w:lang w:eastAsia="zh-CN" w:bidi="ar-SA"/>
        </w:rPr>
        <w:t>关</w:t>
      </w:r>
      <w:r>
        <w:rPr>
          <w:rFonts w:hint="eastAsia" w:ascii="仿宋" w:hAnsi="仿宋" w:eastAsia="仿宋" w:cs="仿宋"/>
          <w:b/>
          <w:bCs/>
          <w:sz w:val="21"/>
          <w:szCs w:val="21"/>
          <w:lang w:bidi="ar-SA"/>
        </w:rPr>
        <w:t>查询、冻结、扣划</w:t>
      </w:r>
      <w:r>
        <w:rPr>
          <w:rFonts w:hint="eastAsia" w:ascii="仿宋" w:hAnsi="仿宋" w:eastAsia="仿宋" w:cs="仿宋"/>
          <w:b/>
          <w:bCs/>
          <w:sz w:val="21"/>
          <w:szCs w:val="21"/>
        </w:rPr>
        <w:t>等法定职责或者法定义务之目的，将</w:t>
      </w:r>
      <w:r>
        <w:rPr>
          <w:rFonts w:hint="eastAsia" w:ascii="仿宋" w:hAnsi="仿宋" w:eastAsia="仿宋" w:cs="仿宋"/>
          <w:b/>
          <w:bCs/>
          <w:sz w:val="21"/>
          <w:szCs w:val="21"/>
          <w:lang w:eastAsia="zh-CN"/>
        </w:rPr>
        <w:t>您</w:t>
      </w:r>
      <w:r>
        <w:rPr>
          <w:rFonts w:hint="eastAsia" w:ascii="仿宋" w:hAnsi="仿宋" w:eastAsia="仿宋" w:cs="仿宋"/>
          <w:b/>
          <w:bCs/>
          <w:sz w:val="21"/>
          <w:szCs w:val="21"/>
        </w:rPr>
        <w:t>的信息提供给监管机构、有权机关。</w:t>
      </w:r>
    </w:p>
    <w:p>
      <w:pPr>
        <w:pStyle w:val="28"/>
        <w:numPr>
          <w:ilvl w:val="0"/>
          <w:numId w:val="0"/>
        </w:numPr>
        <w:ind w:leftChars="0"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lang w:val="en-US" w:eastAsia="zh-CN"/>
        </w:rPr>
        <w:t>5.</w:t>
      </w:r>
      <w:r>
        <w:rPr>
          <w:rFonts w:hint="eastAsia" w:ascii="仿宋" w:hAnsi="仿宋" w:eastAsia="仿宋" w:cs="仿宋"/>
          <w:b/>
          <w:bCs/>
          <w:sz w:val="21"/>
          <w:szCs w:val="21"/>
          <w:lang w:eastAsia="zh-CN"/>
        </w:rPr>
        <w:t>我行</w:t>
      </w:r>
      <w:r>
        <w:rPr>
          <w:rFonts w:hint="eastAsia" w:ascii="仿宋" w:hAnsi="仿宋" w:eastAsia="仿宋" w:cs="仿宋"/>
          <w:b/>
          <w:bCs/>
          <w:sz w:val="21"/>
          <w:szCs w:val="21"/>
        </w:rPr>
        <w:t>仅在法律法规要求</w:t>
      </w:r>
      <w:r>
        <w:rPr>
          <w:rFonts w:hint="eastAsia" w:ascii="仿宋" w:hAnsi="仿宋" w:eastAsia="仿宋" w:cs="仿宋"/>
          <w:b/>
          <w:bCs/>
          <w:sz w:val="21"/>
          <w:szCs w:val="21"/>
          <w:lang w:eastAsia="zh-CN"/>
        </w:rPr>
        <w:t>（如</w:t>
      </w:r>
      <w:r>
        <w:rPr>
          <w:rFonts w:hint="eastAsia" w:ascii="仿宋" w:hAnsi="仿宋" w:eastAsia="仿宋" w:cs="仿宋"/>
          <w:b/>
          <w:bCs/>
          <w:sz w:val="21"/>
          <w:szCs w:val="21"/>
        </w:rPr>
        <w:t>为履行反洗钱、反恐融资</w:t>
      </w:r>
      <w:r>
        <w:rPr>
          <w:rFonts w:hint="eastAsia" w:ascii="仿宋" w:hAnsi="仿宋" w:eastAsia="仿宋" w:cs="仿宋"/>
          <w:b/>
          <w:bCs/>
          <w:sz w:val="21"/>
          <w:szCs w:val="21"/>
          <w:lang w:eastAsia="zh-CN"/>
        </w:rPr>
        <w:t>等义务）</w:t>
      </w:r>
      <w:r>
        <w:rPr>
          <w:rFonts w:hint="eastAsia" w:ascii="仿宋" w:hAnsi="仿宋" w:eastAsia="仿宋" w:cs="仿宋"/>
          <w:b/>
          <w:bCs/>
          <w:sz w:val="21"/>
          <w:szCs w:val="21"/>
        </w:rPr>
        <w:t>的最低期限内，以及为实现本业务的目的所必须的最低</w:t>
      </w:r>
      <w:r>
        <w:rPr>
          <w:rFonts w:hint="eastAsia" w:ascii="仿宋" w:hAnsi="仿宋" w:eastAsia="仿宋" w:cs="仿宋"/>
          <w:b/>
          <w:bCs/>
          <w:sz w:val="21"/>
          <w:szCs w:val="21"/>
          <w:lang w:eastAsia="zh-CN"/>
        </w:rPr>
        <w:t>期限</w:t>
      </w:r>
      <w:r>
        <w:rPr>
          <w:rFonts w:hint="eastAsia" w:ascii="仿宋" w:hAnsi="仿宋" w:eastAsia="仿宋" w:cs="仿宋"/>
          <w:b/>
          <w:bCs/>
          <w:sz w:val="21"/>
          <w:szCs w:val="21"/>
        </w:rPr>
        <w:t>内保留</w:t>
      </w:r>
      <w:r>
        <w:rPr>
          <w:rFonts w:hint="eastAsia" w:ascii="仿宋" w:hAnsi="仿宋" w:eastAsia="仿宋" w:cs="仿宋"/>
          <w:b/>
          <w:bCs/>
          <w:sz w:val="21"/>
          <w:szCs w:val="21"/>
          <w:lang w:eastAsia="zh-CN"/>
        </w:rPr>
        <w:t>您</w:t>
      </w:r>
      <w:r>
        <w:rPr>
          <w:rFonts w:hint="eastAsia" w:ascii="仿宋" w:hAnsi="仿宋" w:eastAsia="仿宋" w:cs="仿宋"/>
          <w:b/>
          <w:bCs/>
          <w:sz w:val="21"/>
          <w:szCs w:val="21"/>
        </w:rPr>
        <w:t>的个人信息。当超出保存期限后，</w:t>
      </w:r>
      <w:r>
        <w:rPr>
          <w:rFonts w:hint="eastAsia" w:ascii="仿宋" w:hAnsi="仿宋" w:eastAsia="仿宋" w:cs="仿宋"/>
          <w:b/>
          <w:bCs/>
          <w:sz w:val="21"/>
          <w:szCs w:val="21"/>
          <w:lang w:eastAsia="zh-CN"/>
        </w:rPr>
        <w:t>我行</w:t>
      </w:r>
      <w:r>
        <w:rPr>
          <w:rFonts w:hint="eastAsia" w:ascii="仿宋" w:hAnsi="仿宋" w:eastAsia="仿宋" w:cs="仿宋"/>
          <w:b/>
          <w:bCs/>
          <w:sz w:val="21"/>
          <w:szCs w:val="21"/>
        </w:rPr>
        <w:t>会对</w:t>
      </w:r>
      <w:r>
        <w:rPr>
          <w:rFonts w:hint="eastAsia" w:ascii="仿宋" w:hAnsi="仿宋" w:eastAsia="仿宋" w:cs="仿宋"/>
          <w:b/>
          <w:bCs/>
          <w:sz w:val="21"/>
          <w:szCs w:val="21"/>
          <w:lang w:eastAsia="zh-CN"/>
        </w:rPr>
        <w:t>您</w:t>
      </w:r>
      <w:r>
        <w:rPr>
          <w:rFonts w:hint="eastAsia" w:ascii="仿宋" w:hAnsi="仿宋" w:eastAsia="仿宋" w:cs="仿宋"/>
          <w:b/>
          <w:bCs/>
          <w:sz w:val="21"/>
          <w:szCs w:val="21"/>
        </w:rPr>
        <w:t>的</w:t>
      </w:r>
      <w:r>
        <w:rPr>
          <w:rFonts w:hint="eastAsia" w:ascii="仿宋" w:hAnsi="仿宋" w:eastAsia="仿宋" w:cs="仿宋"/>
          <w:b/>
          <w:bCs/>
          <w:sz w:val="21"/>
          <w:szCs w:val="21"/>
          <w:lang w:eastAsia="zh-CN"/>
        </w:rPr>
        <w:t>个人</w:t>
      </w:r>
      <w:r>
        <w:rPr>
          <w:rFonts w:hint="eastAsia" w:ascii="仿宋" w:hAnsi="仿宋" w:eastAsia="仿宋" w:cs="仿宋"/>
          <w:b/>
          <w:bCs/>
          <w:sz w:val="21"/>
          <w:szCs w:val="21"/>
        </w:rPr>
        <w:t>信息进行删除或匿名化处理。</w:t>
      </w:r>
    </w:p>
    <w:p>
      <w:pPr>
        <w:pStyle w:val="28"/>
        <w:numPr>
          <w:ilvl w:val="0"/>
          <w:numId w:val="0"/>
        </w:numPr>
        <w:ind w:leftChars="0" w:firstLine="422" w:firstLineChars="200"/>
        <w:rPr>
          <w:rFonts w:hint="eastAsia" w:ascii="仿宋" w:hAnsi="仿宋" w:eastAsia="仿宋" w:cs="仿宋"/>
          <w:sz w:val="21"/>
          <w:szCs w:val="21"/>
          <w:highlight w:val="none"/>
        </w:rPr>
      </w:pPr>
      <w:r>
        <w:rPr>
          <w:rFonts w:hint="eastAsia" w:ascii="仿宋" w:hAnsi="仿宋" w:eastAsia="仿宋" w:cs="仿宋"/>
          <w:b/>
          <w:bCs/>
          <w:sz w:val="21"/>
          <w:szCs w:val="21"/>
          <w:highlight w:val="none"/>
          <w:lang w:val="en-US" w:eastAsia="zh-CN"/>
        </w:rPr>
        <w:t>6.您</w:t>
      </w:r>
      <w:r>
        <w:rPr>
          <w:rFonts w:hint="eastAsia" w:ascii="仿宋" w:hAnsi="仿宋" w:eastAsia="仿宋" w:cs="仿宋"/>
          <w:b/>
          <w:bCs/>
          <w:sz w:val="21"/>
          <w:szCs w:val="21"/>
        </w:rPr>
        <w:t>同意并</w:t>
      </w:r>
      <w:r>
        <w:rPr>
          <w:rFonts w:hint="eastAsia" w:ascii="仿宋" w:hAnsi="仿宋" w:eastAsia="仿宋" w:cs="仿宋"/>
          <w:b/>
          <w:bCs/>
          <w:sz w:val="21"/>
          <w:szCs w:val="21"/>
          <w:lang w:eastAsia="zh-CN"/>
        </w:rPr>
        <w:t>自愿</w:t>
      </w:r>
      <w:r>
        <w:rPr>
          <w:rFonts w:hint="eastAsia" w:ascii="仿宋" w:hAnsi="仿宋" w:eastAsia="仿宋" w:cs="仿宋"/>
          <w:b/>
          <w:bCs/>
          <w:sz w:val="21"/>
          <w:szCs w:val="21"/>
        </w:rPr>
        <w:t>授权</w:t>
      </w:r>
      <w:r>
        <w:rPr>
          <w:rFonts w:hint="eastAsia" w:ascii="仿宋" w:hAnsi="仿宋" w:eastAsia="仿宋" w:cs="仿宋"/>
          <w:b/>
          <w:bCs/>
          <w:sz w:val="21"/>
          <w:szCs w:val="21"/>
          <w:lang w:eastAsia="zh-CN"/>
        </w:rPr>
        <w:t>我行</w:t>
      </w:r>
      <w:r>
        <w:rPr>
          <w:rFonts w:hint="eastAsia" w:ascii="仿宋" w:hAnsi="仿宋" w:eastAsia="仿宋" w:cs="仿宋"/>
          <w:b/>
          <w:bCs/>
          <w:sz w:val="21"/>
          <w:szCs w:val="21"/>
        </w:rPr>
        <w:t>在办理</w:t>
      </w:r>
      <w:r>
        <w:rPr>
          <w:rFonts w:hint="eastAsia" w:ascii="仿宋" w:hAnsi="仿宋" w:eastAsia="仿宋" w:cs="仿宋"/>
          <w:b/>
          <w:bCs/>
          <w:sz w:val="21"/>
          <w:szCs w:val="21"/>
          <w:lang w:eastAsia="zh-CN"/>
        </w:rPr>
        <w:t>快捷支付</w:t>
      </w:r>
      <w:r>
        <w:rPr>
          <w:rFonts w:hint="eastAsia" w:ascii="仿宋" w:hAnsi="仿宋" w:eastAsia="仿宋" w:cs="仿宋"/>
          <w:b/>
          <w:bCs/>
          <w:sz w:val="21"/>
          <w:szCs w:val="21"/>
        </w:rPr>
        <w:t>相关业务所必需的情形下，基于</w:t>
      </w:r>
      <w:r>
        <w:rPr>
          <w:rFonts w:hint="eastAsia" w:ascii="仿宋" w:hAnsi="仿宋" w:eastAsia="仿宋" w:cs="仿宋"/>
          <w:b/>
          <w:bCs/>
          <w:sz w:val="21"/>
          <w:szCs w:val="21"/>
          <w:lang w:eastAsia="zh-CN"/>
        </w:rPr>
        <w:t>身份验证</w:t>
      </w:r>
      <w:r>
        <w:rPr>
          <w:rFonts w:hint="eastAsia" w:ascii="仿宋" w:hAnsi="仿宋" w:eastAsia="仿宋" w:cs="仿宋"/>
          <w:b/>
          <w:bCs/>
          <w:sz w:val="21"/>
          <w:szCs w:val="21"/>
        </w:rPr>
        <w:t>的处理目的，处理</w:t>
      </w:r>
      <w:r>
        <w:rPr>
          <w:rFonts w:hint="eastAsia" w:ascii="仿宋" w:hAnsi="仿宋" w:eastAsia="仿宋" w:cs="仿宋"/>
          <w:b/>
          <w:bCs/>
          <w:sz w:val="21"/>
          <w:szCs w:val="21"/>
          <w:lang w:eastAsia="zh-CN"/>
        </w:rPr>
        <w:t>您</w:t>
      </w:r>
      <w:r>
        <w:rPr>
          <w:rFonts w:hint="eastAsia" w:ascii="仿宋" w:hAnsi="仿宋" w:eastAsia="仿宋" w:cs="仿宋"/>
          <w:b/>
          <w:bCs/>
          <w:sz w:val="21"/>
          <w:szCs w:val="21"/>
        </w:rPr>
        <w:t>在办理本业务过程中的个人信息。</w:t>
      </w:r>
    </w:p>
    <w:p>
      <w:pPr>
        <w:pStyle w:val="28"/>
        <w:numPr>
          <w:ilvl w:val="0"/>
          <w:numId w:val="0"/>
        </w:numPr>
        <w:ind w:leftChars="0"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7.您</w:t>
      </w:r>
      <w:r>
        <w:rPr>
          <w:rFonts w:hint="eastAsia" w:ascii="仿宋" w:hAnsi="仿宋" w:eastAsia="仿宋" w:cs="仿宋"/>
          <w:b/>
          <w:bCs/>
          <w:sz w:val="21"/>
          <w:szCs w:val="21"/>
        </w:rPr>
        <w:t>同意并自愿授权</w:t>
      </w:r>
      <w:r>
        <w:rPr>
          <w:rFonts w:hint="eastAsia" w:ascii="仿宋" w:hAnsi="仿宋" w:eastAsia="仿宋" w:cs="仿宋"/>
          <w:b/>
          <w:bCs/>
          <w:sz w:val="21"/>
          <w:szCs w:val="21"/>
          <w:lang w:eastAsia="zh-CN"/>
        </w:rPr>
        <w:t>我行</w:t>
      </w:r>
      <w:r>
        <w:rPr>
          <w:rFonts w:hint="eastAsia" w:ascii="仿宋" w:hAnsi="仿宋" w:eastAsia="仿宋" w:cs="仿宋"/>
          <w:b/>
          <w:bCs/>
          <w:sz w:val="21"/>
          <w:szCs w:val="21"/>
        </w:rPr>
        <w:t>办理</w:t>
      </w:r>
      <w:r>
        <w:rPr>
          <w:rFonts w:hint="eastAsia" w:ascii="仿宋" w:hAnsi="仿宋" w:eastAsia="仿宋" w:cs="仿宋"/>
          <w:b/>
          <w:bCs/>
          <w:sz w:val="21"/>
          <w:szCs w:val="21"/>
          <w:lang w:eastAsia="zh-CN"/>
        </w:rPr>
        <w:t>快捷支付</w:t>
      </w:r>
      <w:r>
        <w:rPr>
          <w:rFonts w:hint="eastAsia" w:ascii="仿宋" w:hAnsi="仿宋" w:eastAsia="仿宋" w:cs="仿宋"/>
          <w:b/>
          <w:bCs/>
          <w:sz w:val="21"/>
          <w:szCs w:val="21"/>
        </w:rPr>
        <w:t>业务所必需的情形时，有权对</w:t>
      </w:r>
      <w:r>
        <w:rPr>
          <w:rFonts w:hint="eastAsia" w:ascii="仿宋" w:hAnsi="仿宋" w:eastAsia="仿宋" w:cs="仿宋"/>
          <w:b/>
          <w:bCs/>
          <w:sz w:val="21"/>
          <w:szCs w:val="21"/>
          <w:lang w:eastAsia="zh-CN"/>
        </w:rPr>
        <w:t>您</w:t>
      </w:r>
      <w:r>
        <w:rPr>
          <w:rFonts w:hint="eastAsia" w:ascii="仿宋" w:hAnsi="仿宋" w:eastAsia="仿宋" w:cs="仿宋"/>
          <w:b/>
          <w:bCs/>
          <w:sz w:val="21"/>
          <w:szCs w:val="21"/>
        </w:rPr>
        <w:t>个人</w:t>
      </w:r>
      <w:r>
        <w:rPr>
          <w:rFonts w:hint="eastAsia" w:ascii="仿宋" w:hAnsi="仿宋" w:eastAsia="仿宋" w:cs="仿宋"/>
          <w:b/>
          <w:bCs/>
          <w:sz w:val="21"/>
          <w:szCs w:val="21"/>
          <w:lang w:eastAsia="zh-CN"/>
        </w:rPr>
        <w:t>身份信息（姓名、身份证件信息、手机号码）、账户信息（银行卡号）</w:t>
      </w:r>
      <w:r>
        <w:rPr>
          <w:rFonts w:hint="eastAsia" w:ascii="仿宋" w:hAnsi="仿宋" w:eastAsia="仿宋" w:cs="仿宋"/>
          <w:b/>
          <w:bCs/>
          <w:sz w:val="21"/>
          <w:szCs w:val="21"/>
        </w:rPr>
        <w:t>进行</w:t>
      </w:r>
      <w:r>
        <w:rPr>
          <w:rFonts w:hint="eastAsia" w:ascii="仿宋" w:hAnsi="仿宋" w:eastAsia="仿宋" w:cs="仿宋"/>
          <w:b/>
          <w:bCs/>
          <w:sz w:val="21"/>
          <w:szCs w:val="21"/>
          <w:lang w:eastAsia="zh-CN"/>
        </w:rPr>
        <w:t>收集、存储、使用、加工、传输、提供</w:t>
      </w:r>
      <w:r>
        <w:rPr>
          <w:rFonts w:hint="eastAsia" w:ascii="仿宋" w:hAnsi="仿宋" w:eastAsia="仿宋" w:cs="仿宋"/>
          <w:b/>
          <w:bCs/>
          <w:sz w:val="21"/>
          <w:szCs w:val="21"/>
        </w:rPr>
        <w:t>等处理行为。</w:t>
      </w:r>
      <w:r>
        <w:rPr>
          <w:rFonts w:hint="eastAsia" w:ascii="仿宋" w:hAnsi="仿宋" w:eastAsia="仿宋" w:cs="仿宋"/>
          <w:b/>
          <w:bCs/>
          <w:sz w:val="21"/>
          <w:szCs w:val="21"/>
          <w:lang w:eastAsia="zh-CN"/>
        </w:rPr>
        <w:t>如个人信息的处理目的、处理方式和处理的个人信息种类</w:t>
      </w:r>
      <w:r>
        <w:rPr>
          <w:rFonts w:hint="eastAsia" w:ascii="仿宋" w:hAnsi="仿宋" w:eastAsia="仿宋" w:cs="仿宋"/>
          <w:b/>
          <w:bCs/>
          <w:sz w:val="21"/>
          <w:szCs w:val="21"/>
        </w:rPr>
        <w:t>发生变化</w:t>
      </w:r>
      <w:r>
        <w:rPr>
          <w:rFonts w:hint="eastAsia" w:ascii="仿宋" w:hAnsi="仿宋" w:eastAsia="仿宋" w:cs="仿宋"/>
          <w:b/>
          <w:bCs/>
          <w:sz w:val="21"/>
          <w:szCs w:val="21"/>
          <w:lang w:eastAsia="zh-CN"/>
        </w:rPr>
        <w:t>，</w:t>
      </w:r>
      <w:r>
        <w:rPr>
          <w:rFonts w:hint="eastAsia" w:ascii="仿宋" w:hAnsi="仿宋" w:eastAsia="仿宋" w:cs="仿宋"/>
          <w:b/>
          <w:bCs/>
          <w:sz w:val="21"/>
          <w:szCs w:val="21"/>
          <w:highlight w:val="none"/>
        </w:rPr>
        <w:t>我行</w:t>
      </w:r>
      <w:r>
        <w:rPr>
          <w:rFonts w:hint="eastAsia" w:ascii="仿宋" w:hAnsi="仿宋" w:eastAsia="仿宋" w:cs="仿宋"/>
          <w:b/>
          <w:bCs/>
          <w:sz w:val="21"/>
          <w:szCs w:val="21"/>
          <w:highlight w:val="none"/>
          <w:lang w:eastAsia="zh-CN"/>
        </w:rPr>
        <w:t>将</w:t>
      </w:r>
      <w:r>
        <w:rPr>
          <w:rFonts w:hint="eastAsia" w:ascii="仿宋" w:hAnsi="仿宋" w:eastAsia="仿宋" w:cs="仿宋"/>
          <w:b/>
          <w:bCs/>
          <w:sz w:val="21"/>
          <w:szCs w:val="21"/>
          <w:highlight w:val="none"/>
        </w:rPr>
        <w:t>通过官方渠道</w:t>
      </w:r>
      <w:r>
        <w:rPr>
          <w:rFonts w:hint="eastAsia" w:ascii="仿宋" w:hAnsi="仿宋" w:eastAsia="仿宋" w:cs="仿宋"/>
          <w:b/>
          <w:bCs/>
          <w:sz w:val="21"/>
          <w:szCs w:val="21"/>
          <w:highlight w:val="none"/>
          <w:lang w:eastAsia="zh-CN"/>
        </w:rPr>
        <w:t>提前公示</w:t>
      </w: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eastAsia="zh-CN"/>
        </w:rPr>
        <w:t>并向您在我行预留手机号发送短信进行告知。</w:t>
      </w:r>
      <w:r>
        <w:rPr>
          <w:rFonts w:hint="eastAsia" w:ascii="仿宋" w:hAnsi="仿宋" w:eastAsia="仿宋" w:cs="仿宋"/>
          <w:b/>
          <w:bCs/>
          <w:sz w:val="21"/>
          <w:szCs w:val="21"/>
          <w:highlight w:val="none"/>
        </w:rPr>
        <w:t>您继续使用快捷支付业务的，则视为您接受并认可本协议相关条款的</w:t>
      </w:r>
      <w:r>
        <w:rPr>
          <w:rFonts w:hint="eastAsia" w:ascii="仿宋" w:hAnsi="仿宋" w:eastAsia="仿宋" w:cs="仿宋"/>
          <w:b/>
          <w:bCs/>
          <w:sz w:val="21"/>
          <w:szCs w:val="21"/>
          <w:highlight w:val="none"/>
          <w:lang w:eastAsia="zh-CN"/>
        </w:rPr>
        <w:t>变更</w:t>
      </w:r>
      <w:r>
        <w:rPr>
          <w:rFonts w:hint="eastAsia" w:ascii="仿宋" w:hAnsi="仿宋" w:eastAsia="仿宋" w:cs="仿宋"/>
          <w:b/>
          <w:bCs/>
          <w:sz w:val="21"/>
          <w:szCs w:val="21"/>
          <w:highlight w:val="none"/>
        </w:rPr>
        <w:t>。如果您不同意</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对本协议的</w:t>
      </w:r>
      <w:r>
        <w:rPr>
          <w:rFonts w:hint="eastAsia" w:ascii="仿宋" w:hAnsi="仿宋" w:eastAsia="仿宋" w:cs="仿宋"/>
          <w:b/>
          <w:bCs/>
          <w:sz w:val="21"/>
          <w:szCs w:val="21"/>
          <w:highlight w:val="none"/>
          <w:lang w:eastAsia="zh-CN"/>
        </w:rPr>
        <w:t>变更、暂停或终止</w:t>
      </w:r>
      <w:r>
        <w:rPr>
          <w:rFonts w:hint="eastAsia" w:ascii="仿宋" w:hAnsi="仿宋" w:eastAsia="仿宋" w:cs="仿宋"/>
          <w:b/>
          <w:bCs/>
          <w:sz w:val="21"/>
          <w:szCs w:val="21"/>
          <w:highlight w:val="none"/>
        </w:rPr>
        <w:t>，您</w:t>
      </w:r>
      <w:r>
        <w:rPr>
          <w:rFonts w:hint="eastAsia" w:ascii="仿宋" w:hAnsi="仿宋" w:eastAsia="仿宋" w:cs="仿宋"/>
          <w:b/>
          <w:bCs/>
          <w:sz w:val="21"/>
          <w:szCs w:val="21"/>
          <w:highlight w:val="none"/>
          <w:lang w:eastAsia="zh-CN"/>
        </w:rPr>
        <w:t>有权</w:t>
      </w:r>
      <w:r>
        <w:rPr>
          <w:rFonts w:hint="eastAsia" w:ascii="仿宋" w:hAnsi="仿宋" w:eastAsia="仿宋" w:cs="仿宋"/>
          <w:b/>
          <w:bCs/>
          <w:sz w:val="21"/>
          <w:szCs w:val="21"/>
          <w:highlight w:val="none"/>
        </w:rPr>
        <w:t>立即停止使用</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提供的本服务。</w:t>
      </w:r>
    </w:p>
    <w:p>
      <w:pPr>
        <w:pStyle w:val="28"/>
        <w:widowControl w:val="0"/>
        <w:spacing w:before="0" w:beforeAutospacing="0" w:after="0" w:afterLines="0"/>
        <w:rPr>
          <w:rFonts w:hint="eastAsia" w:ascii="仿宋" w:hAnsi="仿宋" w:eastAsia="仿宋" w:cs="仿宋"/>
          <w:b/>
          <w:bCs/>
          <w:sz w:val="21"/>
          <w:szCs w:val="21"/>
        </w:rPr>
      </w:pPr>
      <w:r>
        <w:rPr>
          <w:rFonts w:hint="eastAsia" w:ascii="仿宋" w:hAnsi="仿宋" w:eastAsia="仿宋" w:cs="仿宋"/>
          <w:b/>
          <w:bCs/>
          <w:sz w:val="21"/>
          <w:szCs w:val="21"/>
          <w:lang w:val="en-US" w:eastAsia="zh-CN"/>
        </w:rPr>
        <w:t>8.</w:t>
      </w:r>
      <w:r>
        <w:rPr>
          <w:rFonts w:hint="eastAsia" w:ascii="仿宋" w:hAnsi="仿宋" w:eastAsia="仿宋" w:cs="仿宋"/>
          <w:b/>
          <w:bCs/>
          <w:sz w:val="21"/>
          <w:szCs w:val="21"/>
          <w:lang w:eastAsia="zh-CN"/>
        </w:rPr>
        <w:t>您</w:t>
      </w:r>
      <w:r>
        <w:rPr>
          <w:rFonts w:hint="eastAsia" w:ascii="仿宋" w:hAnsi="仿宋" w:eastAsia="仿宋" w:cs="仿宋"/>
          <w:b/>
          <w:bCs/>
          <w:sz w:val="21"/>
          <w:szCs w:val="21"/>
        </w:rPr>
        <w:t>有权通过</w:t>
      </w:r>
      <w:r>
        <w:rPr>
          <w:rFonts w:hint="eastAsia" w:ascii="仿宋" w:hAnsi="仿宋" w:eastAsia="仿宋" w:cs="仿宋"/>
          <w:b/>
          <w:bCs/>
          <w:sz w:val="21"/>
          <w:szCs w:val="21"/>
          <w:lang w:eastAsia="zh-CN"/>
        </w:rPr>
        <w:t>我行</w:t>
      </w:r>
      <w:r>
        <w:rPr>
          <w:rFonts w:hint="eastAsia" w:ascii="仿宋" w:hAnsi="仿宋" w:eastAsia="仿宋" w:cs="仿宋"/>
          <w:b/>
          <w:bCs/>
          <w:sz w:val="21"/>
          <w:szCs w:val="21"/>
        </w:rPr>
        <w:t>的柜面、自助渠道等途径行使法律所赋予</w:t>
      </w:r>
      <w:r>
        <w:rPr>
          <w:rFonts w:hint="eastAsia" w:ascii="仿宋" w:hAnsi="仿宋" w:eastAsia="仿宋" w:cs="仿宋"/>
          <w:b/>
          <w:bCs/>
          <w:sz w:val="21"/>
          <w:szCs w:val="21"/>
          <w:lang w:eastAsia="zh-CN"/>
        </w:rPr>
        <w:t>您</w:t>
      </w:r>
      <w:r>
        <w:rPr>
          <w:rFonts w:hint="eastAsia" w:ascii="仿宋" w:hAnsi="仿宋" w:eastAsia="仿宋" w:cs="仿宋"/>
          <w:b/>
          <w:bCs/>
          <w:sz w:val="21"/>
          <w:szCs w:val="21"/>
        </w:rPr>
        <w:t>对个人信息的知情权、决定权、查阅权、复制权、更正及补充权、</w:t>
      </w:r>
      <w:r>
        <w:rPr>
          <w:rFonts w:hint="eastAsia" w:ascii="仿宋" w:hAnsi="仿宋" w:eastAsia="仿宋" w:cs="仿宋"/>
          <w:b/>
          <w:bCs/>
          <w:sz w:val="21"/>
          <w:szCs w:val="21"/>
          <w:lang w:eastAsia="zh-CN"/>
        </w:rPr>
        <w:t>删除权、</w:t>
      </w:r>
      <w:r>
        <w:rPr>
          <w:rFonts w:hint="eastAsia" w:ascii="仿宋" w:hAnsi="仿宋" w:eastAsia="仿宋" w:cs="仿宋"/>
          <w:b/>
          <w:bCs/>
          <w:sz w:val="21"/>
          <w:szCs w:val="21"/>
        </w:rPr>
        <w:t>解释权</w:t>
      </w:r>
      <w:r>
        <w:rPr>
          <w:rFonts w:hint="eastAsia" w:ascii="仿宋" w:hAnsi="仿宋" w:eastAsia="仿宋" w:cs="仿宋"/>
          <w:b/>
          <w:bCs/>
          <w:sz w:val="21"/>
          <w:szCs w:val="21"/>
          <w:lang w:eastAsia="zh-CN"/>
        </w:rPr>
        <w:t>、撤回同意权</w:t>
      </w:r>
      <w:r>
        <w:rPr>
          <w:rFonts w:hint="eastAsia" w:ascii="仿宋" w:hAnsi="仿宋" w:eastAsia="仿宋" w:cs="仿宋"/>
          <w:b/>
          <w:bCs/>
          <w:sz w:val="21"/>
          <w:szCs w:val="21"/>
        </w:rPr>
        <w:t>等，法律、</w:t>
      </w:r>
      <w:r>
        <w:rPr>
          <w:rFonts w:hint="eastAsia" w:ascii="仿宋" w:hAnsi="仿宋" w:eastAsia="仿宋" w:cs="仿宋"/>
          <w:b/>
          <w:bCs/>
          <w:sz w:val="21"/>
          <w:szCs w:val="21"/>
          <w:lang w:eastAsia="zh-CN"/>
        </w:rPr>
        <w:t>行政</w:t>
      </w:r>
      <w:r>
        <w:rPr>
          <w:rFonts w:hint="eastAsia" w:ascii="仿宋" w:hAnsi="仿宋" w:eastAsia="仿宋" w:cs="仿宋"/>
          <w:b/>
          <w:bCs/>
          <w:sz w:val="21"/>
          <w:szCs w:val="21"/>
        </w:rPr>
        <w:t>法规另有规定的除外。</w:t>
      </w:r>
    </w:p>
    <w:p>
      <w:pPr>
        <w:widowControl/>
        <w:spacing w:before="0" w:beforeLines="0" w:beforeAutospacing="0" w:after="0" w:afterLines="0"/>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9.</w:t>
      </w:r>
      <w:r>
        <w:rPr>
          <w:rFonts w:hint="eastAsia" w:ascii="仿宋" w:hAnsi="仿宋" w:eastAsia="仿宋" w:cs="仿宋"/>
          <w:b/>
          <w:bCs/>
          <w:sz w:val="21"/>
          <w:szCs w:val="21"/>
          <w:highlight w:val="none"/>
        </w:rPr>
        <w:t>如您为</w:t>
      </w:r>
      <w:r>
        <w:rPr>
          <w:rFonts w:hint="eastAsia" w:ascii="仿宋" w:hAnsi="仿宋" w:eastAsia="仿宋" w:cs="仿宋"/>
          <w:b/>
          <w:bCs/>
          <w:sz w:val="21"/>
          <w:szCs w:val="21"/>
          <w:highlight w:val="none"/>
          <w:lang w:eastAsia="zh-CN"/>
        </w:rPr>
        <w:t>未成年人</w:t>
      </w:r>
      <w:r>
        <w:rPr>
          <w:rFonts w:hint="eastAsia" w:ascii="仿宋" w:hAnsi="仿宋" w:eastAsia="仿宋" w:cs="仿宋"/>
          <w:b/>
          <w:bCs/>
          <w:sz w:val="21"/>
          <w:szCs w:val="21"/>
          <w:highlight w:val="none"/>
        </w:rPr>
        <w:t>，请</w:t>
      </w:r>
      <w:r>
        <w:rPr>
          <w:rFonts w:hint="eastAsia" w:ascii="仿宋" w:hAnsi="仿宋" w:eastAsia="仿宋" w:cs="仿宋"/>
          <w:b/>
          <w:bCs/>
          <w:sz w:val="21"/>
          <w:szCs w:val="21"/>
          <w:highlight w:val="none"/>
          <w:lang w:eastAsia="zh-CN"/>
        </w:rPr>
        <w:t>与您的监护人共同阅读并</w:t>
      </w:r>
      <w:r>
        <w:rPr>
          <w:rFonts w:hint="eastAsia" w:ascii="仿宋" w:hAnsi="仿宋" w:eastAsia="仿宋" w:cs="仿宋"/>
          <w:b/>
          <w:bCs/>
          <w:sz w:val="21"/>
          <w:szCs w:val="21"/>
          <w:highlight w:val="none"/>
        </w:rPr>
        <w:t>在征得您监护人同意的前提下使用我行提供的服务或向我行提供您的信</w:t>
      </w:r>
      <w:r>
        <w:rPr>
          <w:rFonts w:hint="eastAsia" w:ascii="仿宋" w:hAnsi="仿宋" w:eastAsia="仿宋" w:cs="仿宋"/>
          <w:b/>
          <w:bCs/>
          <w:sz w:val="21"/>
          <w:szCs w:val="21"/>
        </w:rPr>
        <w:t>息</w:t>
      </w:r>
      <w:r>
        <w:rPr>
          <w:rFonts w:hint="eastAsia" w:ascii="仿宋" w:hAnsi="仿宋" w:eastAsia="仿宋" w:cs="仿宋"/>
          <w:b/>
          <w:bCs/>
          <w:sz w:val="21"/>
          <w:szCs w:val="21"/>
          <w:lang w:eastAsia="zh-CN"/>
        </w:rPr>
        <w:t>（</w:t>
      </w:r>
      <w:r>
        <w:rPr>
          <w:rFonts w:hint="eastAsia" w:ascii="仿宋" w:hAnsi="仿宋" w:eastAsia="仿宋" w:cs="仿宋"/>
          <w:b/>
          <w:bCs/>
          <w:sz w:val="21"/>
          <w:szCs w:val="21"/>
        </w:rPr>
        <w:t>对于14周岁以下的未成年人，请注意您的个人信息都属于敏感信息</w:t>
      </w:r>
      <w:r>
        <w:rPr>
          <w:rFonts w:hint="eastAsia" w:ascii="仿宋" w:hAnsi="仿宋" w:eastAsia="仿宋" w:cs="仿宋"/>
          <w:b/>
          <w:bCs/>
          <w:sz w:val="21"/>
          <w:szCs w:val="21"/>
          <w:lang w:eastAsia="zh-CN"/>
        </w:rPr>
        <w:t>）</w:t>
      </w:r>
      <w:r>
        <w:rPr>
          <w:rFonts w:hint="eastAsia" w:ascii="仿宋" w:hAnsi="仿宋" w:eastAsia="仿宋" w:cs="仿宋"/>
          <w:b/>
          <w:bCs/>
          <w:sz w:val="21"/>
          <w:szCs w:val="21"/>
        </w:rPr>
        <w:t>。我行只会在受到法律允许、监护人明确同意的情况下</w:t>
      </w:r>
      <w:r>
        <w:rPr>
          <w:rFonts w:hint="eastAsia" w:ascii="仿宋" w:hAnsi="仿宋" w:eastAsia="仿宋" w:cs="仿宋"/>
          <w:b/>
          <w:bCs/>
          <w:sz w:val="21"/>
          <w:szCs w:val="21"/>
          <w:lang w:eastAsia="zh-CN"/>
        </w:rPr>
        <w:t>处理您的</w:t>
      </w:r>
      <w:r>
        <w:rPr>
          <w:rFonts w:hint="eastAsia" w:ascii="仿宋" w:hAnsi="仿宋" w:eastAsia="仿宋" w:cs="仿宋"/>
          <w:b/>
          <w:bCs/>
          <w:sz w:val="21"/>
          <w:szCs w:val="21"/>
        </w:rPr>
        <w:t>信息。如您的监护人不同意您使用我行的服务或向我行提供信息，请您立即终止使用我行的服务并及时通知我行，以便我行采取相应的措施。如您为未成年人的监护人，当您对您所监护的未成年人的信息处理存在疑问时，请通过</w:t>
      </w:r>
      <w:r>
        <w:rPr>
          <w:rFonts w:hint="eastAsia" w:ascii="仿宋" w:hAnsi="仿宋" w:eastAsia="仿宋" w:cs="仿宋"/>
          <w:b/>
          <w:bCs/>
          <w:sz w:val="21"/>
          <w:szCs w:val="21"/>
          <w:lang w:bidi="ar-SA"/>
        </w:rPr>
        <w:t>拨打95577</w:t>
      </w:r>
      <w:r>
        <w:rPr>
          <w:rFonts w:hint="eastAsia" w:ascii="仿宋" w:hAnsi="仿宋" w:eastAsia="仿宋" w:cs="仿宋"/>
          <w:b/>
          <w:bCs/>
          <w:sz w:val="21"/>
          <w:szCs w:val="21"/>
          <w:lang w:eastAsia="zh-CN"/>
        </w:rPr>
        <w:t>等</w:t>
      </w:r>
      <w:r>
        <w:rPr>
          <w:rFonts w:hint="eastAsia" w:ascii="仿宋" w:hAnsi="仿宋" w:eastAsia="仿宋" w:cs="仿宋"/>
          <w:b/>
          <w:bCs/>
          <w:sz w:val="21"/>
          <w:szCs w:val="21"/>
        </w:rPr>
        <w:t>方式联系我行。</w:t>
      </w:r>
    </w:p>
    <w:p>
      <w:pPr>
        <w:pStyle w:val="28"/>
        <w:numPr>
          <w:ilvl w:val="0"/>
          <w:numId w:val="0"/>
        </w:numPr>
        <w:spacing w:beforeLines="0"/>
        <w:ind w:leftChars="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一旦</w:t>
      </w:r>
      <w:r>
        <w:rPr>
          <w:rFonts w:hint="eastAsia" w:ascii="仿宋" w:hAnsi="仿宋" w:eastAsia="仿宋" w:cs="仿宋"/>
          <w:sz w:val="21"/>
          <w:szCs w:val="21"/>
          <w:highlight w:val="none"/>
          <w:lang w:val="en-US" w:eastAsia="zh-CN"/>
        </w:rPr>
        <w:t>您的华夏卡</w:t>
      </w:r>
      <w:r>
        <w:rPr>
          <w:rFonts w:hint="eastAsia" w:ascii="仿宋" w:hAnsi="仿宋" w:eastAsia="仿宋" w:cs="仿宋"/>
          <w:sz w:val="21"/>
          <w:szCs w:val="21"/>
          <w:highlight w:val="none"/>
        </w:rPr>
        <w:t>绑定成功，您在</w:t>
      </w:r>
      <w:r>
        <w:rPr>
          <w:rFonts w:hint="eastAsia" w:ascii="仿宋" w:hAnsi="仿宋" w:eastAsia="仿宋" w:cs="仿宋"/>
          <w:sz w:val="21"/>
          <w:szCs w:val="21"/>
          <w:highlight w:val="none"/>
          <w:lang w:val="en-US" w:eastAsia="zh-CN"/>
        </w:rPr>
        <w:t>支付机构</w:t>
      </w:r>
      <w:r>
        <w:rPr>
          <w:rFonts w:hint="eastAsia" w:ascii="仿宋" w:hAnsi="仿宋" w:eastAsia="仿宋" w:cs="仿宋"/>
          <w:sz w:val="21"/>
          <w:szCs w:val="21"/>
          <w:highlight w:val="none"/>
        </w:rPr>
        <w:t>相关使用界面</w:t>
      </w:r>
      <w:r>
        <w:rPr>
          <w:rFonts w:hint="eastAsia" w:ascii="仿宋" w:hAnsi="仿宋" w:eastAsia="仿宋" w:cs="仿宋"/>
          <w:sz w:val="21"/>
          <w:szCs w:val="21"/>
          <w:highlight w:val="none"/>
          <w:lang w:val="en-US" w:eastAsia="zh-CN"/>
        </w:rPr>
        <w:t>发起支付申请并完成</w:t>
      </w:r>
      <w:r>
        <w:rPr>
          <w:rFonts w:hint="eastAsia" w:ascii="仿宋" w:hAnsi="仿宋" w:eastAsia="仿宋" w:cs="仿宋"/>
          <w:sz w:val="21"/>
          <w:szCs w:val="21"/>
          <w:highlight w:val="none"/>
        </w:rPr>
        <w:t>安全验证后</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具体验证方式以您与支付机构约定为准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，即视为您确认支付金额及该支付指令，并同意由</w:t>
      </w:r>
      <w:r>
        <w:rPr>
          <w:rFonts w:hint="eastAsia" w:ascii="仿宋" w:hAnsi="仿宋" w:eastAsia="仿宋" w:cs="仿宋"/>
          <w:sz w:val="21"/>
          <w:szCs w:val="21"/>
          <w:highlight w:val="none"/>
          <w:lang w:val="en-US" w:eastAsia="zh-CN"/>
        </w:rPr>
        <w:t>支付机构</w:t>
      </w:r>
      <w:r>
        <w:rPr>
          <w:rFonts w:hint="eastAsia" w:ascii="仿宋" w:hAnsi="仿宋" w:eastAsia="仿宋" w:cs="仿宋"/>
          <w:sz w:val="21"/>
          <w:szCs w:val="21"/>
          <w:highlight w:val="none"/>
        </w:rPr>
        <w:t>转交我行进行后续处理。</w:t>
      </w:r>
      <w:r>
        <w:rPr>
          <w:rFonts w:hint="eastAsia" w:ascii="仿宋" w:hAnsi="仿宋" w:eastAsia="仿宋" w:cs="仿宋"/>
          <w:b/>
          <w:bCs/>
          <w:sz w:val="21"/>
          <w:szCs w:val="21"/>
          <w:highlight w:val="none"/>
        </w:rPr>
        <w:t>您同意并授权我行按照</w:t>
      </w:r>
      <w:r>
        <w:rPr>
          <w:rFonts w:hint="eastAsia" w:ascii="仿宋" w:hAnsi="仿宋" w:eastAsia="仿宋" w:cs="仿宋"/>
          <w:b/>
          <w:bCs/>
          <w:sz w:val="21"/>
          <w:szCs w:val="21"/>
          <w:highlight w:val="none"/>
          <w:lang w:val="en-US" w:eastAsia="zh-CN"/>
        </w:rPr>
        <w:t>此</w:t>
      </w:r>
      <w:r>
        <w:rPr>
          <w:rFonts w:hint="eastAsia" w:ascii="仿宋" w:hAnsi="仿宋" w:eastAsia="仿宋" w:cs="仿宋"/>
          <w:b/>
          <w:bCs/>
          <w:sz w:val="21"/>
          <w:szCs w:val="21"/>
          <w:highlight w:val="none"/>
        </w:rPr>
        <w:t>交易指令从您绑定的账户中支付相应款项。</w:t>
      </w:r>
      <w:r>
        <w:rPr>
          <w:rFonts w:hint="eastAsia" w:ascii="仿宋" w:hAnsi="仿宋" w:eastAsia="仿宋" w:cs="仿宋"/>
          <w:sz w:val="21"/>
          <w:szCs w:val="21"/>
          <w:highlight w:val="none"/>
        </w:rPr>
        <w:t>如您</w:t>
      </w:r>
      <w:r>
        <w:rPr>
          <w:rFonts w:hint="eastAsia" w:ascii="仿宋" w:hAnsi="仿宋" w:eastAsia="仿宋" w:cs="仿宋"/>
          <w:sz w:val="21"/>
          <w:szCs w:val="21"/>
          <w:highlight w:val="none"/>
          <w:lang w:val="en-US" w:eastAsia="zh-CN"/>
        </w:rPr>
        <w:t>扣款账户</w:t>
      </w:r>
      <w:r>
        <w:rPr>
          <w:rFonts w:hint="eastAsia" w:ascii="仿宋" w:hAnsi="仿宋" w:eastAsia="仿宋" w:cs="仿宋"/>
          <w:sz w:val="21"/>
          <w:szCs w:val="21"/>
          <w:highlight w:val="none"/>
        </w:rPr>
        <w:t>余额</w:t>
      </w:r>
      <w:r>
        <w:rPr>
          <w:rFonts w:hint="eastAsia" w:ascii="仿宋" w:hAnsi="仿宋" w:eastAsia="仿宋" w:cs="仿宋"/>
          <w:sz w:val="21"/>
          <w:szCs w:val="21"/>
          <w:highlight w:val="none"/>
          <w:lang w:val="en-US" w:eastAsia="zh-CN"/>
        </w:rPr>
        <w:t>或可用信用额度</w:t>
      </w:r>
      <w:r>
        <w:rPr>
          <w:rFonts w:hint="eastAsia" w:ascii="仿宋" w:hAnsi="仿宋" w:eastAsia="仿宋" w:cs="仿宋"/>
          <w:sz w:val="21"/>
          <w:szCs w:val="21"/>
          <w:highlight w:val="none"/>
        </w:rPr>
        <w:t>不足时，我行将拒绝执行交易指令。</w:t>
      </w:r>
    </w:p>
    <w:p>
      <w:pPr>
        <w:pStyle w:val="28"/>
        <w:numPr>
          <w:ilvl w:val="0"/>
          <w:numId w:val="0"/>
        </w:numPr>
        <w:spacing w:beforeLines="0"/>
        <w:ind w:leftChars="0" w:firstLine="422" w:firstLineChars="200"/>
        <w:rPr>
          <w:rFonts w:hint="eastAsia" w:ascii="仿宋" w:hAnsi="仿宋" w:eastAsia="仿宋" w:cs="仿宋"/>
          <w:sz w:val="21"/>
          <w:szCs w:val="21"/>
          <w:highlight w:val="none"/>
        </w:rPr>
      </w:pPr>
      <w:r>
        <w:rPr>
          <w:rFonts w:hint="eastAsia" w:ascii="仿宋" w:hAnsi="仿宋" w:eastAsia="仿宋" w:cs="仿宋"/>
          <w:b/>
          <w:bCs/>
          <w:sz w:val="21"/>
          <w:szCs w:val="21"/>
          <w:highlight w:val="none"/>
          <w:lang w:val="en-US" w:eastAsia="zh-CN"/>
        </w:rPr>
        <w:t>11.</w:t>
      </w:r>
      <w:r>
        <w:rPr>
          <w:rFonts w:hint="eastAsia" w:ascii="仿宋" w:hAnsi="仿宋" w:eastAsia="仿宋" w:cs="仿宋"/>
          <w:b/>
          <w:bCs/>
          <w:sz w:val="21"/>
          <w:szCs w:val="21"/>
          <w:highlight w:val="none"/>
        </w:rPr>
        <w:t>您</w:t>
      </w:r>
      <w:r>
        <w:rPr>
          <w:rFonts w:hint="eastAsia" w:ascii="仿宋" w:hAnsi="仿宋" w:eastAsia="仿宋" w:cs="仿宋"/>
          <w:b/>
          <w:bCs/>
          <w:sz w:val="21"/>
          <w:szCs w:val="21"/>
          <w:highlight w:val="none"/>
          <w:lang w:val="en-US" w:eastAsia="zh-CN"/>
        </w:rPr>
        <w:t>知悉并</w:t>
      </w:r>
      <w:r>
        <w:rPr>
          <w:rFonts w:hint="eastAsia" w:ascii="仿宋" w:hAnsi="仿宋" w:eastAsia="仿宋" w:cs="仿宋"/>
          <w:b/>
          <w:bCs/>
          <w:sz w:val="21"/>
          <w:szCs w:val="21"/>
          <w:highlight w:val="none"/>
        </w:rPr>
        <w:t>同意</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您应</w:t>
      </w:r>
      <w:r>
        <w:rPr>
          <w:rFonts w:hint="eastAsia" w:ascii="仿宋" w:hAnsi="仿宋" w:eastAsia="仿宋" w:cs="仿宋"/>
          <w:b/>
          <w:bCs/>
          <w:sz w:val="21"/>
          <w:szCs w:val="21"/>
          <w:highlight w:val="none"/>
        </w:rPr>
        <w:t>妥善保管您的身份信息、设备信息、</w:t>
      </w:r>
      <w:r>
        <w:rPr>
          <w:rFonts w:hint="eastAsia" w:ascii="仿宋" w:hAnsi="仿宋" w:eastAsia="仿宋" w:cs="仿宋"/>
          <w:b/>
          <w:bCs/>
          <w:sz w:val="21"/>
          <w:szCs w:val="21"/>
          <w:highlight w:val="none"/>
          <w:lang w:val="en-US" w:eastAsia="zh-CN"/>
        </w:rPr>
        <w:t>华夏卡</w:t>
      </w:r>
      <w:r>
        <w:rPr>
          <w:rFonts w:hint="eastAsia" w:ascii="仿宋" w:hAnsi="仿宋" w:eastAsia="仿宋" w:cs="仿宋"/>
          <w:b/>
          <w:bCs/>
          <w:sz w:val="21"/>
          <w:szCs w:val="21"/>
          <w:highlight w:val="none"/>
        </w:rPr>
        <w:t>账户及与该账户相关的证件类型、证件号码、手机号码等信息，因您对上述信息保管不善造成的损失</w:t>
      </w:r>
      <w:r>
        <w:rPr>
          <w:rFonts w:hint="eastAsia" w:ascii="仿宋" w:hAnsi="仿宋" w:eastAsia="仿宋" w:cs="仿宋"/>
          <w:b/>
          <w:bCs/>
          <w:sz w:val="21"/>
          <w:szCs w:val="21"/>
          <w:highlight w:val="none"/>
          <w:lang w:val="en-US" w:eastAsia="zh-CN"/>
        </w:rPr>
        <w:t>由您本人承担</w:t>
      </w:r>
      <w:r>
        <w:rPr>
          <w:rFonts w:hint="eastAsia" w:ascii="仿宋" w:hAnsi="仿宋" w:eastAsia="仿宋" w:cs="仿宋"/>
          <w:b/>
          <w:bCs/>
          <w:sz w:val="21"/>
          <w:szCs w:val="21"/>
          <w:highlight w:val="none"/>
        </w:rPr>
        <w:t>。如身份信息及卡信息发生变更、遗失、泄露或手机、</w:t>
      </w:r>
      <w:r>
        <w:rPr>
          <w:rFonts w:hint="eastAsia" w:ascii="仿宋" w:hAnsi="仿宋" w:eastAsia="仿宋" w:cs="仿宋"/>
          <w:b/>
          <w:bCs/>
          <w:sz w:val="21"/>
          <w:szCs w:val="21"/>
          <w:highlight w:val="none"/>
          <w:lang w:val="en-US" w:eastAsia="zh-CN"/>
        </w:rPr>
        <w:t>华夏卡</w:t>
      </w:r>
      <w:r>
        <w:rPr>
          <w:rFonts w:hint="eastAsia" w:ascii="仿宋" w:hAnsi="仿宋" w:eastAsia="仿宋" w:cs="仿宋"/>
          <w:b/>
          <w:bCs/>
          <w:sz w:val="21"/>
          <w:szCs w:val="21"/>
          <w:highlight w:val="none"/>
        </w:rPr>
        <w:t>发生遗失等情况，您应及时通知</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w:t>
      </w:r>
      <w:r>
        <w:rPr>
          <w:rFonts w:hint="eastAsia" w:ascii="仿宋" w:hAnsi="仿宋" w:eastAsia="仿宋" w:cs="仿宋"/>
          <w:b/>
          <w:bCs/>
          <w:kern w:val="2"/>
          <w:sz w:val="21"/>
          <w:szCs w:val="21"/>
          <w:highlight w:val="none"/>
          <w:lang w:val="en-US" w:eastAsia="zh-CN"/>
        </w:rPr>
        <w:t>借记卡客户服务热线95577，信用卡客户服务热线400-66-95577</w:t>
      </w:r>
      <w:r>
        <w:rPr>
          <w:rFonts w:hint="eastAsia" w:ascii="仿宋" w:hAnsi="仿宋" w:eastAsia="仿宋" w:cs="仿宋"/>
          <w:b/>
          <w:bCs/>
          <w:sz w:val="21"/>
          <w:szCs w:val="21"/>
          <w:highlight w:val="none"/>
        </w:rPr>
        <w:t>）并办理挂失手续，以减少可能发生的</w:t>
      </w:r>
      <w:r>
        <w:rPr>
          <w:rFonts w:hint="eastAsia" w:ascii="仿宋" w:hAnsi="仿宋" w:eastAsia="仿宋" w:cs="仿宋"/>
          <w:b/>
          <w:bCs/>
          <w:sz w:val="21"/>
          <w:szCs w:val="21"/>
          <w:highlight w:val="none"/>
          <w:lang w:val="en-US" w:eastAsia="zh-CN"/>
        </w:rPr>
        <w:t>资金</w:t>
      </w:r>
      <w:r>
        <w:rPr>
          <w:rFonts w:hint="eastAsia" w:ascii="仿宋" w:hAnsi="仿宋" w:eastAsia="仿宋" w:cs="仿宋"/>
          <w:b/>
          <w:bCs/>
          <w:sz w:val="21"/>
          <w:szCs w:val="21"/>
          <w:highlight w:val="none"/>
        </w:rPr>
        <w:t>损失。</w:t>
      </w:r>
      <w:r>
        <w:rPr>
          <w:rFonts w:hint="eastAsia" w:ascii="仿宋" w:hAnsi="仿宋" w:eastAsia="仿宋" w:cs="仿宋"/>
          <w:b/>
          <w:bCs/>
          <w:sz w:val="21"/>
          <w:szCs w:val="21"/>
        </w:rPr>
        <w:t>因您个人原因导致</w:t>
      </w:r>
      <w:r>
        <w:rPr>
          <w:rFonts w:hint="eastAsia" w:ascii="仿宋" w:hAnsi="仿宋" w:eastAsia="仿宋" w:cs="仿宋"/>
          <w:b/>
          <w:bCs/>
          <w:sz w:val="21"/>
          <w:szCs w:val="21"/>
          <w:lang w:eastAsia="zh-CN"/>
        </w:rPr>
        <w:t>您的</w:t>
      </w:r>
      <w:r>
        <w:rPr>
          <w:rFonts w:hint="eastAsia" w:ascii="仿宋" w:hAnsi="仿宋" w:eastAsia="仿宋" w:cs="仿宋"/>
          <w:b/>
          <w:bCs/>
          <w:sz w:val="21"/>
          <w:szCs w:val="21"/>
          <w:highlight w:val="none"/>
        </w:rPr>
        <w:t>身份信息、</w:t>
      </w:r>
      <w:r>
        <w:rPr>
          <w:rFonts w:hint="eastAsia" w:ascii="仿宋" w:hAnsi="仿宋" w:eastAsia="仿宋" w:cs="仿宋"/>
          <w:b/>
          <w:bCs/>
          <w:sz w:val="21"/>
          <w:szCs w:val="21"/>
          <w:highlight w:val="none"/>
          <w:lang w:val="en-US" w:eastAsia="zh-CN"/>
        </w:rPr>
        <w:t>华夏卡</w:t>
      </w:r>
      <w:r>
        <w:rPr>
          <w:rFonts w:hint="eastAsia" w:ascii="仿宋" w:hAnsi="仿宋" w:eastAsia="仿宋" w:cs="仿宋"/>
          <w:b/>
          <w:bCs/>
          <w:sz w:val="21"/>
          <w:szCs w:val="21"/>
          <w:highlight w:val="none"/>
        </w:rPr>
        <w:t>账户及与该账户相关的证件类型、证件号码、手机号码</w:t>
      </w:r>
      <w:r>
        <w:rPr>
          <w:rFonts w:hint="eastAsia" w:ascii="仿宋" w:hAnsi="仿宋" w:eastAsia="仿宋" w:cs="仿宋"/>
          <w:b/>
          <w:bCs/>
          <w:sz w:val="21"/>
          <w:szCs w:val="21"/>
        </w:rPr>
        <w:t>等</w:t>
      </w:r>
      <w:r>
        <w:rPr>
          <w:rFonts w:hint="eastAsia" w:ascii="仿宋" w:hAnsi="仿宋" w:eastAsia="仿宋" w:cs="仿宋"/>
          <w:b/>
          <w:bCs/>
          <w:sz w:val="21"/>
          <w:szCs w:val="21"/>
          <w:highlight w:val="none"/>
        </w:rPr>
        <w:t>信息</w:t>
      </w:r>
      <w:r>
        <w:rPr>
          <w:rFonts w:hint="eastAsia" w:ascii="仿宋" w:hAnsi="仿宋" w:eastAsia="仿宋" w:cs="仿宋"/>
          <w:b/>
          <w:bCs/>
          <w:sz w:val="21"/>
          <w:szCs w:val="21"/>
        </w:rPr>
        <w:t>保管不善产生的风险及损失由您本人承担</w:t>
      </w:r>
      <w:r>
        <w:rPr>
          <w:rFonts w:hint="eastAsia" w:ascii="仿宋" w:hAnsi="仿宋" w:eastAsia="仿宋" w:cs="仿宋"/>
          <w:b/>
          <w:bCs/>
          <w:sz w:val="21"/>
          <w:szCs w:val="21"/>
          <w:highlight w:val="none"/>
        </w:rPr>
        <w:t>，并承担因此给</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或第三方造成的损失。</w:t>
      </w:r>
    </w:p>
    <w:p>
      <w:pPr>
        <w:pStyle w:val="28"/>
        <w:numPr>
          <w:ilvl w:val="0"/>
          <w:numId w:val="0"/>
        </w:numPr>
        <w:ind w:leftChars="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为防范风险，保障您的资金安全，我行设置了支付限额。您在使用本服务时需同时受我行和</w:t>
      </w:r>
      <w:r>
        <w:rPr>
          <w:rFonts w:hint="eastAsia" w:ascii="仿宋" w:hAnsi="仿宋" w:eastAsia="仿宋" w:cs="仿宋"/>
          <w:sz w:val="21"/>
          <w:szCs w:val="21"/>
          <w:highlight w:val="none"/>
          <w:lang w:val="en-US" w:eastAsia="zh-CN"/>
        </w:rPr>
        <w:t>支付机构</w:t>
      </w:r>
      <w:r>
        <w:rPr>
          <w:rFonts w:hint="eastAsia" w:ascii="仿宋" w:hAnsi="仿宋" w:eastAsia="仿宋" w:cs="仿宋"/>
          <w:sz w:val="21"/>
          <w:szCs w:val="21"/>
          <w:highlight w:val="none"/>
        </w:rPr>
        <w:t>设置的支付限额的约束</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支付机构交易限额以您与支付机构约定为准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。在任何情况下，支付金额不应超过我行或</w:t>
      </w:r>
      <w:r>
        <w:rPr>
          <w:rFonts w:hint="eastAsia" w:ascii="仿宋" w:hAnsi="仿宋" w:eastAsia="仿宋" w:cs="仿宋"/>
          <w:sz w:val="21"/>
          <w:szCs w:val="21"/>
          <w:highlight w:val="none"/>
          <w:lang w:val="en-US" w:eastAsia="zh-CN"/>
        </w:rPr>
        <w:t>支付机构</w:t>
      </w:r>
      <w:r>
        <w:rPr>
          <w:rFonts w:hint="eastAsia" w:ascii="仿宋" w:hAnsi="仿宋" w:eastAsia="仿宋" w:cs="仿宋"/>
          <w:sz w:val="21"/>
          <w:szCs w:val="21"/>
          <w:highlight w:val="none"/>
        </w:rPr>
        <w:t>设置的支付限额（</w:t>
      </w:r>
      <w:r>
        <w:rPr>
          <w:rFonts w:hint="eastAsia" w:ascii="仿宋" w:hAnsi="仿宋" w:eastAsia="仿宋" w:cs="仿宋"/>
          <w:sz w:val="21"/>
          <w:szCs w:val="21"/>
        </w:rPr>
        <w:t>以限额较低者为准</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信用卡支付限额同时受限于信用额度</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II类、III类银行账户受账户自身限额限制。如实际支付金额大于支付限额，我行将拒绝执行交易指令。我行</w:t>
      </w:r>
      <w:r>
        <w:rPr>
          <w:rFonts w:hint="eastAsia" w:ascii="仿宋" w:hAnsi="仿宋" w:eastAsia="仿宋" w:cs="仿宋"/>
          <w:sz w:val="21"/>
          <w:szCs w:val="21"/>
          <w:highlight w:val="none"/>
          <w:lang w:val="en-US" w:eastAsia="zh-CN"/>
        </w:rPr>
        <w:t>有权</w:t>
      </w: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法律法规、监管规定</w:t>
      </w:r>
      <w:r>
        <w:rPr>
          <w:rFonts w:hint="eastAsia" w:ascii="仿宋" w:hAnsi="仿宋" w:eastAsia="仿宋" w:cs="仿宋"/>
          <w:sz w:val="21"/>
          <w:szCs w:val="21"/>
          <w:highlight w:val="none"/>
        </w:rPr>
        <w:t>，设置或修改支付限额。</w:t>
      </w:r>
    </w:p>
    <w:p>
      <w:pPr>
        <w:pStyle w:val="28"/>
        <w:numPr>
          <w:ilvl w:val="0"/>
          <w:numId w:val="0"/>
        </w:numPr>
        <w:ind w:leftChars="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13.我行有义务</w:t>
      </w:r>
      <w:r>
        <w:rPr>
          <w:rFonts w:hint="eastAsia" w:ascii="仿宋" w:hAnsi="仿宋" w:eastAsia="仿宋" w:cs="仿宋"/>
          <w:sz w:val="21"/>
          <w:szCs w:val="21"/>
          <w:highlight w:val="none"/>
        </w:rPr>
        <w:t>在技术上确保本协议所提供的服务的有效、正常运行，保证您的正常使用。</w:t>
      </w:r>
    </w:p>
    <w:p>
      <w:pPr>
        <w:pStyle w:val="28"/>
        <w:numPr>
          <w:ilvl w:val="0"/>
          <w:numId w:val="0"/>
        </w:numPr>
        <w:ind w:leftChars="0"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14.</w:t>
      </w:r>
      <w:r>
        <w:rPr>
          <w:rFonts w:hint="eastAsia" w:ascii="仿宋" w:hAnsi="仿宋" w:eastAsia="仿宋" w:cs="仿宋"/>
          <w:b/>
          <w:bCs/>
          <w:sz w:val="21"/>
          <w:szCs w:val="21"/>
          <w:highlight w:val="none"/>
        </w:rPr>
        <w:t>您不得利用快捷支付业务进行套现、虚假交易、洗钱等非法行为，且您有义务配合我行进行相关调查</w:t>
      </w:r>
      <w:r>
        <w:rPr>
          <w:rFonts w:hint="eastAsia" w:ascii="仿宋" w:hAnsi="仿宋" w:eastAsia="仿宋" w:cs="仿宋"/>
          <w:b/>
          <w:bCs/>
          <w:sz w:val="21"/>
          <w:szCs w:val="21"/>
          <w:highlight w:val="none"/>
          <w:lang w:eastAsia="zh-CN"/>
        </w:rPr>
        <w:t>。如存在上述</w:t>
      </w:r>
      <w:r>
        <w:rPr>
          <w:rFonts w:hint="eastAsia" w:ascii="仿宋" w:hAnsi="仿宋" w:eastAsia="仿宋" w:cs="仿宋"/>
          <w:b/>
          <w:bCs/>
          <w:sz w:val="21"/>
          <w:szCs w:val="21"/>
          <w:highlight w:val="none"/>
        </w:rPr>
        <w:t>非法行为</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我行有权立即采取以下一种、多种或全部措施：</w:t>
      </w:r>
    </w:p>
    <w:p>
      <w:pPr>
        <w:pStyle w:val="28"/>
        <w:numPr>
          <w:ilvl w:val="0"/>
          <w:numId w:val="0"/>
        </w:numPr>
        <w:ind w:leftChars="0"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（1）暂停或终止提供本协议项下快捷支付服务；</w:t>
      </w:r>
    </w:p>
    <w:p>
      <w:pPr>
        <w:pStyle w:val="28"/>
        <w:numPr>
          <w:ilvl w:val="0"/>
          <w:numId w:val="0"/>
        </w:numPr>
        <w:ind w:leftChars="0"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（2）终止本协议；</w:t>
      </w:r>
    </w:p>
    <w:p>
      <w:pPr>
        <w:pStyle w:val="28"/>
        <w:spacing w:beforeLines="0"/>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（3）取消您的用卡资格。</w:t>
      </w:r>
    </w:p>
    <w:p>
      <w:pPr>
        <w:pStyle w:val="28"/>
        <w:numPr>
          <w:ilvl w:val="0"/>
          <w:numId w:val="0"/>
        </w:numPr>
        <w:ind w:leftChars="0" w:firstLine="422" w:firstLineChars="200"/>
        <w:rPr>
          <w:rFonts w:hint="eastAsia" w:ascii="仿宋" w:hAnsi="仿宋" w:eastAsia="仿宋" w:cs="仿宋"/>
          <w:sz w:val="21"/>
          <w:szCs w:val="21"/>
          <w:highlight w:val="none"/>
        </w:rPr>
      </w:pPr>
      <w:r>
        <w:rPr>
          <w:rFonts w:hint="eastAsia" w:ascii="仿宋" w:hAnsi="仿宋" w:eastAsia="仿宋" w:cs="仿宋"/>
          <w:b/>
          <w:bCs/>
          <w:sz w:val="21"/>
          <w:szCs w:val="21"/>
          <w:highlight w:val="none"/>
          <w:lang w:val="en-US" w:eastAsia="zh-CN"/>
        </w:rPr>
        <w:t>15.为</w:t>
      </w:r>
      <w:r>
        <w:rPr>
          <w:rFonts w:hint="eastAsia" w:ascii="仿宋" w:hAnsi="仿宋" w:eastAsia="仿宋" w:cs="仿宋"/>
          <w:b/>
          <w:bCs/>
          <w:sz w:val="21"/>
          <w:szCs w:val="21"/>
          <w:highlight w:val="none"/>
        </w:rPr>
        <w:t>完成本协议项下</w:t>
      </w:r>
      <w:r>
        <w:rPr>
          <w:rFonts w:hint="eastAsia" w:ascii="仿宋" w:hAnsi="仿宋" w:eastAsia="仿宋" w:cs="仿宋"/>
          <w:b/>
          <w:bCs/>
          <w:sz w:val="21"/>
          <w:szCs w:val="21"/>
          <w:highlight w:val="none"/>
          <w:lang w:eastAsia="zh-CN"/>
        </w:rPr>
        <w:t>所必需的</w:t>
      </w:r>
      <w:r>
        <w:rPr>
          <w:rFonts w:hint="eastAsia" w:ascii="仿宋" w:hAnsi="仿宋" w:eastAsia="仿宋" w:cs="仿宋"/>
          <w:b/>
          <w:bCs/>
          <w:sz w:val="21"/>
          <w:szCs w:val="21"/>
          <w:highlight w:val="none"/>
        </w:rPr>
        <w:t>签约、管理等功能</w:t>
      </w:r>
      <w:r>
        <w:rPr>
          <w:rFonts w:hint="eastAsia" w:ascii="仿宋" w:hAnsi="仿宋" w:eastAsia="仿宋" w:cs="仿宋"/>
          <w:b/>
          <w:bCs/>
          <w:sz w:val="21"/>
          <w:szCs w:val="21"/>
          <w:highlight w:val="none"/>
          <w:lang w:eastAsia="zh-CN"/>
        </w:rPr>
        <w:t>，对于</w:t>
      </w:r>
      <w:r>
        <w:rPr>
          <w:rFonts w:hint="eastAsia" w:ascii="仿宋" w:hAnsi="仿宋" w:eastAsia="仿宋" w:cs="仿宋"/>
          <w:b/>
          <w:bCs/>
          <w:sz w:val="21"/>
          <w:szCs w:val="21"/>
          <w:highlight w:val="none"/>
          <w:lang w:val="en-US" w:eastAsia="zh-CN"/>
        </w:rPr>
        <w:t>您在支付机构APP或网站等渠道输入</w:t>
      </w:r>
      <w:r>
        <w:rPr>
          <w:rFonts w:hint="eastAsia" w:ascii="仿宋" w:hAnsi="仿宋" w:eastAsia="仿宋" w:cs="仿宋"/>
          <w:b/>
          <w:bCs/>
          <w:sz w:val="21"/>
          <w:szCs w:val="21"/>
          <w:highlight w:val="none"/>
        </w:rPr>
        <w:t>姓名、</w:t>
      </w:r>
      <w:r>
        <w:rPr>
          <w:rFonts w:hint="eastAsia" w:ascii="仿宋" w:hAnsi="仿宋" w:eastAsia="仿宋" w:cs="仿宋"/>
          <w:b/>
          <w:bCs/>
          <w:sz w:val="21"/>
          <w:szCs w:val="21"/>
          <w:highlight w:val="none"/>
          <w:lang w:val="en-US" w:eastAsia="zh-CN"/>
        </w:rPr>
        <w:t>身份证件信息、银行</w:t>
      </w:r>
      <w:r>
        <w:rPr>
          <w:rFonts w:hint="eastAsia" w:ascii="仿宋" w:hAnsi="仿宋" w:eastAsia="仿宋" w:cs="仿宋"/>
          <w:b/>
          <w:bCs/>
          <w:sz w:val="21"/>
          <w:szCs w:val="21"/>
          <w:highlight w:val="none"/>
        </w:rPr>
        <w:t>卡号、</w:t>
      </w:r>
      <w:r>
        <w:rPr>
          <w:rFonts w:hint="eastAsia" w:ascii="仿宋" w:hAnsi="仿宋" w:eastAsia="仿宋" w:cs="仿宋"/>
          <w:b/>
          <w:bCs/>
          <w:sz w:val="21"/>
          <w:szCs w:val="21"/>
          <w:highlight w:val="none"/>
          <w:lang w:val="en-US" w:eastAsia="zh-CN"/>
        </w:rPr>
        <w:t>手机号码</w:t>
      </w:r>
      <w:r>
        <w:rPr>
          <w:rFonts w:hint="eastAsia" w:ascii="仿宋" w:hAnsi="仿宋" w:eastAsia="仿宋" w:cs="仿宋"/>
          <w:b/>
          <w:bCs/>
          <w:sz w:val="21"/>
          <w:szCs w:val="21"/>
          <w:highlight w:val="none"/>
        </w:rPr>
        <w:t>等</w:t>
      </w:r>
      <w:r>
        <w:rPr>
          <w:rFonts w:hint="eastAsia" w:ascii="仿宋" w:hAnsi="仿宋" w:eastAsia="仿宋" w:cs="仿宋"/>
          <w:b/>
          <w:bCs/>
          <w:sz w:val="21"/>
          <w:szCs w:val="21"/>
          <w:highlight w:val="none"/>
          <w:lang w:eastAsia="zh-CN"/>
        </w:rPr>
        <w:t>信息进行快捷支付绑卡的场景，</w:t>
      </w:r>
      <w:r>
        <w:rPr>
          <w:rFonts w:hint="eastAsia" w:ascii="仿宋" w:hAnsi="仿宋" w:eastAsia="仿宋" w:cs="仿宋"/>
          <w:b/>
          <w:bCs/>
          <w:sz w:val="21"/>
          <w:szCs w:val="21"/>
          <w:highlight w:val="none"/>
        </w:rPr>
        <w:t>您同意</w:t>
      </w:r>
      <w:r>
        <w:rPr>
          <w:rFonts w:hint="eastAsia" w:ascii="仿宋" w:hAnsi="仿宋" w:eastAsia="仿宋" w:cs="仿宋"/>
          <w:b/>
          <w:bCs/>
          <w:sz w:val="21"/>
          <w:szCs w:val="21"/>
          <w:highlight w:val="none"/>
          <w:lang w:eastAsia="zh-CN"/>
        </w:rPr>
        <w:t>并自愿授权</w:t>
      </w:r>
      <w:r>
        <w:rPr>
          <w:rFonts w:hint="eastAsia" w:ascii="仿宋" w:hAnsi="仿宋" w:eastAsia="仿宋" w:cs="仿宋"/>
          <w:b/>
          <w:bCs/>
          <w:sz w:val="21"/>
          <w:szCs w:val="21"/>
          <w:highlight w:val="none"/>
        </w:rPr>
        <w:t>我行对由</w:t>
      </w:r>
      <w:r>
        <w:rPr>
          <w:rFonts w:hint="eastAsia" w:ascii="仿宋" w:hAnsi="仿宋" w:eastAsia="仿宋" w:cs="仿宋"/>
          <w:b/>
          <w:bCs/>
          <w:sz w:val="21"/>
          <w:szCs w:val="21"/>
          <w:highlight w:val="none"/>
          <w:lang w:val="en-US" w:eastAsia="zh-CN"/>
        </w:rPr>
        <w:t>支付机构</w:t>
      </w:r>
      <w:r>
        <w:rPr>
          <w:rFonts w:hint="eastAsia" w:ascii="仿宋" w:hAnsi="仿宋" w:eastAsia="仿宋" w:cs="仿宋"/>
          <w:b/>
          <w:bCs/>
          <w:sz w:val="21"/>
          <w:szCs w:val="21"/>
          <w:highlight w:val="none"/>
        </w:rPr>
        <w:t>收集并转交我行的您在使用本服务过程中所填写的姓名、</w:t>
      </w:r>
      <w:r>
        <w:rPr>
          <w:rFonts w:hint="eastAsia" w:ascii="仿宋" w:hAnsi="仿宋" w:eastAsia="仿宋" w:cs="仿宋"/>
          <w:b/>
          <w:bCs/>
          <w:sz w:val="21"/>
          <w:szCs w:val="21"/>
          <w:highlight w:val="none"/>
          <w:lang w:val="en-US" w:eastAsia="zh-CN"/>
        </w:rPr>
        <w:t>身份证件信息、银行</w:t>
      </w:r>
      <w:r>
        <w:rPr>
          <w:rFonts w:hint="eastAsia" w:ascii="仿宋" w:hAnsi="仿宋" w:eastAsia="仿宋" w:cs="仿宋"/>
          <w:b/>
          <w:bCs/>
          <w:sz w:val="21"/>
          <w:szCs w:val="21"/>
          <w:highlight w:val="none"/>
        </w:rPr>
        <w:t>卡号、</w:t>
      </w:r>
      <w:r>
        <w:rPr>
          <w:rFonts w:hint="eastAsia" w:ascii="仿宋" w:hAnsi="仿宋" w:eastAsia="仿宋" w:cs="仿宋"/>
          <w:b/>
          <w:bCs/>
          <w:sz w:val="21"/>
          <w:szCs w:val="21"/>
          <w:highlight w:val="none"/>
          <w:lang w:val="en-US" w:eastAsia="zh-CN"/>
        </w:rPr>
        <w:t>手机号码</w:t>
      </w:r>
      <w:r>
        <w:rPr>
          <w:rFonts w:hint="eastAsia" w:ascii="仿宋" w:hAnsi="仿宋" w:eastAsia="仿宋" w:cs="仿宋"/>
          <w:b/>
          <w:bCs/>
          <w:sz w:val="21"/>
          <w:szCs w:val="21"/>
          <w:highlight w:val="none"/>
        </w:rPr>
        <w:t>等</w:t>
      </w:r>
      <w:r>
        <w:rPr>
          <w:rFonts w:hint="eastAsia" w:ascii="仿宋" w:hAnsi="仿宋" w:eastAsia="仿宋" w:cs="仿宋"/>
          <w:b/>
          <w:bCs/>
          <w:sz w:val="21"/>
          <w:szCs w:val="21"/>
          <w:highlight w:val="none"/>
          <w:lang w:eastAsia="zh-CN"/>
        </w:rPr>
        <w:t>信息</w:t>
      </w:r>
      <w:r>
        <w:rPr>
          <w:rFonts w:hint="eastAsia" w:ascii="仿宋" w:hAnsi="仿宋" w:eastAsia="仿宋" w:cs="仿宋"/>
          <w:b/>
          <w:bCs/>
          <w:sz w:val="21"/>
          <w:szCs w:val="21"/>
          <w:highlight w:val="none"/>
        </w:rPr>
        <w:t>进行校对核验；并同意将该</w:t>
      </w:r>
      <w:r>
        <w:rPr>
          <w:rFonts w:hint="eastAsia" w:ascii="仿宋" w:hAnsi="仿宋" w:eastAsia="仿宋" w:cs="仿宋"/>
          <w:b/>
          <w:bCs/>
          <w:sz w:val="21"/>
          <w:szCs w:val="21"/>
          <w:highlight w:val="none"/>
          <w:lang w:val="en-US" w:eastAsia="zh-CN"/>
        </w:rPr>
        <w:t>华夏卡</w:t>
      </w:r>
      <w:r>
        <w:rPr>
          <w:rFonts w:hint="eastAsia" w:ascii="仿宋" w:hAnsi="仿宋" w:eastAsia="仿宋" w:cs="仿宋"/>
          <w:b/>
          <w:bCs/>
          <w:sz w:val="21"/>
          <w:szCs w:val="21"/>
          <w:highlight w:val="none"/>
        </w:rPr>
        <w:t>与您此次在</w:t>
      </w:r>
      <w:r>
        <w:rPr>
          <w:rFonts w:hint="eastAsia" w:ascii="仿宋" w:hAnsi="仿宋" w:eastAsia="仿宋" w:cs="仿宋"/>
          <w:b/>
          <w:bCs/>
          <w:sz w:val="21"/>
          <w:szCs w:val="21"/>
          <w:highlight w:val="none"/>
          <w:lang w:val="en-US" w:eastAsia="zh-CN"/>
        </w:rPr>
        <w:t>支付机构APP或网站等渠道</w:t>
      </w:r>
      <w:r>
        <w:rPr>
          <w:rFonts w:hint="eastAsia" w:ascii="仿宋" w:hAnsi="仿宋" w:eastAsia="仿宋" w:cs="仿宋"/>
          <w:b/>
          <w:bCs/>
          <w:sz w:val="21"/>
          <w:szCs w:val="21"/>
          <w:highlight w:val="none"/>
        </w:rPr>
        <w:t>登录的用户ID进行绑定，以便您此次及今后进行支付。</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承诺对您的相关信息进行严格保密，但法律法规另有规定或司法机关、监管机关等有权机关另有要求的除外。</w:t>
      </w:r>
    </w:p>
    <w:p>
      <w:pPr>
        <w:widowControl/>
        <w:spacing w:before="0" w:beforeLines="0" w:beforeAutospacing="0" w:after="0" w:afterLines="0" w:line="240" w:lineRule="auto"/>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16.为</w:t>
      </w:r>
      <w:r>
        <w:rPr>
          <w:rFonts w:hint="eastAsia" w:ascii="仿宋" w:hAnsi="仿宋" w:eastAsia="仿宋" w:cs="仿宋"/>
          <w:b/>
          <w:bCs/>
          <w:sz w:val="21"/>
          <w:szCs w:val="21"/>
          <w:highlight w:val="none"/>
        </w:rPr>
        <w:t>完成本协议项下</w:t>
      </w:r>
      <w:r>
        <w:rPr>
          <w:rFonts w:hint="eastAsia" w:ascii="仿宋" w:hAnsi="仿宋" w:eastAsia="仿宋" w:cs="仿宋"/>
          <w:b/>
          <w:bCs/>
          <w:sz w:val="21"/>
          <w:szCs w:val="21"/>
          <w:highlight w:val="none"/>
          <w:lang w:eastAsia="zh-CN"/>
        </w:rPr>
        <w:t>所必需的</w:t>
      </w:r>
      <w:r>
        <w:rPr>
          <w:rFonts w:hint="eastAsia" w:ascii="仿宋" w:hAnsi="仿宋" w:eastAsia="仿宋" w:cs="仿宋"/>
          <w:b/>
          <w:bCs/>
          <w:sz w:val="21"/>
          <w:szCs w:val="21"/>
          <w:highlight w:val="none"/>
        </w:rPr>
        <w:t>签约、管理等功能</w:t>
      </w:r>
      <w:r>
        <w:rPr>
          <w:rFonts w:hint="eastAsia" w:ascii="仿宋" w:hAnsi="仿宋" w:eastAsia="仿宋" w:cs="仿宋"/>
          <w:b/>
          <w:bCs/>
          <w:sz w:val="21"/>
          <w:szCs w:val="21"/>
          <w:highlight w:val="none"/>
          <w:lang w:eastAsia="zh-CN"/>
        </w:rPr>
        <w:t>，对于</w:t>
      </w:r>
      <w:r>
        <w:rPr>
          <w:rFonts w:hint="eastAsia" w:ascii="仿宋" w:hAnsi="仿宋" w:eastAsia="仿宋" w:cs="仿宋"/>
          <w:b/>
          <w:bCs/>
          <w:sz w:val="21"/>
          <w:szCs w:val="21"/>
          <w:highlight w:val="none"/>
          <w:lang w:val="en-US" w:eastAsia="zh-CN"/>
        </w:rPr>
        <w:t>您在支付机构APP或网站等渠道进行免输卡号绑卡或在我行手机银行、华彩生活APP等渠道主动发起的免输卡号绑卡的场景，</w:t>
      </w:r>
      <w:r>
        <w:rPr>
          <w:rFonts w:hint="eastAsia" w:ascii="仿宋" w:hAnsi="仿宋" w:eastAsia="仿宋" w:cs="仿宋"/>
          <w:b/>
          <w:bCs/>
          <w:sz w:val="21"/>
          <w:szCs w:val="21"/>
          <w:highlight w:val="none"/>
        </w:rPr>
        <w:t>您</w:t>
      </w:r>
      <w:r>
        <w:rPr>
          <w:rFonts w:hint="eastAsia" w:ascii="仿宋" w:hAnsi="仿宋" w:eastAsia="仿宋" w:cs="仿宋"/>
          <w:b/>
          <w:bCs/>
          <w:sz w:val="21"/>
          <w:szCs w:val="21"/>
          <w:highlight w:val="none"/>
          <w:lang w:val="en-US" w:eastAsia="zh-CN"/>
        </w:rPr>
        <w:t>同意并自愿授权我行</w:t>
      </w:r>
      <w:r>
        <w:rPr>
          <w:rFonts w:hint="eastAsia" w:ascii="仿宋" w:hAnsi="仿宋" w:eastAsia="仿宋" w:cs="仿宋"/>
          <w:b/>
          <w:bCs/>
          <w:sz w:val="21"/>
          <w:szCs w:val="21"/>
          <w:highlight w:val="none"/>
        </w:rPr>
        <w:t>将您的</w:t>
      </w:r>
      <w:r>
        <w:rPr>
          <w:rFonts w:hint="eastAsia" w:ascii="仿宋" w:hAnsi="仿宋" w:eastAsia="仿宋" w:cs="仿宋"/>
          <w:b/>
          <w:bCs/>
          <w:sz w:val="21"/>
          <w:szCs w:val="21"/>
          <w:highlight w:val="none"/>
          <w:lang w:val="en-US" w:eastAsia="zh-CN"/>
        </w:rPr>
        <w:t>个人</w:t>
      </w:r>
      <w:r>
        <w:rPr>
          <w:rFonts w:hint="eastAsia" w:ascii="仿宋" w:hAnsi="仿宋" w:eastAsia="仿宋" w:cs="仿宋"/>
          <w:b/>
          <w:bCs/>
          <w:sz w:val="21"/>
          <w:szCs w:val="21"/>
          <w:highlight w:val="none"/>
        </w:rPr>
        <w:t>信息（姓名、</w:t>
      </w:r>
      <w:r>
        <w:rPr>
          <w:rFonts w:hint="eastAsia" w:ascii="仿宋" w:hAnsi="仿宋" w:eastAsia="仿宋" w:cs="仿宋"/>
          <w:b/>
          <w:bCs/>
          <w:sz w:val="21"/>
          <w:szCs w:val="21"/>
          <w:highlight w:val="none"/>
          <w:lang w:val="en-US" w:eastAsia="zh-CN"/>
        </w:rPr>
        <w:t>身份证件信息</w:t>
      </w: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eastAsia="zh-CN"/>
        </w:rPr>
        <w:t>银行</w:t>
      </w:r>
      <w:r>
        <w:rPr>
          <w:rFonts w:hint="eastAsia" w:ascii="仿宋" w:hAnsi="仿宋" w:eastAsia="仿宋" w:cs="仿宋"/>
          <w:b/>
          <w:bCs/>
          <w:sz w:val="21"/>
          <w:szCs w:val="21"/>
          <w:highlight w:val="none"/>
          <w:lang w:val="en-US" w:eastAsia="zh-CN"/>
        </w:rPr>
        <w:t>卡号</w:t>
      </w:r>
      <w:r>
        <w:rPr>
          <w:rFonts w:hint="eastAsia" w:ascii="仿宋" w:hAnsi="仿宋" w:eastAsia="仿宋" w:cs="仿宋"/>
          <w:b/>
          <w:bCs/>
          <w:sz w:val="21"/>
          <w:szCs w:val="21"/>
          <w:highlight w:val="none"/>
        </w:rPr>
        <w:t>、手机号码等）提供给</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的合作</w:t>
      </w:r>
      <w:r>
        <w:rPr>
          <w:rFonts w:hint="eastAsia" w:ascii="仿宋" w:hAnsi="仿宋" w:eastAsia="仿宋" w:cs="仿宋"/>
          <w:b/>
          <w:bCs/>
          <w:sz w:val="21"/>
          <w:szCs w:val="21"/>
          <w:highlight w:val="none"/>
          <w:lang w:val="en-US" w:eastAsia="zh-CN"/>
        </w:rPr>
        <w:t>支付</w:t>
      </w:r>
      <w:r>
        <w:rPr>
          <w:rFonts w:hint="eastAsia" w:ascii="仿宋" w:hAnsi="仿宋" w:eastAsia="仿宋" w:cs="仿宋"/>
          <w:b/>
          <w:bCs/>
          <w:sz w:val="21"/>
          <w:szCs w:val="21"/>
          <w:highlight w:val="none"/>
        </w:rPr>
        <w:t>机构</w:t>
      </w:r>
      <w:r>
        <w:rPr>
          <w:rFonts w:hint="eastAsia" w:ascii="仿宋" w:hAnsi="仿宋" w:eastAsia="仿宋" w:cs="仿宋"/>
          <w:b/>
          <w:bCs/>
          <w:sz w:val="21"/>
          <w:szCs w:val="21"/>
          <w:lang w:val="en-US" w:eastAsia="zh-CN"/>
        </w:rPr>
        <w:t>（即您本次发起绑卡申请的支付机构，联系方式见该支付机构官方网站）</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承诺对您的相关信息进行严格保密，但法律法规另有规定或司法机关、监管机关等有权机关另有要求的除外。</w:t>
      </w:r>
    </w:p>
    <w:p>
      <w:pPr>
        <w:pStyle w:val="28"/>
        <w:numPr>
          <w:ilvl w:val="0"/>
          <w:numId w:val="0"/>
        </w:numPr>
        <w:ind w:leftChars="0" w:firstLine="0" w:firstLineChars="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五、协议变更和终止</w:t>
      </w:r>
    </w:p>
    <w:p>
      <w:pPr>
        <w:pStyle w:val="28"/>
        <w:numPr>
          <w:ilvl w:val="0"/>
          <w:numId w:val="0"/>
        </w:numPr>
        <w:ind w:leftChars="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    1.</w:t>
      </w:r>
      <w:r>
        <w:rPr>
          <w:rFonts w:hint="eastAsia" w:ascii="仿宋" w:hAnsi="仿宋" w:eastAsia="仿宋" w:cs="仿宋"/>
          <w:b/>
          <w:bCs/>
          <w:sz w:val="21"/>
          <w:szCs w:val="21"/>
          <w:highlight w:val="none"/>
        </w:rPr>
        <w:t>我行有权</w:t>
      </w:r>
      <w:r>
        <w:rPr>
          <w:rFonts w:hint="eastAsia" w:ascii="仿宋" w:hAnsi="仿宋" w:eastAsia="仿宋" w:cs="仿宋"/>
          <w:b/>
          <w:bCs/>
          <w:kern w:val="2"/>
          <w:sz w:val="21"/>
          <w:szCs w:val="21"/>
          <w:lang w:eastAsia="zh-CN"/>
        </w:rPr>
        <w:t>根据</w:t>
      </w:r>
      <w:r>
        <w:rPr>
          <w:rFonts w:hint="eastAsia" w:ascii="仿宋" w:hAnsi="仿宋" w:eastAsia="仿宋" w:cs="仿宋"/>
          <w:b/>
          <w:bCs/>
          <w:sz w:val="21"/>
          <w:szCs w:val="21"/>
        </w:rPr>
        <w:t>法律法规、</w:t>
      </w:r>
      <w:r>
        <w:rPr>
          <w:rFonts w:hint="eastAsia" w:ascii="仿宋" w:hAnsi="仿宋" w:eastAsia="仿宋" w:cs="仿宋"/>
          <w:b/>
          <w:bCs/>
          <w:kern w:val="2"/>
          <w:sz w:val="21"/>
          <w:szCs w:val="21"/>
          <w:lang w:eastAsia="zh-CN"/>
        </w:rPr>
        <w:t>监管规定、本协议约定，</w:t>
      </w:r>
      <w:r>
        <w:rPr>
          <w:rFonts w:hint="eastAsia" w:ascii="仿宋" w:hAnsi="仿宋" w:eastAsia="仿宋" w:cs="仿宋"/>
          <w:b/>
          <w:bCs/>
          <w:sz w:val="21"/>
          <w:szCs w:val="21"/>
          <w:highlight w:val="none"/>
        </w:rPr>
        <w:t>变更、暂停</w:t>
      </w:r>
      <w:r>
        <w:rPr>
          <w:rFonts w:hint="eastAsia" w:ascii="仿宋" w:hAnsi="仿宋" w:eastAsia="仿宋" w:cs="仿宋"/>
          <w:b/>
          <w:bCs/>
          <w:sz w:val="21"/>
          <w:szCs w:val="21"/>
          <w:highlight w:val="none"/>
          <w:lang w:eastAsia="zh-CN"/>
        </w:rPr>
        <w:t>、终止</w:t>
      </w:r>
      <w:r>
        <w:rPr>
          <w:rFonts w:hint="eastAsia" w:ascii="仿宋" w:hAnsi="仿宋" w:eastAsia="仿宋" w:cs="仿宋"/>
          <w:b/>
          <w:bCs/>
          <w:sz w:val="21"/>
          <w:szCs w:val="21"/>
          <w:highlight w:val="none"/>
        </w:rPr>
        <w:t>本协议项下快捷支付业务服务</w:t>
      </w:r>
      <w:r>
        <w:rPr>
          <w:rFonts w:hint="eastAsia" w:ascii="仿宋" w:hAnsi="仿宋" w:eastAsia="仿宋" w:cs="仿宋"/>
          <w:b/>
          <w:bCs/>
          <w:sz w:val="21"/>
          <w:szCs w:val="21"/>
          <w:highlight w:val="none"/>
          <w:lang w:val="en-US" w:eastAsia="zh-CN"/>
        </w:rPr>
        <w:t>及本协议</w:t>
      </w:r>
      <w:r>
        <w:rPr>
          <w:rFonts w:hint="eastAsia" w:ascii="仿宋" w:hAnsi="仿宋" w:eastAsia="仿宋" w:cs="仿宋"/>
          <w:b/>
          <w:bCs/>
          <w:sz w:val="21"/>
          <w:szCs w:val="21"/>
          <w:highlight w:val="none"/>
        </w:rPr>
        <w:t>相关规定</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如</w:t>
      </w:r>
      <w:r>
        <w:rPr>
          <w:rFonts w:hint="eastAsia" w:ascii="仿宋" w:hAnsi="仿宋" w:eastAsia="仿宋" w:cs="仿宋"/>
          <w:b/>
          <w:bCs/>
          <w:sz w:val="21"/>
          <w:szCs w:val="21"/>
          <w:highlight w:val="none"/>
          <w:lang w:val="en-US" w:eastAsia="zh-CN"/>
        </w:rPr>
        <w:t>有变更、暂停或终止</w:t>
      </w:r>
      <w:r>
        <w:rPr>
          <w:rFonts w:hint="eastAsia" w:ascii="仿宋" w:hAnsi="仿宋" w:eastAsia="仿宋" w:cs="仿宋"/>
          <w:b/>
          <w:bCs/>
          <w:sz w:val="21"/>
          <w:szCs w:val="21"/>
          <w:highlight w:val="none"/>
        </w:rPr>
        <w:t>，我行通过官方网站、</w:t>
      </w:r>
      <w:r>
        <w:rPr>
          <w:rFonts w:hint="eastAsia" w:ascii="仿宋" w:hAnsi="仿宋" w:eastAsia="仿宋" w:cs="仿宋"/>
          <w:b/>
          <w:bCs/>
          <w:sz w:val="21"/>
          <w:szCs w:val="21"/>
          <w:highlight w:val="none"/>
          <w:lang w:eastAsia="zh-CN"/>
        </w:rPr>
        <w:t>手机</w:t>
      </w:r>
      <w:r>
        <w:rPr>
          <w:rFonts w:hint="eastAsia" w:ascii="仿宋" w:hAnsi="仿宋" w:eastAsia="仿宋" w:cs="仿宋"/>
          <w:b/>
          <w:bCs/>
          <w:sz w:val="21"/>
          <w:szCs w:val="21"/>
          <w:highlight w:val="none"/>
        </w:rPr>
        <w:t>银行或营业网点等渠道进行</w:t>
      </w:r>
      <w:r>
        <w:rPr>
          <w:rFonts w:hint="eastAsia" w:ascii="仿宋" w:hAnsi="仿宋" w:eastAsia="仿宋" w:cs="仿宋"/>
          <w:b/>
          <w:bCs/>
          <w:sz w:val="21"/>
          <w:szCs w:val="21"/>
          <w:highlight w:val="none"/>
          <w:lang w:eastAsia="zh-CN"/>
        </w:rPr>
        <w:t>提前公示</w:t>
      </w: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eastAsia="zh-CN"/>
        </w:rPr>
        <w:t>并向您在我行预留手机号发送短信进行告知。</w:t>
      </w:r>
      <w:r>
        <w:rPr>
          <w:rFonts w:hint="eastAsia" w:ascii="仿宋" w:hAnsi="仿宋" w:eastAsia="仿宋" w:cs="仿宋"/>
          <w:b/>
          <w:bCs/>
          <w:sz w:val="21"/>
          <w:szCs w:val="21"/>
          <w:highlight w:val="none"/>
        </w:rPr>
        <w:t>您继续使用快捷支付业务的，则视为您接受并认可本协议相关条款的</w:t>
      </w:r>
      <w:r>
        <w:rPr>
          <w:rFonts w:hint="eastAsia" w:ascii="仿宋" w:hAnsi="仿宋" w:eastAsia="仿宋" w:cs="仿宋"/>
          <w:b/>
          <w:bCs/>
          <w:sz w:val="21"/>
          <w:szCs w:val="21"/>
          <w:highlight w:val="none"/>
          <w:lang w:eastAsia="zh-CN"/>
        </w:rPr>
        <w:t>变更</w:t>
      </w:r>
      <w:r>
        <w:rPr>
          <w:rFonts w:hint="eastAsia" w:ascii="仿宋" w:hAnsi="仿宋" w:eastAsia="仿宋" w:cs="仿宋"/>
          <w:b/>
          <w:bCs/>
          <w:sz w:val="21"/>
          <w:szCs w:val="21"/>
          <w:highlight w:val="none"/>
        </w:rPr>
        <w:t>。如果您不同意</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对本协议的</w:t>
      </w:r>
      <w:r>
        <w:rPr>
          <w:rFonts w:hint="eastAsia" w:ascii="仿宋" w:hAnsi="仿宋" w:eastAsia="仿宋" w:cs="仿宋"/>
          <w:b/>
          <w:bCs/>
          <w:sz w:val="21"/>
          <w:szCs w:val="21"/>
          <w:highlight w:val="none"/>
          <w:lang w:eastAsia="zh-CN"/>
        </w:rPr>
        <w:t>变更、暂停或终止</w:t>
      </w:r>
      <w:r>
        <w:rPr>
          <w:rFonts w:hint="eastAsia" w:ascii="仿宋" w:hAnsi="仿宋" w:eastAsia="仿宋" w:cs="仿宋"/>
          <w:b/>
          <w:bCs/>
          <w:sz w:val="21"/>
          <w:szCs w:val="21"/>
          <w:highlight w:val="none"/>
        </w:rPr>
        <w:t>，您</w:t>
      </w:r>
      <w:r>
        <w:rPr>
          <w:rFonts w:hint="eastAsia" w:ascii="仿宋" w:hAnsi="仿宋" w:eastAsia="仿宋" w:cs="仿宋"/>
          <w:b/>
          <w:bCs/>
          <w:sz w:val="21"/>
          <w:szCs w:val="21"/>
          <w:highlight w:val="none"/>
          <w:lang w:eastAsia="zh-CN"/>
        </w:rPr>
        <w:t>有权</w:t>
      </w:r>
      <w:r>
        <w:rPr>
          <w:rFonts w:hint="eastAsia" w:ascii="仿宋" w:hAnsi="仿宋" w:eastAsia="仿宋" w:cs="仿宋"/>
          <w:b/>
          <w:bCs/>
          <w:sz w:val="21"/>
          <w:szCs w:val="21"/>
          <w:highlight w:val="none"/>
        </w:rPr>
        <w:t>立即停止使用</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提供的本服务。</w:t>
      </w:r>
    </w:p>
    <w:p>
      <w:pPr>
        <w:pStyle w:val="28"/>
        <w:numPr>
          <w:ilvl w:val="0"/>
          <w:numId w:val="0"/>
        </w:numPr>
        <w:ind w:leftChars="0" w:firstLine="420" w:firstLineChars="200"/>
        <w:rPr>
          <w:rFonts w:hint="eastAsia" w:ascii="仿宋" w:hAnsi="仿宋" w:eastAsia="仿宋" w:cs="仿宋"/>
          <w:b/>
          <w:bCs/>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您同意，如我行与</w:t>
      </w:r>
      <w:r>
        <w:rPr>
          <w:rFonts w:hint="eastAsia" w:ascii="仿宋" w:hAnsi="仿宋" w:eastAsia="仿宋" w:cs="仿宋"/>
          <w:sz w:val="21"/>
          <w:szCs w:val="21"/>
          <w:highlight w:val="none"/>
          <w:lang w:val="en-US" w:eastAsia="zh-CN"/>
        </w:rPr>
        <w:t>支付机构</w:t>
      </w:r>
      <w:r>
        <w:rPr>
          <w:rFonts w:hint="eastAsia" w:ascii="仿宋" w:hAnsi="仿宋" w:eastAsia="仿宋" w:cs="仿宋"/>
          <w:sz w:val="21"/>
          <w:szCs w:val="21"/>
          <w:highlight w:val="none"/>
        </w:rPr>
        <w:t>终止本服务，则本协议自动终止。</w:t>
      </w:r>
      <w:r>
        <w:rPr>
          <w:rFonts w:hint="eastAsia" w:ascii="仿宋" w:hAnsi="仿宋" w:eastAsia="仿宋" w:cs="仿宋"/>
          <w:b/>
          <w:bCs/>
          <w:sz w:val="21"/>
          <w:szCs w:val="21"/>
          <w:highlight w:val="none"/>
        </w:rPr>
        <w:t>本协议终止后，</w:t>
      </w:r>
      <w:r>
        <w:rPr>
          <w:rFonts w:hint="eastAsia" w:ascii="仿宋" w:hAnsi="仿宋" w:eastAsia="仿宋" w:cs="仿宋"/>
          <w:b/>
          <w:bCs/>
          <w:sz w:val="21"/>
          <w:szCs w:val="21"/>
          <w:highlight w:val="none"/>
          <w:lang w:val="en-US" w:eastAsia="zh-CN"/>
        </w:rPr>
        <w:t>支付机构</w:t>
      </w:r>
      <w:r>
        <w:rPr>
          <w:rFonts w:hint="eastAsia" w:ascii="仿宋" w:hAnsi="仿宋" w:eastAsia="仿宋" w:cs="仿宋"/>
          <w:b/>
          <w:bCs/>
          <w:sz w:val="21"/>
          <w:szCs w:val="21"/>
          <w:highlight w:val="none"/>
        </w:rPr>
        <w:t>在协议终止前已接收并发送至我行的交易指令仍有效，</w:t>
      </w:r>
      <w:r>
        <w:rPr>
          <w:rFonts w:hint="eastAsia" w:ascii="仿宋" w:hAnsi="仿宋" w:eastAsia="仿宋" w:cs="仿宋"/>
          <w:b/>
          <w:bCs/>
          <w:sz w:val="21"/>
          <w:szCs w:val="21"/>
          <w:highlight w:val="none"/>
          <w:lang w:val="en-US" w:eastAsia="zh-CN"/>
        </w:rPr>
        <w:t>我行将受理此交易指令</w:t>
      </w:r>
      <w:r>
        <w:rPr>
          <w:rFonts w:hint="eastAsia" w:ascii="仿宋" w:hAnsi="仿宋" w:eastAsia="仿宋" w:cs="仿宋"/>
          <w:b/>
          <w:bCs/>
          <w:sz w:val="21"/>
          <w:szCs w:val="21"/>
          <w:highlight w:val="none"/>
        </w:rPr>
        <w:t>。</w:t>
      </w:r>
    </w:p>
    <w:p>
      <w:pPr>
        <w:pStyle w:val="28"/>
        <w:numPr>
          <w:ilvl w:val="0"/>
          <w:numId w:val="0"/>
        </w:numPr>
        <w:ind w:leftChars="0" w:firstLine="420" w:firstLineChars="200"/>
        <w:rPr>
          <w:rFonts w:hint="eastAsia" w:ascii="仿宋" w:hAnsi="仿宋" w:eastAsia="仿宋" w:cs="仿宋"/>
          <w:b/>
          <w:bCs/>
          <w:sz w:val="21"/>
          <w:szCs w:val="21"/>
          <w:highlight w:val="none"/>
        </w:rPr>
      </w:pPr>
      <w:r>
        <w:rPr>
          <w:rFonts w:hint="eastAsia" w:ascii="仿宋" w:hAnsi="仿宋" w:eastAsia="仿宋" w:cs="仿宋"/>
          <w:b w:val="0"/>
          <w:bCs w:val="0"/>
          <w:sz w:val="21"/>
          <w:szCs w:val="21"/>
          <w:highlight w:val="none"/>
          <w:lang w:val="en-US" w:eastAsia="zh-CN"/>
        </w:rPr>
        <w:t>3.您</w:t>
      </w:r>
      <w:r>
        <w:rPr>
          <w:rFonts w:hint="eastAsia" w:ascii="仿宋" w:hAnsi="仿宋" w:eastAsia="仿宋" w:cs="仿宋"/>
          <w:sz w:val="21"/>
          <w:szCs w:val="21"/>
          <w:highlight w:val="none"/>
        </w:rPr>
        <w:t>可通过支付机构或</w:t>
      </w:r>
      <w:r>
        <w:rPr>
          <w:rFonts w:hint="eastAsia" w:ascii="仿宋" w:hAnsi="仿宋" w:eastAsia="仿宋" w:cs="仿宋"/>
          <w:sz w:val="21"/>
          <w:szCs w:val="21"/>
          <w:highlight w:val="none"/>
          <w:lang w:val="en-US" w:eastAsia="zh-CN"/>
        </w:rPr>
        <w:t>我行手机</w:t>
      </w:r>
      <w:r>
        <w:rPr>
          <w:rFonts w:hint="eastAsia" w:ascii="仿宋" w:hAnsi="仿宋" w:eastAsia="仿宋" w:cs="仿宋"/>
          <w:sz w:val="21"/>
          <w:szCs w:val="21"/>
          <w:highlight w:val="none"/>
        </w:rPr>
        <w:t>银行</w:t>
      </w:r>
      <w:r>
        <w:rPr>
          <w:rFonts w:hint="eastAsia" w:ascii="仿宋" w:hAnsi="仿宋" w:eastAsia="仿宋" w:cs="仿宋"/>
          <w:sz w:val="21"/>
          <w:szCs w:val="21"/>
          <w:highlight w:val="none"/>
          <w:lang w:val="en-US" w:eastAsia="zh-CN"/>
        </w:rPr>
        <w:t>等渠道</w:t>
      </w:r>
      <w:r>
        <w:rPr>
          <w:rFonts w:hint="eastAsia" w:ascii="仿宋" w:hAnsi="仿宋" w:eastAsia="仿宋" w:cs="仿宋"/>
          <w:sz w:val="21"/>
          <w:szCs w:val="21"/>
          <w:highlight w:val="none"/>
        </w:rPr>
        <w:t>主动发起解除签约关系的申请</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快捷支付签约关系一旦解除，本协议即告终止。</w:t>
      </w:r>
    </w:p>
    <w:p>
      <w:pPr>
        <w:pStyle w:val="28"/>
        <w:numPr>
          <w:ilvl w:val="0"/>
          <w:numId w:val="0"/>
        </w:numPr>
        <w:ind w:leftChars="0"/>
        <w:rPr>
          <w:rFonts w:hint="eastAsia" w:ascii="仿宋" w:hAnsi="仿宋" w:eastAsia="仿宋" w:cs="仿宋"/>
          <w:sz w:val="21"/>
          <w:szCs w:val="21"/>
          <w:highlight w:val="none"/>
        </w:rPr>
      </w:pPr>
    </w:p>
    <w:p>
      <w:pPr>
        <w:pStyle w:val="28"/>
        <w:numPr>
          <w:ilvl w:val="0"/>
          <w:numId w:val="0"/>
        </w:numPr>
        <w:ind w:firstLine="0" w:firstLineChars="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六、免责条款</w:t>
      </w:r>
    </w:p>
    <w:p>
      <w:pPr>
        <w:pStyle w:val="28"/>
        <w:numPr>
          <w:ilvl w:val="0"/>
          <w:numId w:val="0"/>
        </w:numPr>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1.</w:t>
      </w:r>
      <w:r>
        <w:rPr>
          <w:rFonts w:hint="eastAsia" w:ascii="仿宋" w:hAnsi="仿宋" w:eastAsia="仿宋" w:cs="仿宋"/>
          <w:b/>
          <w:bCs/>
          <w:sz w:val="21"/>
          <w:szCs w:val="21"/>
          <w:lang w:eastAsia="zh-CN"/>
        </w:rPr>
        <w:t>以下情形，我行不承担责任，</w:t>
      </w:r>
      <w:r>
        <w:rPr>
          <w:rFonts w:hint="eastAsia" w:ascii="仿宋" w:hAnsi="仿宋" w:eastAsia="仿宋" w:cs="仿宋"/>
          <w:b/>
          <w:bCs/>
          <w:sz w:val="21"/>
          <w:szCs w:val="21"/>
        </w:rPr>
        <w:t>但</w:t>
      </w:r>
      <w:r>
        <w:rPr>
          <w:rFonts w:hint="eastAsia" w:ascii="仿宋" w:hAnsi="仿宋" w:eastAsia="仿宋" w:cs="仿宋"/>
          <w:b/>
          <w:bCs/>
          <w:sz w:val="21"/>
          <w:szCs w:val="21"/>
          <w:lang w:eastAsia="zh-CN"/>
        </w:rPr>
        <w:t>我行将</w:t>
      </w:r>
      <w:r>
        <w:rPr>
          <w:rFonts w:hint="eastAsia" w:ascii="仿宋" w:hAnsi="仿宋" w:eastAsia="仿宋" w:cs="仿宋"/>
          <w:b/>
          <w:bCs/>
          <w:sz w:val="21"/>
          <w:szCs w:val="21"/>
        </w:rPr>
        <w:t>积极采取补救措施以减少对</w:t>
      </w:r>
      <w:r>
        <w:rPr>
          <w:rFonts w:hint="eastAsia" w:ascii="仿宋" w:hAnsi="仿宋" w:eastAsia="仿宋" w:cs="仿宋"/>
          <w:b/>
          <w:bCs/>
          <w:sz w:val="21"/>
          <w:szCs w:val="21"/>
          <w:lang w:eastAsia="zh-CN"/>
        </w:rPr>
        <w:t>您</w:t>
      </w:r>
      <w:r>
        <w:rPr>
          <w:rFonts w:hint="eastAsia" w:ascii="仿宋" w:hAnsi="仿宋" w:eastAsia="仿宋" w:cs="仿宋"/>
          <w:b/>
          <w:bCs/>
          <w:sz w:val="21"/>
          <w:szCs w:val="21"/>
        </w:rPr>
        <w:t>的影响</w:t>
      </w:r>
      <w:r>
        <w:rPr>
          <w:rFonts w:hint="eastAsia" w:ascii="仿宋" w:hAnsi="仿宋" w:eastAsia="仿宋" w:cs="仿宋"/>
          <w:b/>
          <w:bCs/>
          <w:sz w:val="21"/>
          <w:szCs w:val="21"/>
          <w:lang w:eastAsia="zh-CN"/>
        </w:rPr>
        <w:t>，并</w:t>
      </w:r>
      <w:r>
        <w:rPr>
          <w:rFonts w:hint="eastAsia" w:ascii="仿宋" w:hAnsi="仿宋" w:eastAsia="仿宋" w:cs="仿宋"/>
          <w:b/>
          <w:bCs/>
          <w:sz w:val="21"/>
          <w:szCs w:val="21"/>
          <w:highlight w:val="none"/>
        </w:rPr>
        <w:t>采取合理行动积极促使服务恢复正常：</w:t>
      </w:r>
    </w:p>
    <w:p>
      <w:pPr>
        <w:pStyle w:val="28"/>
        <w:numPr>
          <w:ilvl w:val="0"/>
          <w:numId w:val="0"/>
        </w:numPr>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（1）因合作</w:t>
      </w:r>
      <w:r>
        <w:rPr>
          <w:rFonts w:hint="eastAsia" w:ascii="仿宋" w:hAnsi="仿宋" w:eastAsia="仿宋" w:cs="仿宋"/>
          <w:b/>
          <w:bCs/>
          <w:sz w:val="21"/>
          <w:szCs w:val="21"/>
          <w:highlight w:val="none"/>
          <w:lang w:val="en-US" w:eastAsia="zh-CN"/>
        </w:rPr>
        <w:t>支付机构</w:t>
      </w:r>
      <w:r>
        <w:rPr>
          <w:rFonts w:hint="eastAsia" w:ascii="仿宋" w:hAnsi="仿宋" w:eastAsia="仿宋" w:cs="仿宋"/>
          <w:b/>
          <w:bCs/>
          <w:sz w:val="21"/>
          <w:szCs w:val="21"/>
          <w:highlight w:val="none"/>
        </w:rPr>
        <w:t>或其他合作实体的原因导致</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无法正常提供本服务；</w:t>
      </w:r>
    </w:p>
    <w:p>
      <w:pPr>
        <w:pStyle w:val="28"/>
        <w:numPr>
          <w:ilvl w:val="0"/>
          <w:numId w:val="0"/>
        </w:numPr>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w:t>
      </w:r>
      <w:r>
        <w:rPr>
          <w:rFonts w:hint="eastAsia" w:ascii="仿宋" w:hAnsi="仿宋" w:eastAsia="仿宋" w:cs="仿宋"/>
          <w:b/>
          <w:bCs/>
          <w:sz w:val="21"/>
          <w:szCs w:val="21"/>
          <w:highlight w:val="none"/>
          <w:lang w:val="en-US" w:eastAsia="zh-CN"/>
        </w:rPr>
        <w:t>非因我行导致的</w:t>
      </w:r>
      <w:r>
        <w:rPr>
          <w:rFonts w:hint="eastAsia" w:ascii="仿宋" w:hAnsi="仿宋" w:eastAsia="仿宋" w:cs="仿宋"/>
          <w:b/>
          <w:bCs/>
          <w:sz w:val="21"/>
          <w:szCs w:val="21"/>
          <w:highlight w:val="none"/>
        </w:rPr>
        <w:t>电信设备、电力系统出现故障或其他第三方引起的服务不能或延迟；</w:t>
      </w:r>
    </w:p>
    <w:p>
      <w:pPr>
        <w:pStyle w:val="28"/>
        <w:numPr>
          <w:ilvl w:val="0"/>
          <w:numId w:val="0"/>
        </w:numPr>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（3）</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、转接系统、合作</w:t>
      </w:r>
      <w:r>
        <w:rPr>
          <w:rFonts w:hint="eastAsia" w:ascii="仿宋" w:hAnsi="仿宋" w:eastAsia="仿宋" w:cs="仿宋"/>
          <w:b/>
          <w:bCs/>
          <w:sz w:val="21"/>
          <w:szCs w:val="21"/>
          <w:highlight w:val="none"/>
          <w:lang w:val="en-US" w:eastAsia="zh-CN"/>
        </w:rPr>
        <w:t>支付机构</w:t>
      </w:r>
      <w:r>
        <w:rPr>
          <w:rFonts w:hint="eastAsia" w:ascii="仿宋" w:hAnsi="仿宋" w:eastAsia="仿宋" w:cs="仿宋"/>
          <w:b/>
          <w:bCs/>
          <w:sz w:val="21"/>
          <w:szCs w:val="21"/>
          <w:highlight w:val="none"/>
        </w:rPr>
        <w:t>或其他合作实体在网站公告的系统停机维护期间导致无法正常提供服务；</w:t>
      </w:r>
    </w:p>
    <w:p>
      <w:pPr>
        <w:pStyle w:val="28"/>
        <w:numPr>
          <w:ilvl w:val="0"/>
          <w:numId w:val="0"/>
        </w:numPr>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（4）因电脑或手机病毒、黑客攻击、</w:t>
      </w:r>
      <w:r>
        <w:rPr>
          <w:rFonts w:hint="eastAsia" w:ascii="仿宋" w:hAnsi="仿宋" w:eastAsia="仿宋" w:cs="仿宋"/>
          <w:b/>
          <w:bCs/>
          <w:sz w:val="21"/>
          <w:szCs w:val="21"/>
          <w:highlight w:val="none"/>
          <w:lang w:val="en-US" w:eastAsia="zh-CN"/>
        </w:rPr>
        <w:t>您</w:t>
      </w:r>
      <w:r>
        <w:rPr>
          <w:rFonts w:hint="eastAsia" w:ascii="仿宋" w:hAnsi="仿宋" w:eastAsia="仿宋" w:cs="仿宋"/>
          <w:b/>
          <w:bCs/>
          <w:sz w:val="21"/>
          <w:szCs w:val="21"/>
          <w:highlight w:val="none"/>
        </w:rPr>
        <w:t>所在位置、</w:t>
      </w:r>
      <w:r>
        <w:rPr>
          <w:rFonts w:hint="eastAsia" w:ascii="仿宋" w:hAnsi="仿宋" w:eastAsia="仿宋" w:cs="仿宋"/>
          <w:b/>
          <w:bCs/>
          <w:sz w:val="21"/>
          <w:szCs w:val="21"/>
          <w:highlight w:val="none"/>
          <w:lang w:val="en-US" w:eastAsia="zh-CN"/>
        </w:rPr>
        <w:t>您</w:t>
      </w:r>
      <w:r>
        <w:rPr>
          <w:rFonts w:hint="eastAsia" w:ascii="仿宋" w:hAnsi="仿宋" w:eastAsia="仿宋" w:cs="仿宋"/>
          <w:b/>
          <w:bCs/>
          <w:sz w:val="21"/>
          <w:szCs w:val="21"/>
          <w:highlight w:val="none"/>
        </w:rPr>
        <w:t>关机以及其他</w:t>
      </w:r>
      <w:r>
        <w:rPr>
          <w:rFonts w:hint="eastAsia" w:ascii="仿宋" w:hAnsi="仿宋" w:eastAsia="仿宋" w:cs="仿宋"/>
          <w:b/>
          <w:bCs/>
          <w:sz w:val="21"/>
          <w:szCs w:val="21"/>
          <w:highlight w:val="none"/>
          <w:lang w:eastAsia="zh-CN"/>
        </w:rPr>
        <w:t>非因我行导致的</w:t>
      </w:r>
      <w:r>
        <w:rPr>
          <w:rFonts w:hint="eastAsia" w:ascii="仿宋" w:hAnsi="仿宋" w:eastAsia="仿宋" w:cs="仿宋"/>
          <w:b/>
          <w:bCs/>
          <w:sz w:val="21"/>
          <w:szCs w:val="21"/>
          <w:highlight w:val="none"/>
        </w:rPr>
        <w:t>原因造成的服务终端不能满足</w:t>
      </w:r>
      <w:r>
        <w:rPr>
          <w:rFonts w:hint="eastAsia" w:ascii="仿宋" w:hAnsi="仿宋" w:eastAsia="仿宋" w:cs="仿宋"/>
          <w:b/>
          <w:bCs/>
          <w:sz w:val="21"/>
          <w:szCs w:val="21"/>
          <w:highlight w:val="none"/>
          <w:lang w:val="en-US" w:eastAsia="zh-CN"/>
        </w:rPr>
        <w:t>您</w:t>
      </w:r>
      <w:r>
        <w:rPr>
          <w:rFonts w:hint="eastAsia" w:ascii="仿宋" w:hAnsi="仿宋" w:eastAsia="仿宋" w:cs="仿宋"/>
          <w:b/>
          <w:bCs/>
          <w:sz w:val="21"/>
          <w:szCs w:val="21"/>
          <w:highlight w:val="none"/>
        </w:rPr>
        <w:t>要求的情况；</w:t>
      </w:r>
    </w:p>
    <w:p>
      <w:pPr>
        <w:pStyle w:val="28"/>
        <w:numPr>
          <w:ilvl w:val="0"/>
          <w:numId w:val="0"/>
        </w:numPr>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（5）不可抗力：战争、洪水、火灾、台风、海啸、地震、政府行为等一切不能预见、不能避免和不能克服的客观情况；</w:t>
      </w:r>
    </w:p>
    <w:p>
      <w:pPr>
        <w:pStyle w:val="28"/>
        <w:numPr>
          <w:ilvl w:val="0"/>
          <w:numId w:val="0"/>
        </w:numPr>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（6）因您自身原因导致的损失以及其他非因</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过错而产生的损失</w:t>
      </w:r>
      <w:r>
        <w:rPr>
          <w:rFonts w:hint="eastAsia" w:ascii="仿宋" w:hAnsi="仿宋" w:eastAsia="仿宋" w:cs="仿宋"/>
          <w:b/>
          <w:bCs/>
          <w:sz w:val="21"/>
          <w:szCs w:val="21"/>
          <w:highlight w:val="none"/>
          <w:lang w:eastAsia="zh-CN"/>
        </w:rPr>
        <w:t>；</w:t>
      </w:r>
    </w:p>
    <w:p>
      <w:pPr>
        <w:pStyle w:val="28"/>
        <w:numPr>
          <w:ilvl w:val="0"/>
          <w:numId w:val="0"/>
        </w:numPr>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（7）其他法律法规另有规定、本协议另有约定的情形。</w:t>
      </w:r>
    </w:p>
    <w:p>
      <w:pPr>
        <w:pStyle w:val="28"/>
        <w:numPr>
          <w:ilvl w:val="0"/>
          <w:numId w:val="0"/>
        </w:numPr>
        <w:ind w:leftChars="0"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2.</w:t>
      </w:r>
      <w:r>
        <w:rPr>
          <w:rFonts w:hint="eastAsia" w:ascii="仿宋" w:hAnsi="仿宋" w:eastAsia="仿宋" w:cs="仿宋"/>
          <w:b/>
          <w:bCs/>
          <w:kern w:val="2"/>
          <w:sz w:val="21"/>
          <w:szCs w:val="21"/>
          <w:highlight w:val="none"/>
          <w:lang w:eastAsia="zh-CN"/>
        </w:rPr>
        <w:t>由于您的银行卡资金被司法机关等有权部门冻结或划扣，从而导致我行扣款失败的，我行不承担责任。</w:t>
      </w:r>
    </w:p>
    <w:p>
      <w:pPr>
        <w:pStyle w:val="28"/>
        <w:numPr>
          <w:ilvl w:val="0"/>
          <w:numId w:val="0"/>
        </w:numPr>
        <w:ind w:leftChars="0"/>
        <w:rPr>
          <w:rFonts w:hint="eastAsia" w:ascii="仿宋" w:hAnsi="仿宋" w:eastAsia="仿宋" w:cs="仿宋"/>
          <w:b w:val="0"/>
          <w:bCs w:val="0"/>
          <w:sz w:val="21"/>
          <w:szCs w:val="21"/>
          <w:highlight w:val="none"/>
        </w:rPr>
      </w:pPr>
    </w:p>
    <w:p>
      <w:pPr>
        <w:pStyle w:val="28"/>
        <w:numPr>
          <w:ilvl w:val="0"/>
          <w:numId w:val="0"/>
        </w:numP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七、法律适用与争议解决</w:t>
      </w:r>
    </w:p>
    <w:p>
      <w:pPr>
        <w:pStyle w:val="28"/>
        <w:numPr>
          <w:ilvl w:val="0"/>
          <w:numId w:val="0"/>
        </w:numPr>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本协议之效力、解释、变更、执行与争议解决均适用中华人民共和国法律（为本协议之目的，在此不包括香港、澳门特别行政区和台湾地区法律）。</w:t>
      </w:r>
      <w:r>
        <w:rPr>
          <w:rFonts w:hint="eastAsia" w:ascii="仿宋" w:hAnsi="仿宋" w:eastAsia="仿宋" w:cs="仿宋"/>
          <w:sz w:val="21"/>
          <w:szCs w:val="21"/>
          <w:highlight w:val="none"/>
          <w:lang w:val="en-US" w:eastAsia="zh-CN"/>
        </w:rPr>
        <w:t>未尽事宜</w:t>
      </w:r>
      <w:r>
        <w:rPr>
          <w:rFonts w:hint="eastAsia" w:ascii="仿宋" w:hAnsi="仿宋" w:eastAsia="仿宋" w:cs="仿宋"/>
          <w:sz w:val="21"/>
          <w:szCs w:val="21"/>
          <w:highlight w:val="none"/>
        </w:rPr>
        <w:t>依照</w:t>
      </w:r>
      <w:r>
        <w:rPr>
          <w:rFonts w:hint="eastAsia" w:ascii="仿宋" w:hAnsi="仿宋" w:eastAsia="仿宋" w:cs="仿宋"/>
          <w:sz w:val="21"/>
          <w:szCs w:val="21"/>
          <w:highlight w:val="none"/>
          <w:lang w:eastAsia="zh-CN"/>
        </w:rPr>
        <w:t>经您签署对您适用的《</w:t>
      </w:r>
      <w:r>
        <w:rPr>
          <w:rFonts w:hint="eastAsia" w:ascii="仿宋" w:hAnsi="仿宋" w:eastAsia="仿宋" w:cs="仿宋"/>
          <w:sz w:val="21"/>
          <w:szCs w:val="21"/>
          <w:highlight w:val="none"/>
          <w:lang w:val="en-US" w:eastAsia="zh-CN"/>
        </w:rPr>
        <w:t>华夏银行个人银行账户管理协议书</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华夏银行网络金融业务个人客户服务协议</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《华夏</w:t>
      </w:r>
      <w:r>
        <w:rPr>
          <w:rFonts w:hint="eastAsia" w:ascii="仿宋" w:hAnsi="仿宋" w:eastAsia="仿宋" w:cs="仿宋"/>
          <w:sz w:val="21"/>
          <w:szCs w:val="21"/>
          <w:highlight w:val="none"/>
          <w:lang w:val="en-US" w:eastAsia="zh-CN"/>
        </w:rPr>
        <w:t>银行信用卡章程</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华夏银行信用卡（个人卡）领用合约</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w:t>
      </w:r>
      <w:r>
        <w:rPr>
          <w:rFonts w:hint="eastAsia" w:ascii="仿宋" w:hAnsi="仿宋" w:eastAsia="仿宋" w:cs="仿宋"/>
          <w:sz w:val="21"/>
          <w:szCs w:val="21"/>
        </w:rPr>
        <w:t>华彩生活客户服务协议</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rPr>
        <w:t>《华夏银行信用卡易达金领用合约》</w:t>
      </w:r>
      <w:r>
        <w:rPr>
          <w:rFonts w:hint="eastAsia" w:ascii="仿宋" w:hAnsi="仿宋" w:eastAsia="仿宋" w:cs="仿宋"/>
          <w:sz w:val="21"/>
          <w:szCs w:val="21"/>
          <w:lang w:eastAsia="zh-CN"/>
        </w:rPr>
        <w:t>、</w:t>
      </w:r>
      <w:r>
        <w:rPr>
          <w:rFonts w:hint="eastAsia" w:ascii="仿宋" w:hAnsi="仿宋" w:eastAsia="仿宋" w:cs="仿宋"/>
          <w:sz w:val="21"/>
          <w:szCs w:val="21"/>
        </w:rPr>
        <w:t>《个人信息处理授权书》</w:t>
      </w:r>
      <w:r>
        <w:rPr>
          <w:rFonts w:hint="eastAsia" w:ascii="仿宋" w:hAnsi="仿宋" w:eastAsia="仿宋" w:cs="仿宋"/>
          <w:sz w:val="21"/>
          <w:szCs w:val="21"/>
          <w:lang w:eastAsia="zh-CN"/>
        </w:rPr>
        <w:t>、</w:t>
      </w:r>
      <w:r>
        <w:rPr>
          <w:rFonts w:hint="eastAsia" w:ascii="仿宋" w:hAnsi="仿宋" w:eastAsia="仿宋" w:cs="仿宋"/>
          <w:sz w:val="21"/>
          <w:szCs w:val="21"/>
        </w:rPr>
        <w:t>《华彩生活隐私政策》</w:t>
      </w:r>
      <w:r>
        <w:rPr>
          <w:rFonts w:hint="eastAsia" w:ascii="仿宋" w:hAnsi="仿宋" w:eastAsia="仿宋" w:cs="仿宋"/>
          <w:sz w:val="21"/>
          <w:szCs w:val="21"/>
          <w:highlight w:val="none"/>
        </w:rPr>
        <w:t>及相关附属规则予以履行；本协议与上述协议及相关附属规则不一致的，以本协议为准</w:t>
      </w:r>
      <w:r>
        <w:rPr>
          <w:rFonts w:hint="eastAsia" w:ascii="仿宋" w:hAnsi="仿宋" w:eastAsia="仿宋" w:cs="仿宋"/>
          <w:sz w:val="21"/>
          <w:szCs w:val="21"/>
          <w:highlight w:val="none"/>
          <w:lang w:eastAsia="zh-CN"/>
        </w:rPr>
        <w:t>。</w:t>
      </w:r>
    </w:p>
    <w:p>
      <w:pPr>
        <w:pStyle w:val="28"/>
        <w:numPr>
          <w:ilvl w:val="0"/>
          <w:numId w:val="0"/>
        </w:numPr>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2.</w:t>
      </w:r>
      <w:r>
        <w:rPr>
          <w:rFonts w:hint="eastAsia" w:ascii="仿宋" w:hAnsi="仿宋" w:eastAsia="仿宋" w:cs="仿宋"/>
          <w:b/>
          <w:bCs/>
          <w:sz w:val="21"/>
          <w:szCs w:val="21"/>
          <w:highlight w:val="none"/>
        </w:rPr>
        <w:t>因本协议产生的争议，双方应友好协商解决，协商不成，任何一方均应向</w:t>
      </w:r>
      <w:r>
        <w:rPr>
          <w:rFonts w:hint="eastAsia" w:ascii="仿宋" w:hAnsi="仿宋" w:eastAsia="仿宋" w:cs="仿宋"/>
          <w:b/>
          <w:bCs/>
          <w:sz w:val="21"/>
          <w:szCs w:val="21"/>
          <w:highlight w:val="none"/>
          <w:lang w:val="en-US" w:eastAsia="zh-CN"/>
        </w:rPr>
        <w:t>有管辖权</w:t>
      </w:r>
      <w:r>
        <w:rPr>
          <w:rFonts w:hint="eastAsia" w:ascii="仿宋" w:hAnsi="仿宋" w:eastAsia="仿宋" w:cs="仿宋"/>
          <w:b/>
          <w:bCs/>
          <w:sz w:val="21"/>
          <w:szCs w:val="21"/>
          <w:highlight w:val="none"/>
        </w:rPr>
        <w:t>的人民法院提起诉讼，但双方另有约定的除外。</w:t>
      </w:r>
    </w:p>
    <w:p>
      <w:pPr>
        <w:pStyle w:val="28"/>
        <w:numPr>
          <w:ilvl w:val="0"/>
          <w:numId w:val="0"/>
        </w:numPr>
        <w:ind w:leftChars="0"/>
        <w:rPr>
          <w:rFonts w:hint="eastAsia" w:ascii="仿宋" w:hAnsi="仿宋" w:eastAsia="仿宋" w:cs="仿宋"/>
          <w:szCs w:val="21"/>
          <w:highlight w:val="none"/>
        </w:rPr>
      </w:pPr>
    </w:p>
    <w:p>
      <w:pPr>
        <w:pStyle w:val="28"/>
        <w:numPr>
          <w:ilvl w:val="0"/>
          <w:numId w:val="0"/>
        </w:numPr>
        <w:ind w:leftChars="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八、其他</w:t>
      </w:r>
    </w:p>
    <w:p>
      <w:pPr>
        <w:pStyle w:val="28"/>
        <w:numPr>
          <w:ilvl w:val="0"/>
          <w:numId w:val="0"/>
        </w:numPr>
        <w:ind w:leftChars="0"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您在此确认，您在确认接受本协议前已详细阅读了本协议的全部内容，</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已采取合理方式提示您注意免除或者减轻</w:t>
      </w:r>
      <w:r>
        <w:rPr>
          <w:rFonts w:hint="eastAsia" w:ascii="仿宋" w:hAnsi="仿宋" w:eastAsia="仿宋" w:cs="仿宋"/>
          <w:b/>
          <w:bCs/>
          <w:sz w:val="21"/>
          <w:szCs w:val="21"/>
          <w:highlight w:val="none"/>
          <w:lang w:val="en-US" w:eastAsia="zh-CN"/>
        </w:rPr>
        <w:t>我行</w:t>
      </w:r>
      <w:r>
        <w:rPr>
          <w:rFonts w:hint="eastAsia" w:ascii="仿宋" w:hAnsi="仿宋" w:eastAsia="仿宋" w:cs="仿宋"/>
          <w:b/>
          <w:bCs/>
          <w:sz w:val="21"/>
          <w:szCs w:val="21"/>
          <w:highlight w:val="none"/>
        </w:rPr>
        <w:t>责任等与您有重大利害关系的条款，并已应您的要求对上述条款予以充分解释说明，双方对协议的全部条款均无疑义，并对当事人有关权利义务条款的法律含义有准确无误的理解。</w:t>
      </w:r>
    </w:p>
    <w:p>
      <w:pPr>
        <w:pStyle w:val="28"/>
        <w:numPr>
          <w:ilvl w:val="0"/>
          <w:numId w:val="0"/>
        </w:numPr>
        <w:ind w:leftChars="0" w:firstLine="420" w:firstLineChars="200"/>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eastAsia="zh-CN"/>
        </w:rPr>
        <w:t>以下无正文</w:t>
      </w:r>
      <w:r>
        <w:rPr>
          <w:rFonts w:hint="eastAsia" w:ascii="仿宋" w:hAnsi="仿宋" w:eastAsia="仿宋" w:cs="仿宋"/>
          <w:b w:val="0"/>
          <w:bCs w:val="0"/>
          <w:sz w:val="21"/>
          <w:szCs w:val="21"/>
          <w:highlight w:val="none"/>
          <w:lang w:eastAsia="zh-CN"/>
        </w:rPr>
        <w:t>）</w:t>
      </w: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sectPr>
          <w:pgSz w:w="11907" w:h="16839"/>
          <w:pgMar w:top="1431" w:right="1785" w:bottom="1429" w:left="1785" w:header="0" w:footer="0" w:gutter="0"/>
          <w:pgNumType w:fmt="decimal"/>
          <w:cols w:space="720" w:num="1"/>
        </w:sectPr>
      </w:pPr>
    </w:p>
    <w:p>
      <w:pPr>
        <w:pStyle w:val="4"/>
        <w:bidi w:val="0"/>
        <w:rPr>
          <w:rFonts w:hint="eastAsia"/>
        </w:rPr>
      </w:pPr>
      <w:bookmarkStart w:id="6" w:name="_Toc13984"/>
      <w:bookmarkStart w:id="7" w:name="_Toc7164"/>
      <w:r>
        <w:rPr>
          <w:rFonts w:hint="eastAsia"/>
        </w:rPr>
        <w:t>中国建设银行非银行支付机构快捷支付业务</w:t>
      </w:r>
      <w:bookmarkEnd w:id="6"/>
      <w:bookmarkEnd w:id="7"/>
    </w:p>
    <w:p>
      <w:pPr>
        <w:pStyle w:val="4"/>
        <w:bidi w:val="0"/>
        <w:rPr>
          <w:rFonts w:hint="eastAsia"/>
        </w:rPr>
      </w:pPr>
      <w:bookmarkStart w:id="8" w:name="_Toc31382"/>
      <w:bookmarkStart w:id="9" w:name="_Toc14165"/>
      <w:r>
        <w:rPr>
          <w:rFonts w:hint="eastAsia"/>
        </w:rPr>
        <w:t>客户授权协议</w:t>
      </w:r>
      <w:bookmarkEnd w:id="8"/>
      <w:bookmarkEnd w:id="9"/>
    </w:p>
    <w:p>
      <w:pPr>
        <w:spacing w:line="360" w:lineRule="auto"/>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r>
        <w:rPr>
          <w:rFonts w:hint="eastAsia" w:ascii="仿宋" w:hAnsi="仿宋" w:eastAsia="仿宋" w:cs="仿宋"/>
          <w:sz w:val="21"/>
          <w:szCs w:val="21"/>
        </w:rPr>
        <w:t>甲方：个人客户</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乙方：中国建设银行股份有限公司湖南省分行营业部</w:t>
      </w:r>
    </w:p>
    <w:p>
      <w:pPr>
        <w:ind w:firstLine="420" w:firstLineChars="200"/>
        <w:rPr>
          <w:rFonts w:hint="eastAsia" w:ascii="仿宋" w:hAnsi="仿宋" w:eastAsia="仿宋" w:cs="仿宋"/>
          <w:color w:val="4D4D4D"/>
          <w:kern w:val="0"/>
          <w:sz w:val="21"/>
          <w:szCs w:val="21"/>
        </w:rPr>
      </w:pPr>
    </w:p>
    <w:p>
      <w:pPr>
        <w:pStyle w:val="28"/>
        <w:numPr>
          <w:ilvl w:val="0"/>
          <w:numId w:val="1"/>
        </w:numPr>
        <w:ind w:firstLineChars="0"/>
        <w:rPr>
          <w:rFonts w:hint="eastAsia" w:ascii="仿宋" w:hAnsi="仿宋" w:eastAsia="仿宋" w:cs="仿宋"/>
          <w:sz w:val="21"/>
          <w:szCs w:val="21"/>
        </w:rPr>
      </w:pPr>
      <w:r>
        <w:rPr>
          <w:rFonts w:hint="eastAsia" w:ascii="仿宋" w:hAnsi="仿宋" w:eastAsia="仿宋" w:cs="仿宋"/>
          <w:sz w:val="21"/>
          <w:szCs w:val="21"/>
        </w:rPr>
        <w:t>业务定义</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客户：指在本协议中授权乙方（以及乙方总行的各分支机构）对其建设银行账户进行扣款的个人客户，本协议中指甲方。</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支付机构：非银行支付机构（以下简称“支付机构”）是指依据中国人民银行《非金融机构支付服务管理办法》规定，取得《支付业务许可证》，获准办理互联网支付业务的非金融机构，本协议中指</w:t>
      </w:r>
      <w:r>
        <w:rPr>
          <w:rFonts w:hint="eastAsia" w:ascii="仿宋" w:hAnsi="仿宋" w:eastAsia="仿宋" w:cs="仿宋"/>
          <w:b w:val="0"/>
          <w:bCs/>
          <w:color w:val="auto"/>
          <w:sz w:val="21"/>
          <w:szCs w:val="21"/>
          <w:lang w:val="en-US" w:eastAsia="zh-CN"/>
        </w:rPr>
        <w:t>宝付网络科技（上海）有限公司</w:t>
      </w:r>
      <w:r>
        <w:rPr>
          <w:rFonts w:hint="eastAsia" w:ascii="仿宋" w:hAnsi="仿宋" w:eastAsia="仿宋" w:cs="仿宋"/>
          <w:sz w:val="21"/>
          <w:szCs w:val="21"/>
        </w:rPr>
        <w:t>。</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快捷支付：快捷支付是指依托清算机构转接开展的，乙方</w:t>
      </w:r>
      <w:r>
        <w:rPr>
          <w:rFonts w:hint="eastAsia" w:ascii="仿宋" w:hAnsi="仿宋" w:eastAsia="仿宋" w:cs="仿宋"/>
          <w:kern w:val="0"/>
          <w:sz w:val="21"/>
          <w:szCs w:val="21"/>
        </w:rPr>
        <w:t>（以及乙方总行的各分支机构）</w:t>
      </w:r>
      <w:r>
        <w:rPr>
          <w:rFonts w:hint="eastAsia" w:ascii="仿宋" w:hAnsi="仿宋" w:eastAsia="仿宋" w:cs="仿宋"/>
          <w:sz w:val="21"/>
          <w:szCs w:val="21"/>
        </w:rPr>
        <w:t>作为甲方账户的开户机构，甲方对乙方进行授权后，支付机构向乙方发送支付指令，扣划甲方在乙方的账户资金并通过清算机构划转至支付机构的业务。</w:t>
      </w:r>
    </w:p>
    <w:p>
      <w:pPr>
        <w:ind w:firstLine="422" w:firstLineChars="200"/>
        <w:rPr>
          <w:rFonts w:hint="eastAsia" w:ascii="仿宋" w:hAnsi="仿宋" w:eastAsia="仿宋" w:cs="仿宋"/>
          <w:b/>
          <w:bCs/>
          <w:color w:val="4D4D4D"/>
          <w:kern w:val="0"/>
          <w:sz w:val="21"/>
          <w:szCs w:val="21"/>
        </w:rPr>
      </w:pP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第二条 甲方的权利和义务</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1.甲方应拥有乙方账户，并遵守乙方关于账户的章程与约定。</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b/>
          <w:sz w:val="21"/>
          <w:szCs w:val="21"/>
        </w:rPr>
        <w:t>甲方应严格遵守乙方有关账户安全管理规定，不得将本人账户相关密码、短信验证码等重要信息向他人透露，否则由此导致的损失由甲方承担。</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3.甲方向乙方承诺:其向乙方提交身份信息、通过短信验证码方式进行授权、快捷支付签约行为均为甲方真实意愿表示，授权及签约指令真实、合法且有效，甲方已经充分了解和明确快捷支付业务扣款适用范围以及交易验证方式，甲方愿意承担相关法律后果。</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4.甲方“快捷支付”签约成功后，即视为甲方授权乙方按照支付机构的交易指令从签约银行账户扣划资金。甲方不应以未在交易单据中签名、签名不符、非本人真实交易、未验证银行卡支付密码、未验证银行卡支付盾等原因要求乙方退款或承担其他责任。</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5.甲方可通过乙方电子渠道查询"快捷支付"业务签约情况，根据自身风险承受能力，自主设置与之承受能力相匹配的快捷支付业务单笔限额、单日限额。甲方在使用快捷支付服务时需同时受乙方和支付机构设置的最大支付限额约束，如实际支付金额大于支付限额，乙方将拒绝执行交易指令。乙方保留根据交易安全需要设置或修改最大支付限额的权利。信用卡支付限额同时受限于信用额度。II类、III类银行账户受账户自身限额限制。</w:t>
      </w:r>
    </w:p>
    <w:p>
      <w:pPr>
        <w:ind w:firstLine="422" w:firstLineChars="200"/>
        <w:rPr>
          <w:rFonts w:hint="eastAsia" w:ascii="仿宋" w:hAnsi="仿宋" w:eastAsia="仿宋" w:cs="仿宋"/>
          <w:sz w:val="21"/>
          <w:szCs w:val="21"/>
        </w:rPr>
      </w:pPr>
      <w:r>
        <w:rPr>
          <w:rFonts w:hint="eastAsia" w:ascii="仿宋" w:hAnsi="仿宋" w:eastAsia="仿宋" w:cs="仿宋"/>
          <w:b/>
          <w:sz w:val="21"/>
          <w:szCs w:val="21"/>
        </w:rPr>
        <w:t>6.甲方不得利用“快捷支付”业务进行套现、虚假交易、洗钱等违法行为，有义务配合乙方进行相关调查。</w:t>
      </w:r>
      <w:r>
        <w:rPr>
          <w:rFonts w:hint="eastAsia" w:ascii="仿宋" w:hAnsi="仿宋" w:eastAsia="仿宋" w:cs="仿宋"/>
          <w:sz w:val="21"/>
          <w:szCs w:val="21"/>
        </w:rPr>
        <w:t>如若甲方拒绝配合进行相关调查或乙方认为存在或涉嫌虚假交易、洗钱、套现或任何其他非法活动、欺诈或违反诚信原则的行为、或违反本协议约定的，</w:t>
      </w:r>
      <w:r>
        <w:rPr>
          <w:rFonts w:hint="eastAsia" w:ascii="仿宋" w:hAnsi="仿宋" w:eastAsia="仿宋" w:cs="仿宋"/>
          <w:b/>
          <w:sz w:val="21"/>
          <w:szCs w:val="21"/>
        </w:rPr>
        <w:t>乙方有权采取以下一种、多种或全部措施：</w:t>
      </w:r>
      <w:r>
        <w:rPr>
          <w:rFonts w:hint="eastAsia" w:ascii="仿宋" w:hAnsi="仿宋" w:eastAsia="仿宋" w:cs="仿宋"/>
          <w:sz w:val="21"/>
          <w:szCs w:val="21"/>
        </w:rPr>
        <w:t>（1）暂停或终止提供本协议项下“快捷支付”服务；（2）终止本协议；（3）取消甲方的用卡资格。若因甲方的前述行为而给乙方造成损失的，甲方应负责赔偿并承担法律责任。</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第三条 乙方的权利和义务</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1.乙方根据甲方的授权和支付机构向乙方提交的支付扣款指令及支付扣款数据，直接从甲方指定的银行账号中扣缴相关费用至支付机构指定账户。</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2.乙方为保护资金安全，控制业务风险，可根据业务发展需要设置或修改支付限额。</w:t>
      </w:r>
    </w:p>
    <w:p>
      <w:pPr>
        <w:ind w:firstLine="422" w:firstLineChars="200"/>
        <w:rPr>
          <w:rFonts w:hint="eastAsia" w:ascii="仿宋" w:hAnsi="仿宋" w:eastAsia="仿宋" w:cs="仿宋"/>
          <w:sz w:val="21"/>
          <w:szCs w:val="21"/>
        </w:rPr>
      </w:pPr>
      <w:r>
        <w:rPr>
          <w:rFonts w:hint="eastAsia" w:ascii="仿宋" w:hAnsi="仿宋" w:eastAsia="仿宋" w:cs="仿宋"/>
          <w:b/>
          <w:sz w:val="21"/>
          <w:szCs w:val="21"/>
        </w:rPr>
        <w:t>3.乙方有权随时变更甲方开通快捷支付后通过乙方进行电子支付时的身份验证方式，</w:t>
      </w:r>
      <w:r>
        <w:rPr>
          <w:rFonts w:hint="eastAsia" w:ascii="仿宋" w:hAnsi="仿宋" w:eastAsia="仿宋" w:cs="仿宋"/>
          <w:sz w:val="21"/>
          <w:szCs w:val="21"/>
        </w:rPr>
        <w:t>例如乙方可要求甲方在选择快捷支付时应当通过乙方网上银行或账号验证，或者使用网银盾或者短信验证码等方式作为校验标准。</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4.乙方有权依据国家有关规定及业务需要对服务内容、收费项目或标准、操作流程、客户须知等内容进行调整，涉及收费或其他客户权利义务变更的调整，将正式对外公告一定时期后执行并适用于本协议。</w:t>
      </w:r>
      <w:r>
        <w:rPr>
          <w:rFonts w:hint="eastAsia" w:ascii="仿宋" w:hAnsi="仿宋" w:eastAsia="仿宋" w:cs="仿宋"/>
          <w:sz w:val="21"/>
          <w:szCs w:val="21"/>
        </w:rPr>
        <w:t>如有需要，乙方将在公告前报经有关金融监管部门核准或备案；</w:t>
      </w:r>
      <w:r>
        <w:rPr>
          <w:rFonts w:hint="eastAsia" w:ascii="仿宋" w:hAnsi="仿宋" w:eastAsia="仿宋" w:cs="仿宋"/>
          <w:b/>
          <w:sz w:val="21"/>
          <w:szCs w:val="21"/>
        </w:rPr>
        <w:t>甲方有权在乙方公告期间选择是否继续使用相关服务，如果甲方不愿接受乙方公告内容的，应在公告施行前通过乙方渠道、支付机构二级商户或支付机构向乙方申请变更或终止相关服务；如果甲方未申请变更或终止相关服务，视为同意相关调整，变更后的内容对甲方产生法律约束力，若甲方不执行变更后的内容，乙方有权选择终止本项服务。</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第四条 特别约定条款</w:t>
      </w:r>
    </w:p>
    <w:p>
      <w:pPr>
        <w:ind w:firstLine="420" w:firstLineChars="200"/>
        <w:rPr>
          <w:rFonts w:hint="eastAsia" w:ascii="仿宋" w:hAnsi="仿宋" w:eastAsia="仿宋" w:cs="仿宋"/>
          <w:b/>
          <w:sz w:val="21"/>
          <w:szCs w:val="21"/>
        </w:rPr>
      </w:pPr>
      <w:r>
        <w:rPr>
          <w:rFonts w:hint="eastAsia" w:ascii="仿宋" w:hAnsi="仿宋" w:eastAsia="仿宋" w:cs="仿宋"/>
          <w:sz w:val="21"/>
          <w:szCs w:val="21"/>
        </w:rPr>
        <w:t>1.甲方承诺在指定的乙方付款账户中保留足够的余额，并保持账户处于正常状态。</w:t>
      </w:r>
      <w:r>
        <w:rPr>
          <w:rFonts w:hint="eastAsia" w:ascii="仿宋" w:hAnsi="仿宋" w:eastAsia="仿宋" w:cs="仿宋"/>
          <w:b/>
          <w:sz w:val="21"/>
          <w:szCs w:val="21"/>
        </w:rPr>
        <w:t>因付款账户余额不足、账户被冻结、销户等原因而导致的无法成功支付费用及所造成的纠纷和违约责任、损失等法律后果由甲方承担。</w:t>
      </w:r>
    </w:p>
    <w:p>
      <w:pPr>
        <w:ind w:firstLine="420" w:firstLineChars="200"/>
        <w:rPr>
          <w:rFonts w:hint="eastAsia" w:ascii="仿宋" w:hAnsi="仿宋" w:eastAsia="仿宋" w:cs="仿宋"/>
          <w:b/>
          <w:sz w:val="21"/>
          <w:szCs w:val="21"/>
        </w:rPr>
      </w:pPr>
      <w:r>
        <w:rPr>
          <w:rFonts w:hint="eastAsia" w:ascii="仿宋" w:hAnsi="仿宋" w:eastAsia="仿宋" w:cs="仿宋"/>
          <w:sz w:val="21"/>
          <w:szCs w:val="21"/>
        </w:rPr>
        <w:t>2.乙方仅为甲方提供支付结算服务，依据支付机构提供的交易指令实施资金扣划。</w:t>
      </w:r>
      <w:r>
        <w:rPr>
          <w:rFonts w:hint="eastAsia" w:ascii="仿宋" w:hAnsi="仿宋" w:eastAsia="仿宋" w:cs="仿宋"/>
          <w:b/>
          <w:sz w:val="21"/>
          <w:szCs w:val="21"/>
        </w:rPr>
        <w:t>甲方承诺：对于因购买商品或服务而产生的关于商品、服务及费用扣收的争议由甲方与支付机构自行协商解决。如因支付机构原因产生的风险事件，由甲方与支付机构协商解决。</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3.乙方接收到的扣款指令信息不明确、不完整、不清晰或无法辨认，导致乙方无法扣款的，乙方不承担责任，由甲方与支付机构协商解决。</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4.如甲方或支付机构向乙方传送的银行卡号、手机号码等信息有误，导致乙方不能按约定扣划资金或致使甲方及支付机构发生损失的，乙方不承担责任，由甲方与支付机构协商解决。</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第五条 法律适用</w:t>
      </w:r>
    </w:p>
    <w:p>
      <w:pPr>
        <w:ind w:firstLine="420" w:firstLineChars="200"/>
        <w:rPr>
          <w:rFonts w:hint="eastAsia" w:ascii="仿宋" w:hAnsi="仿宋" w:eastAsia="仿宋" w:cs="仿宋"/>
          <w:b/>
          <w:sz w:val="21"/>
          <w:szCs w:val="21"/>
        </w:rPr>
      </w:pPr>
      <w:r>
        <w:rPr>
          <w:rFonts w:hint="eastAsia" w:ascii="仿宋" w:hAnsi="仿宋" w:eastAsia="仿宋" w:cs="仿宋"/>
          <w:sz w:val="21"/>
          <w:szCs w:val="21"/>
        </w:rPr>
        <w:t>协议内各方在履行本协议的过程中如发生争议，应协商解决；</w:t>
      </w:r>
      <w:r>
        <w:rPr>
          <w:rFonts w:hint="eastAsia" w:ascii="仿宋" w:hAnsi="仿宋" w:eastAsia="仿宋" w:cs="仿宋"/>
          <w:b/>
          <w:sz w:val="21"/>
          <w:szCs w:val="21"/>
        </w:rPr>
        <w:t>协商不成的，向乙方住所地人民法院提起诉讼。</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本协议适用中华人民共和国法律。</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第六条 不可抗力</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因不可抗力（包括但不限于不能预见、不能避免并不能克服的战争、暴动、自然灾害、政府行为、社会事件、黑客攻击、供电、通讯、交易系统故障等客观情况）导致甲方损失的，乙方将视情况协助甲方解决或提供必要的帮助。根据不可抗力的影响，乙方部分或全部免除责任。</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第七条 协议签署与终止</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本协议经甲方在支付机构互联网或乙方手机银行APP及自助设备等渠道展示本协议的页面点击“同意”或“提交”按钮后生效。</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快捷支付”签约关系一旦解除，本协议即告终止。协议终止前已发送乙方处理的交易指令仍有效，甲方应承担相应后果。如因签约卡/折注销、补（换）卡/折等原因导致卡/折号变更，甲方须重新签订"快捷支付"签约关系。</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特别提示：如客户对建设银行产品或服务有任何疑问、意见或建议，可通过拨打建设银行95533客户服务与投诉热线咨询与反映。</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甲方承诺：本人已仔细阅读上述所有条款，并已特别注意字体加黑的内容。中国建设银行已应本人要求对相关条款予以明确说明，本人对所有条款的含义及相应的法律后果已全部通晓并充分理解。</w:t>
      </w: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sectPr>
          <w:pgSz w:w="11907" w:h="16839"/>
          <w:pgMar w:top="1431" w:right="1785" w:bottom="1429" w:left="1785" w:header="0" w:footer="0" w:gutter="0"/>
          <w:pgNumType w:fmt="decimal"/>
          <w:cols w:space="720" w:num="1"/>
        </w:sectPr>
      </w:pPr>
    </w:p>
    <w:p>
      <w:pPr>
        <w:pStyle w:val="4"/>
        <w:bidi w:val="0"/>
        <w:rPr>
          <w:rFonts w:hint="eastAsia"/>
        </w:rPr>
      </w:pPr>
      <w:bookmarkStart w:id="10" w:name="_Toc19055"/>
      <w:bookmarkStart w:id="11" w:name="_Toc12468"/>
      <w:r>
        <w:rPr>
          <w:rFonts w:hint="eastAsia"/>
        </w:rPr>
        <w:t>中国建设银行非银行支付机构快捷支付业务</w:t>
      </w:r>
      <w:bookmarkEnd w:id="10"/>
      <w:bookmarkEnd w:id="11"/>
    </w:p>
    <w:p>
      <w:pPr>
        <w:pStyle w:val="4"/>
        <w:bidi w:val="0"/>
        <w:rPr>
          <w:rFonts w:hint="eastAsia"/>
        </w:rPr>
      </w:pPr>
      <w:bookmarkStart w:id="12" w:name="_Toc32480"/>
      <w:bookmarkStart w:id="13" w:name="_Toc16198"/>
      <w:r>
        <w:rPr>
          <w:rFonts w:hint="eastAsia"/>
        </w:rPr>
        <w:t>个人信息授权协议</w:t>
      </w:r>
      <w:bookmarkEnd w:id="12"/>
      <w:bookmarkEnd w:id="13"/>
    </w:p>
    <w:p>
      <w:pPr>
        <w:spacing w:line="240" w:lineRule="atLeast"/>
        <w:jc w:val="center"/>
        <w:rPr>
          <w:rFonts w:hint="eastAsia" w:ascii="仿宋" w:hAnsi="仿宋" w:eastAsia="仿宋" w:cs="仿宋"/>
          <w:color w:val="auto"/>
          <w:sz w:val="21"/>
          <w:szCs w:val="21"/>
        </w:rPr>
      </w:pP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中国建设银行快捷支付业务个人信息授权协议（以下简称“本协议”）是对中国建设银行股份有限公司湖南省分行营业部（以下简称“我行”、“建设银行”）与您就快捷支付业务场景将您的个人信息提供给非银行支付机构（</w:t>
      </w:r>
      <w:r>
        <w:rPr>
          <w:rFonts w:hint="eastAsia" w:ascii="仿宋" w:hAnsi="仿宋" w:eastAsia="仿宋" w:cs="仿宋"/>
          <w:b w:val="0"/>
          <w:bCs/>
          <w:color w:val="auto"/>
          <w:sz w:val="21"/>
          <w:szCs w:val="21"/>
          <w:lang w:val="en-US" w:eastAsia="zh-CN"/>
        </w:rPr>
        <w:t>宝付网络科技（上海）有限公司，电话021-68811008</w:t>
      </w:r>
      <w:r>
        <w:rPr>
          <w:rFonts w:hint="eastAsia" w:ascii="仿宋" w:hAnsi="仿宋" w:eastAsia="仿宋" w:cs="仿宋"/>
          <w:color w:val="auto"/>
          <w:sz w:val="21"/>
          <w:szCs w:val="21"/>
        </w:rPr>
        <w:t>）等机构相关事项订立的有效合约。</w:t>
      </w:r>
    </w:p>
    <w:p>
      <w:pPr>
        <w:ind w:firstLine="420" w:firstLineChars="200"/>
        <w:rPr>
          <w:rFonts w:hint="eastAsia" w:ascii="仿宋" w:hAnsi="仿宋" w:eastAsia="仿宋" w:cs="仿宋"/>
          <w:b/>
          <w:color w:val="auto"/>
          <w:sz w:val="21"/>
          <w:szCs w:val="21"/>
        </w:rPr>
      </w:pPr>
      <w:r>
        <w:rPr>
          <w:rFonts w:hint="eastAsia" w:ascii="仿宋" w:hAnsi="仿宋" w:eastAsia="仿宋" w:cs="仿宋"/>
          <w:color w:val="auto"/>
          <w:sz w:val="21"/>
          <w:szCs w:val="21"/>
        </w:rPr>
        <w:t>请您仔细阅读并充分理解本协议全部内容。</w:t>
      </w:r>
      <w:r>
        <w:rPr>
          <w:rFonts w:hint="eastAsia" w:ascii="仿宋" w:hAnsi="仿宋" w:eastAsia="仿宋" w:cs="仿宋"/>
          <w:b/>
          <w:color w:val="auto"/>
          <w:sz w:val="21"/>
          <w:szCs w:val="21"/>
        </w:rPr>
        <w:t>如您对本协议内容及页面提示信息有疑问，请勿进行下一步操作。您在办理页面通过点击或其他同等意义的明示方式确认即表示您已知晓并同意本协议。</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一、双方权利义务</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 在我行为您提供快捷支付服务的情形下，您同意并授权我行将我行收集的您的</w:t>
      </w:r>
      <w:r>
        <w:rPr>
          <w:rFonts w:hint="eastAsia" w:ascii="仿宋" w:hAnsi="仿宋" w:eastAsia="仿宋" w:cs="仿宋"/>
          <w:b/>
          <w:color w:val="auto"/>
          <w:sz w:val="21"/>
          <w:szCs w:val="21"/>
        </w:rPr>
        <w:t>姓名、证件类型、证件号码、银行卡号、手机号码</w:t>
      </w:r>
      <w:r>
        <w:rPr>
          <w:rFonts w:hint="eastAsia" w:ascii="仿宋" w:hAnsi="仿宋" w:eastAsia="仿宋" w:cs="仿宋"/>
          <w:color w:val="auto"/>
          <w:sz w:val="21"/>
          <w:szCs w:val="21"/>
        </w:rPr>
        <w:t>信息发送给支付机构（支付机构具体名称）用于快捷支付业务的签约验证及后续服务。</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如您不同意我行将您的</w:t>
      </w:r>
      <w:r>
        <w:rPr>
          <w:rFonts w:hint="eastAsia" w:ascii="仿宋" w:hAnsi="仿宋" w:eastAsia="仿宋" w:cs="仿宋"/>
          <w:b/>
          <w:color w:val="auto"/>
          <w:sz w:val="21"/>
          <w:szCs w:val="21"/>
        </w:rPr>
        <w:t>姓名、证件类型、证件号码、银行卡号、手机号码信息</w:t>
      </w:r>
      <w:r>
        <w:rPr>
          <w:rFonts w:hint="eastAsia" w:ascii="仿宋" w:hAnsi="仿宋" w:eastAsia="仿宋" w:cs="仿宋"/>
          <w:color w:val="auto"/>
          <w:sz w:val="21"/>
          <w:szCs w:val="21"/>
        </w:rPr>
        <w:t>发送给上述信息接收方，将无法完成快捷支付业务的签约流程。</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 我行重视对您的信息保护，对于您同意我行处理的您的个人信息，我行将严格按照法律法规、监管规定及与您的约定开展信息处理行为，并按照法律法规、监管规定对您的个人信息采取相应的保护措施。</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我行承诺将向支付机构明确其保护您的个人信息的职责，并要求其承担个人信息数据的相应保护职责和保密义务。 </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二、协议变更与终止</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如若您不同意上述信息接收方继续处理之前我行基于您的授权同意向其提供的您的个人信息，</w:t>
      </w:r>
      <w:r>
        <w:rPr>
          <w:rFonts w:hint="eastAsia" w:ascii="仿宋" w:hAnsi="仿宋" w:eastAsia="仿宋" w:cs="仿宋"/>
          <w:b/>
          <w:color w:val="auto"/>
          <w:sz w:val="21"/>
          <w:szCs w:val="21"/>
        </w:rPr>
        <w:t>您可通过支付机构APP及网站或我行手机银行APP及自助设备等渠道解除签约关系的方式撤回支付机构处理您的个人信息的授权</w:t>
      </w:r>
      <w:r>
        <w:rPr>
          <w:rFonts w:hint="eastAsia" w:ascii="仿宋" w:hAnsi="仿宋" w:eastAsia="仿宋" w:cs="仿宋"/>
          <w:color w:val="auto"/>
          <w:sz w:val="21"/>
          <w:szCs w:val="21"/>
        </w:rPr>
        <w:t>。</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基于法律法规及监管政策变化或业务调整需要，</w:t>
      </w:r>
      <w:r>
        <w:rPr>
          <w:rFonts w:hint="eastAsia" w:ascii="仿宋" w:hAnsi="仿宋" w:eastAsia="仿宋" w:cs="仿宋"/>
          <w:b/>
          <w:color w:val="auto"/>
          <w:sz w:val="21"/>
          <w:szCs w:val="21"/>
        </w:rPr>
        <w:t>我行在按法律法规、监管规定对您进行通知后，有权终止向您提供本协议项下的服务</w:t>
      </w:r>
      <w:r>
        <w:rPr>
          <w:rFonts w:hint="eastAsia" w:ascii="仿宋" w:hAnsi="仿宋" w:eastAsia="仿宋" w:cs="仿宋"/>
          <w:color w:val="auto"/>
          <w:sz w:val="21"/>
          <w:szCs w:val="21"/>
        </w:rPr>
        <w:t>。</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三、责任承担</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请您理解，由于技术水平限制及可能存在的各种恶意事件，我行有可能因不可抗力、计算机黑客袭击、系统故障、通讯故障、供电系统故障、电脑病毒、恶意程序攻击及其他不可归因于我行的情况而导致您无法完成快捷支付业务的签约或造成其他损失，</w:t>
      </w:r>
      <w:r>
        <w:rPr>
          <w:rFonts w:hint="eastAsia" w:ascii="仿宋" w:hAnsi="仿宋" w:eastAsia="仿宋" w:cs="仿宋"/>
          <w:b/>
          <w:color w:val="auto"/>
          <w:sz w:val="21"/>
          <w:szCs w:val="21"/>
        </w:rPr>
        <w:t>我行将在过错范围内依法依约承担责任，并视情况协助您解决或提供必要的帮助</w:t>
      </w:r>
      <w:r>
        <w:rPr>
          <w:rFonts w:hint="eastAsia" w:ascii="仿宋" w:hAnsi="仿宋" w:eastAsia="仿宋" w:cs="仿宋"/>
          <w:color w:val="auto"/>
          <w:sz w:val="21"/>
          <w:szCs w:val="21"/>
        </w:rPr>
        <w:t>。</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四、争议解决</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双方在履行本协议的过程中，如发生争议，应友好协商解决。协商不成的，</w:t>
      </w:r>
      <w:r>
        <w:rPr>
          <w:rFonts w:hint="eastAsia" w:ascii="仿宋" w:hAnsi="仿宋" w:eastAsia="仿宋" w:cs="仿宋"/>
          <w:b/>
          <w:color w:val="auto"/>
          <w:sz w:val="21"/>
          <w:szCs w:val="21"/>
        </w:rPr>
        <w:t>任何一方均可向中国建设银行股份有限公司湖南省分行营业部住所地有管辖权的人民法院提起诉讼</w:t>
      </w:r>
      <w:r>
        <w:rPr>
          <w:rFonts w:hint="eastAsia" w:ascii="仿宋" w:hAnsi="仿宋" w:eastAsia="仿宋" w:cs="仿宋"/>
          <w:color w:val="auto"/>
          <w:sz w:val="21"/>
          <w:szCs w:val="21"/>
        </w:rPr>
        <w:t>。</w:t>
      </w:r>
    </w:p>
    <w:p>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pPr>
        <w:ind w:firstLine="422" w:firstLineChars="200"/>
        <w:rPr>
          <w:rFonts w:hint="eastAsia" w:ascii="仿宋" w:hAnsi="仿宋" w:eastAsia="仿宋" w:cs="仿宋"/>
          <w:color w:val="auto"/>
          <w:sz w:val="21"/>
          <w:szCs w:val="21"/>
        </w:rPr>
      </w:pPr>
      <w:r>
        <w:rPr>
          <w:rFonts w:hint="eastAsia" w:ascii="仿宋" w:hAnsi="仿宋" w:eastAsia="仿宋" w:cs="仿宋"/>
          <w:b/>
          <w:color w:val="auto"/>
          <w:sz w:val="21"/>
          <w:szCs w:val="21"/>
        </w:rPr>
        <w:t>特别提示：</w:t>
      </w:r>
      <w:r>
        <w:rPr>
          <w:rFonts w:hint="eastAsia" w:ascii="仿宋" w:hAnsi="仿宋" w:eastAsia="仿宋" w:cs="仿宋"/>
          <w:color w:val="auto"/>
          <w:sz w:val="21"/>
          <w:szCs w:val="21"/>
        </w:rPr>
        <w:t>如您对本个人信息保护事项有任何疑问、意见或建议，可以</w:t>
      </w:r>
      <w:r>
        <w:rPr>
          <w:rFonts w:hint="eastAsia" w:ascii="仿宋" w:hAnsi="仿宋" w:eastAsia="仿宋" w:cs="仿宋"/>
          <w:b/>
          <w:color w:val="auto"/>
          <w:sz w:val="21"/>
          <w:szCs w:val="21"/>
        </w:rPr>
        <w:t>通过拨打我行95533客服热线、登录我行官方网站（WWW.CCB.COM)、关注“中国建设银行”微信公众号或到我行各营业网点</w:t>
      </w:r>
      <w:r>
        <w:rPr>
          <w:rFonts w:hint="eastAsia" w:ascii="仿宋" w:hAnsi="仿宋" w:eastAsia="仿宋" w:cs="仿宋"/>
          <w:color w:val="auto"/>
          <w:sz w:val="21"/>
          <w:szCs w:val="21"/>
        </w:rPr>
        <w:t>咨询或反映。受理您的问题后，我行会及时、妥善处理。</w:t>
      </w:r>
    </w:p>
    <w:p>
      <w:pPr>
        <w:ind w:firstLine="420" w:firstLineChars="200"/>
        <w:rPr>
          <w:rFonts w:hint="eastAsia" w:ascii="仿宋" w:hAnsi="仿宋" w:eastAsia="仿宋" w:cs="仿宋"/>
          <w:color w:val="auto"/>
          <w:sz w:val="21"/>
          <w:szCs w:val="21"/>
        </w:rPr>
      </w:pPr>
    </w:p>
    <w:p>
      <w:pPr>
        <w:widowControl/>
        <w:spacing w:line="320" w:lineRule="exact"/>
        <w:ind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我行全称：</w:t>
      </w:r>
      <w:r>
        <w:rPr>
          <w:rFonts w:hint="eastAsia" w:ascii="仿宋" w:hAnsi="仿宋" w:eastAsia="仿宋" w:cs="仿宋"/>
          <w:b w:val="0"/>
          <w:bCs/>
          <w:color w:val="auto"/>
          <w:sz w:val="21"/>
          <w:szCs w:val="21"/>
        </w:rPr>
        <w:t>中国建设银行股份有限公司</w:t>
      </w:r>
      <w:r>
        <w:rPr>
          <w:rFonts w:hint="eastAsia" w:ascii="仿宋" w:hAnsi="仿宋" w:eastAsia="仿宋" w:cs="仿宋"/>
          <w:b w:val="0"/>
          <w:bCs/>
          <w:color w:val="auto"/>
          <w:sz w:val="21"/>
          <w:szCs w:val="21"/>
          <w:lang w:val="en-US" w:eastAsia="zh-CN"/>
        </w:rPr>
        <w:t>湖南省分行营业部</w:t>
      </w:r>
      <w:r>
        <w:rPr>
          <w:rFonts w:hint="eastAsia" w:ascii="仿宋" w:hAnsi="仿宋" w:eastAsia="仿宋" w:cs="仿宋"/>
          <w:color w:val="auto"/>
          <w:sz w:val="21"/>
          <w:szCs w:val="21"/>
        </w:rPr>
        <w:t>，注册地址：湖南省长沙市芙蓉区芙蓉中路二段85号，邮编410011。</w:t>
      </w:r>
    </w:p>
    <w:p>
      <w:pPr>
        <w:ind w:firstLine="420" w:firstLineChars="200"/>
        <w:rPr>
          <w:rFonts w:hint="eastAsia" w:ascii="仿宋" w:hAnsi="仿宋" w:eastAsia="仿宋" w:cs="仿宋"/>
          <w:color w:val="auto"/>
          <w:sz w:val="21"/>
          <w:szCs w:val="21"/>
        </w:rPr>
      </w:pPr>
    </w:p>
    <w:p>
      <w:pPr>
        <w:ind w:firstLine="422" w:firstLineChars="200"/>
        <w:rPr>
          <w:rFonts w:hint="eastAsia" w:ascii="仿宋" w:hAnsi="仿宋" w:eastAsia="仿宋" w:cs="仿宋"/>
          <w:szCs w:val="21"/>
        </w:rPr>
        <w:sectPr>
          <w:pgSz w:w="11907" w:h="16839"/>
          <w:pgMar w:top="1431" w:right="1785" w:bottom="1429" w:left="1785" w:header="0" w:footer="0" w:gutter="0"/>
          <w:pgNumType w:fmt="decimal"/>
          <w:cols w:space="720" w:num="1"/>
        </w:sectPr>
      </w:pPr>
      <w:r>
        <w:rPr>
          <w:rFonts w:hint="eastAsia" w:ascii="仿宋" w:hAnsi="仿宋" w:eastAsia="仿宋" w:cs="仿宋"/>
          <w:b/>
          <w:color w:val="auto"/>
          <w:sz w:val="21"/>
          <w:szCs w:val="21"/>
        </w:rPr>
        <w:t>客户承诺：本人已仔细阅读上述所有条款，并已特别注意字体加黑的内容。中国建设银行已应本人要求对相关条款予以明确说明，本人对所有条款的含义及相应的法律后果已全部通晓并充分理解。</w:t>
      </w:r>
    </w:p>
    <w:p>
      <w:pPr>
        <w:pStyle w:val="4"/>
        <w:bidi w:val="0"/>
        <w:rPr>
          <w:rFonts w:hint="eastAsia"/>
        </w:rPr>
      </w:pPr>
      <w:bookmarkStart w:id="14" w:name="_Toc192"/>
      <w:bookmarkStart w:id="15" w:name="_Toc7161"/>
      <w:r>
        <w:rPr>
          <w:rFonts w:hint="eastAsia"/>
        </w:rPr>
        <w:t>中国建设银行非银行支付机构快捷支付业务</w:t>
      </w:r>
      <w:bookmarkEnd w:id="14"/>
      <w:bookmarkEnd w:id="15"/>
    </w:p>
    <w:p>
      <w:pPr>
        <w:pStyle w:val="4"/>
        <w:bidi w:val="0"/>
        <w:rPr>
          <w:rFonts w:hint="eastAsia"/>
        </w:rPr>
      </w:pPr>
      <w:bookmarkStart w:id="16" w:name="_Toc23318"/>
      <w:bookmarkStart w:id="17" w:name="_Toc9273"/>
      <w:r>
        <w:rPr>
          <w:rFonts w:hint="eastAsia"/>
        </w:rPr>
        <w:t>客户授权协议</w:t>
      </w:r>
      <w:bookmarkEnd w:id="16"/>
      <w:bookmarkEnd w:id="17"/>
    </w:p>
    <w:p>
      <w:pPr>
        <w:spacing w:line="360" w:lineRule="auto"/>
        <w:ind w:firstLine="420" w:firstLineChars="200"/>
        <w:rPr>
          <w:rFonts w:hint="eastAsia" w:ascii="仿宋" w:hAnsi="仿宋" w:eastAsia="仿宋" w:cs="仿宋"/>
          <w:sz w:val="21"/>
          <w:szCs w:val="21"/>
        </w:rPr>
      </w:pPr>
    </w:p>
    <w:p>
      <w:pPr>
        <w:ind w:firstLine="420" w:firstLineChars="200"/>
        <w:rPr>
          <w:rFonts w:hint="eastAsia" w:ascii="仿宋" w:hAnsi="仿宋" w:eastAsia="仿宋" w:cs="仿宋"/>
          <w:sz w:val="21"/>
          <w:szCs w:val="21"/>
        </w:rPr>
      </w:pPr>
      <w:r>
        <w:rPr>
          <w:rFonts w:hint="eastAsia" w:ascii="仿宋" w:hAnsi="仿宋" w:eastAsia="仿宋" w:cs="仿宋"/>
          <w:sz w:val="21"/>
          <w:szCs w:val="21"/>
        </w:rPr>
        <w:t>甲方：个人客户</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乙方：中国建设银行股份有限公司湖南省分行</w:t>
      </w:r>
    </w:p>
    <w:p>
      <w:pPr>
        <w:ind w:firstLine="420" w:firstLineChars="200"/>
        <w:rPr>
          <w:rFonts w:hint="eastAsia" w:ascii="仿宋" w:hAnsi="仿宋" w:eastAsia="仿宋" w:cs="仿宋"/>
          <w:kern w:val="0"/>
          <w:sz w:val="21"/>
          <w:szCs w:val="21"/>
        </w:rPr>
      </w:pPr>
    </w:p>
    <w:p>
      <w:pPr>
        <w:pStyle w:val="28"/>
        <w:numPr>
          <w:ilvl w:val="0"/>
          <w:numId w:val="1"/>
        </w:numPr>
        <w:ind w:firstLineChars="0"/>
        <w:rPr>
          <w:rFonts w:hint="eastAsia" w:ascii="仿宋" w:hAnsi="仿宋" w:eastAsia="仿宋" w:cs="仿宋"/>
          <w:sz w:val="21"/>
          <w:szCs w:val="21"/>
        </w:rPr>
      </w:pPr>
      <w:r>
        <w:rPr>
          <w:rFonts w:hint="eastAsia" w:ascii="仿宋" w:hAnsi="仿宋" w:eastAsia="仿宋" w:cs="仿宋"/>
          <w:sz w:val="21"/>
          <w:szCs w:val="21"/>
        </w:rPr>
        <w:t>业务定义</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客户：指在本协议中授权乙方（以及乙方总行的各分支机构）对其建设银行账户进行扣款的个人客户，本协议中指甲方。</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支付机构：非银行支付机构（以下简称“支付机构”）是指依据中国人民银行《非金融机构支付服务管理办法》规定，取得《支付业务许可证》，获准办理互联网支付业务的非金融机构，本协议中指</w:t>
      </w:r>
      <w:r>
        <w:rPr>
          <w:rFonts w:hint="eastAsia" w:ascii="仿宋" w:hAnsi="仿宋" w:eastAsia="仿宋" w:cs="仿宋"/>
          <w:kern w:val="0"/>
          <w:sz w:val="21"/>
          <w:szCs w:val="21"/>
          <w:u w:val="single"/>
        </w:rPr>
        <w:t>宝付网络科技（上海）有限公司</w:t>
      </w:r>
      <w:r>
        <w:rPr>
          <w:rFonts w:hint="eastAsia" w:ascii="仿宋" w:hAnsi="仿宋" w:eastAsia="仿宋" w:cs="仿宋"/>
          <w:sz w:val="21"/>
          <w:szCs w:val="21"/>
        </w:rPr>
        <w:t>。</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二级商户：因业务需要通过支付机构向甲方扣收款项的单位，既支付机构的二级商户，本协议中指</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u w:val="single"/>
          <w:lang w:eastAsia="zh-CN"/>
        </w:rPr>
        <w:t>（</w:t>
      </w:r>
      <w:del w:id="0" w:author="84628" w:date="2025-09-12T16:29:49Z">
        <w:r>
          <w:rPr>
            <w:rFonts w:hint="eastAsia" w:ascii="仿宋" w:hAnsi="仿宋" w:eastAsia="仿宋" w:cs="仿宋"/>
            <w:kern w:val="0"/>
            <w:sz w:val="21"/>
            <w:szCs w:val="21"/>
            <w:highlight w:val="yellow"/>
            <w:u w:val="single"/>
            <w:lang w:val="en-US" w:eastAsia="zh-CN"/>
          </w:rPr>
          <w:delText>填</w:delText>
        </w:r>
      </w:del>
      <w:del w:id="1" w:author="84628" w:date="2025-09-12T16:29:37Z">
        <w:r>
          <w:rPr>
            <w:rFonts w:hint="default" w:ascii="仿宋" w:hAnsi="仿宋" w:eastAsia="仿宋" w:cs="仿宋"/>
            <w:kern w:val="0"/>
            <w:sz w:val="21"/>
            <w:szCs w:val="21"/>
            <w:highlight w:val="yellow"/>
            <w:u w:val="single"/>
            <w:lang w:val="en-US" w:eastAsia="zh-CN"/>
          </w:rPr>
          <w:delText>写商户名称</w:delText>
        </w:r>
      </w:del>
      <w:ins w:id="2" w:author="84628" w:date="2025-09-12T16:29:39Z">
        <w:r>
          <w:rPr>
            <w:rFonts w:hint="eastAsia" w:ascii="仿宋" w:hAnsi="仿宋" w:eastAsia="仿宋" w:cs="仿宋"/>
            <w:kern w:val="0"/>
            <w:sz w:val="21"/>
            <w:szCs w:val="21"/>
            <w:highlight w:val="yellow"/>
            <w:u w:val="single"/>
            <w:lang w:val="en-US" w:eastAsia="zh-CN"/>
          </w:rPr>
          <w:t>广州</w:t>
        </w:r>
      </w:ins>
      <w:ins w:id="3" w:author="84628" w:date="2025-09-12T16:29:40Z">
        <w:r>
          <w:rPr>
            <w:rFonts w:hint="eastAsia" w:ascii="仿宋" w:hAnsi="仿宋" w:eastAsia="仿宋" w:cs="仿宋"/>
            <w:kern w:val="0"/>
            <w:sz w:val="21"/>
            <w:szCs w:val="21"/>
            <w:highlight w:val="yellow"/>
            <w:u w:val="single"/>
            <w:lang w:val="en-US" w:eastAsia="zh-CN"/>
          </w:rPr>
          <w:t>银行</w:t>
        </w:r>
      </w:ins>
      <w:ins w:id="4" w:author="84628" w:date="2025-09-12T16:29:42Z">
        <w:r>
          <w:rPr>
            <w:rFonts w:hint="eastAsia" w:ascii="仿宋" w:hAnsi="仿宋" w:eastAsia="仿宋" w:cs="仿宋"/>
            <w:kern w:val="0"/>
            <w:sz w:val="21"/>
            <w:szCs w:val="21"/>
            <w:highlight w:val="yellow"/>
            <w:u w:val="single"/>
            <w:lang w:val="en-US" w:eastAsia="zh-CN"/>
          </w:rPr>
          <w:t>股份</w:t>
        </w:r>
      </w:ins>
      <w:ins w:id="5" w:author="84628" w:date="2025-09-12T16:29:45Z">
        <w:r>
          <w:rPr>
            <w:rFonts w:hint="eastAsia" w:ascii="仿宋" w:hAnsi="仿宋" w:eastAsia="仿宋" w:cs="仿宋"/>
            <w:kern w:val="0"/>
            <w:sz w:val="21"/>
            <w:szCs w:val="21"/>
            <w:highlight w:val="yellow"/>
            <w:u w:val="single"/>
            <w:lang w:val="en-US" w:eastAsia="zh-CN"/>
          </w:rPr>
          <w:t>有限</w:t>
        </w:r>
      </w:ins>
      <w:ins w:id="6" w:author="84628" w:date="2025-09-12T16:29:46Z">
        <w:r>
          <w:rPr>
            <w:rFonts w:hint="eastAsia" w:ascii="仿宋" w:hAnsi="仿宋" w:eastAsia="仿宋" w:cs="仿宋"/>
            <w:kern w:val="0"/>
            <w:sz w:val="21"/>
            <w:szCs w:val="21"/>
            <w:highlight w:val="yellow"/>
            <w:u w:val="single"/>
            <w:lang w:val="en-US" w:eastAsia="zh-CN"/>
          </w:rPr>
          <w:t>公司</w:t>
        </w:r>
      </w:ins>
      <w:r>
        <w:rPr>
          <w:rFonts w:hint="eastAsia" w:ascii="仿宋" w:hAnsi="仿宋" w:eastAsia="仿宋" w:cs="仿宋"/>
          <w:kern w:val="0"/>
          <w:sz w:val="21"/>
          <w:szCs w:val="21"/>
          <w:u w:val="single"/>
          <w:lang w:eastAsia="zh-CN"/>
        </w:rPr>
        <w:t>）</w:t>
      </w:r>
      <w:r>
        <w:rPr>
          <w:rFonts w:hint="eastAsia" w:ascii="仿宋" w:hAnsi="仿宋" w:eastAsia="仿宋" w:cs="仿宋"/>
          <w:kern w:val="0"/>
          <w:sz w:val="21"/>
          <w:szCs w:val="21"/>
          <w:u w:val="single"/>
        </w:rPr>
        <w:t xml:space="preserve">   </w:t>
      </w:r>
      <w:r>
        <w:rPr>
          <w:rFonts w:hint="eastAsia" w:ascii="仿宋" w:hAnsi="仿宋" w:eastAsia="仿宋" w:cs="仿宋"/>
          <w:sz w:val="21"/>
          <w:szCs w:val="21"/>
        </w:rPr>
        <w:t>。</w:t>
      </w:r>
    </w:p>
    <w:p>
      <w:pPr>
        <w:ind w:firstLine="420" w:firstLineChars="200"/>
        <w:rPr>
          <w:rFonts w:hint="eastAsia" w:ascii="仿宋" w:hAnsi="仿宋" w:eastAsia="仿宋" w:cs="仿宋"/>
          <w:b/>
          <w:bCs/>
          <w:kern w:val="0"/>
          <w:sz w:val="21"/>
          <w:szCs w:val="21"/>
        </w:rPr>
      </w:pPr>
      <w:r>
        <w:rPr>
          <w:rFonts w:hint="eastAsia" w:ascii="仿宋" w:hAnsi="仿宋" w:eastAsia="仿宋" w:cs="仿宋"/>
          <w:sz w:val="21"/>
          <w:szCs w:val="21"/>
        </w:rPr>
        <w:t>快捷支付：快捷支付是指依托清算机构转接开展的，乙方</w:t>
      </w:r>
      <w:r>
        <w:rPr>
          <w:rFonts w:hint="eastAsia" w:ascii="仿宋" w:hAnsi="仿宋" w:eastAsia="仿宋" w:cs="仿宋"/>
          <w:kern w:val="0"/>
          <w:sz w:val="21"/>
          <w:szCs w:val="21"/>
        </w:rPr>
        <w:t>（以及乙方总行的各分支机构）</w:t>
      </w:r>
      <w:r>
        <w:rPr>
          <w:rFonts w:hint="eastAsia" w:ascii="仿宋" w:hAnsi="仿宋" w:eastAsia="仿宋" w:cs="仿宋"/>
          <w:sz w:val="21"/>
          <w:szCs w:val="21"/>
        </w:rPr>
        <w:t>作为甲方账户的开户机构，甲方对乙方进行授权后，支付机构向乙方发送支付指令，扣划甲方在乙方的账户资金并通过清算机构划转至支付机构，支付机构将资金结算至二级商户指定账户中的业务。</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第二条 甲方的权利和义务</w:t>
      </w:r>
    </w:p>
    <w:p>
      <w:pPr>
        <w:pStyle w:val="28"/>
        <w:numPr>
          <w:ilvl w:val="0"/>
          <w:numId w:val="2"/>
        </w:numPr>
        <w:ind w:firstLineChars="0"/>
        <w:rPr>
          <w:rFonts w:hint="eastAsia" w:ascii="仿宋" w:hAnsi="仿宋" w:eastAsia="仿宋" w:cs="仿宋"/>
          <w:b/>
          <w:sz w:val="21"/>
          <w:szCs w:val="21"/>
        </w:rPr>
      </w:pPr>
      <w:r>
        <w:rPr>
          <w:rFonts w:hint="eastAsia" w:ascii="仿宋" w:hAnsi="仿宋" w:eastAsia="仿宋" w:cs="仿宋"/>
          <w:b/>
          <w:sz w:val="21"/>
          <w:szCs w:val="21"/>
        </w:rPr>
        <w:t>甲方应拥有乙方账户，并遵守乙方关于账户的章程与约定。</w:t>
      </w:r>
    </w:p>
    <w:p>
      <w:pPr>
        <w:pStyle w:val="28"/>
        <w:numPr>
          <w:ilvl w:val="0"/>
          <w:numId w:val="2"/>
        </w:numPr>
        <w:ind w:firstLineChars="0"/>
        <w:rPr>
          <w:rFonts w:hint="eastAsia" w:ascii="仿宋" w:hAnsi="仿宋" w:eastAsia="仿宋" w:cs="仿宋"/>
          <w:b/>
          <w:sz w:val="21"/>
          <w:szCs w:val="21"/>
        </w:rPr>
      </w:pPr>
      <w:r>
        <w:rPr>
          <w:rFonts w:hint="eastAsia" w:ascii="仿宋" w:hAnsi="仿宋" w:eastAsia="仿宋" w:cs="仿宋"/>
          <w:b/>
          <w:sz w:val="21"/>
          <w:szCs w:val="21"/>
        </w:rPr>
        <w:t>甲方完成快捷支付签约，即授权指定的支付机构从甲方指定账户中按照二级商户指令扣划本人应付款项。</w:t>
      </w:r>
    </w:p>
    <w:p>
      <w:pPr>
        <w:pStyle w:val="28"/>
        <w:numPr>
          <w:ilvl w:val="0"/>
          <w:numId w:val="2"/>
        </w:numPr>
        <w:spacing w:line="360" w:lineRule="auto"/>
        <w:ind w:firstLineChars="0"/>
        <w:rPr>
          <w:rFonts w:hint="eastAsia" w:ascii="仿宋" w:hAnsi="仿宋" w:eastAsia="仿宋" w:cs="仿宋"/>
          <w:b/>
          <w:bCs/>
          <w:sz w:val="21"/>
          <w:szCs w:val="21"/>
        </w:rPr>
      </w:pPr>
      <w:r>
        <w:rPr>
          <w:rFonts w:hint="eastAsia" w:ascii="仿宋" w:hAnsi="仿宋" w:eastAsia="仿宋" w:cs="仿宋"/>
          <w:b/>
          <w:bCs/>
          <w:sz w:val="21"/>
          <w:szCs w:val="21"/>
        </w:rPr>
        <w:t>针对二级商户【还款】场景下业务，乙方作为甲方账户的开户机构，甲方对乙方授权后，乙方根据支付机构向乙方转发的固定收款人、固定周期的扣款指令，从甲方账户进行扣款，由支付机构将扣款金额划转至支付机构二级商户指定账户的</w:t>
      </w:r>
      <w:r>
        <w:rPr>
          <w:rFonts w:hint="eastAsia" w:ascii="仿宋" w:hAnsi="仿宋" w:eastAsia="仿宋" w:cs="仿宋"/>
          <w:b/>
          <w:bCs/>
          <w:sz w:val="21"/>
          <w:szCs w:val="21"/>
          <w:lang w:eastAsia="zh-CN"/>
        </w:rPr>
        <w:t>业务</w:t>
      </w:r>
      <w:r>
        <w:rPr>
          <w:rFonts w:hint="eastAsia" w:ascii="仿宋" w:hAnsi="仿宋" w:eastAsia="仿宋" w:cs="仿宋"/>
          <w:b/>
          <w:bCs/>
          <w:sz w:val="21"/>
          <w:szCs w:val="21"/>
        </w:rPr>
        <w:t>。甲方授权内容如下：</w:t>
      </w:r>
    </w:p>
    <w:p>
      <w:pPr>
        <w:pStyle w:val="28"/>
        <w:spacing w:line="360" w:lineRule="auto"/>
        <w:ind w:left="840" w:firstLine="0" w:firstLineChars="0"/>
        <w:rPr>
          <w:rFonts w:hint="eastAsia" w:ascii="仿宋" w:hAnsi="仿宋" w:eastAsia="仿宋" w:cs="仿宋"/>
          <w:b/>
          <w:bCs/>
          <w:sz w:val="21"/>
          <w:szCs w:val="21"/>
          <w:lang w:eastAsia="zh-CN"/>
        </w:rPr>
      </w:pPr>
      <w:r>
        <w:rPr>
          <w:rFonts w:hint="eastAsia" w:ascii="仿宋" w:hAnsi="仿宋" w:eastAsia="仿宋" w:cs="仿宋"/>
          <w:b/>
          <w:bCs/>
          <w:sz w:val="21"/>
          <w:szCs w:val="21"/>
        </w:rPr>
        <w:t>（1）收款人名称：以支付机构转发的指令为准</w:t>
      </w:r>
    </w:p>
    <w:p>
      <w:pPr>
        <w:pStyle w:val="28"/>
        <w:spacing w:line="360" w:lineRule="auto"/>
        <w:ind w:left="840" w:firstLine="0" w:firstLineChars="0"/>
        <w:rPr>
          <w:rFonts w:hint="eastAsia" w:ascii="仿宋" w:hAnsi="仿宋" w:eastAsia="仿宋" w:cs="仿宋"/>
          <w:b/>
          <w:bCs/>
          <w:sz w:val="21"/>
          <w:szCs w:val="21"/>
          <w:lang w:eastAsia="zh-CN"/>
        </w:rPr>
      </w:pPr>
      <w:r>
        <w:rPr>
          <w:rFonts w:hint="eastAsia" w:ascii="仿宋" w:hAnsi="仿宋" w:eastAsia="仿宋" w:cs="仿宋"/>
          <w:b/>
          <w:bCs/>
          <w:sz w:val="21"/>
          <w:szCs w:val="21"/>
        </w:rPr>
        <w:t>（2）支付款项用途： 本息及各类费用支付</w:t>
      </w:r>
    </w:p>
    <w:p>
      <w:pPr>
        <w:pStyle w:val="28"/>
        <w:spacing w:line="360" w:lineRule="auto"/>
        <w:ind w:left="840" w:firstLine="0" w:firstLineChars="0"/>
        <w:rPr>
          <w:rFonts w:hint="eastAsia" w:ascii="仿宋" w:hAnsi="仿宋" w:eastAsia="仿宋" w:cs="仿宋"/>
          <w:b/>
          <w:bCs/>
          <w:sz w:val="21"/>
          <w:szCs w:val="21"/>
          <w:lang w:eastAsia="zh-CN"/>
        </w:rPr>
      </w:pPr>
      <w:r>
        <w:rPr>
          <w:rFonts w:hint="eastAsia" w:ascii="仿宋" w:hAnsi="仿宋" w:eastAsia="仿宋" w:cs="仿宋"/>
          <w:b/>
          <w:bCs/>
          <w:sz w:val="21"/>
          <w:szCs w:val="21"/>
        </w:rPr>
        <w:t>（3）扣款时间： 以支付机构转发的指令为准</w:t>
      </w:r>
    </w:p>
    <w:p>
      <w:pPr>
        <w:pStyle w:val="28"/>
        <w:spacing w:line="360" w:lineRule="auto"/>
        <w:ind w:left="840" w:firstLine="0" w:firstLineChars="0"/>
        <w:rPr>
          <w:rFonts w:hint="eastAsia" w:ascii="仿宋" w:hAnsi="仿宋" w:eastAsia="仿宋" w:cs="仿宋"/>
          <w:b/>
          <w:bCs/>
          <w:sz w:val="21"/>
          <w:szCs w:val="21"/>
          <w:lang w:eastAsia="zh-CN"/>
        </w:rPr>
      </w:pPr>
      <w:r>
        <w:rPr>
          <w:rFonts w:hint="eastAsia" w:ascii="仿宋" w:hAnsi="仿宋" w:eastAsia="仿宋" w:cs="仿宋"/>
          <w:b/>
          <w:bCs/>
          <w:sz w:val="21"/>
          <w:szCs w:val="21"/>
        </w:rPr>
        <w:t>（4）授权期限： 至甲方解绑银行卡之时</w:t>
      </w:r>
    </w:p>
    <w:p>
      <w:pPr>
        <w:pStyle w:val="28"/>
        <w:spacing w:line="360" w:lineRule="auto"/>
        <w:ind w:left="840" w:firstLine="0" w:firstLineChars="0"/>
        <w:rPr>
          <w:rFonts w:hint="eastAsia" w:ascii="仿宋" w:hAnsi="仿宋" w:eastAsia="仿宋" w:cs="仿宋"/>
          <w:b/>
          <w:bCs/>
          <w:sz w:val="21"/>
          <w:szCs w:val="21"/>
          <w:lang w:eastAsia="zh-CN"/>
        </w:rPr>
      </w:pPr>
      <w:r>
        <w:rPr>
          <w:rFonts w:hint="eastAsia" w:ascii="仿宋" w:hAnsi="仿宋" w:eastAsia="仿宋" w:cs="仿宋"/>
          <w:b/>
          <w:bCs/>
          <w:sz w:val="21"/>
          <w:szCs w:val="21"/>
        </w:rPr>
        <w:t>（5）交易限额： 以支付机构转发的指令为准</w:t>
      </w:r>
    </w:p>
    <w:p>
      <w:pPr>
        <w:pStyle w:val="28"/>
        <w:ind w:left="480" w:firstLine="482"/>
        <w:rPr>
          <w:rFonts w:hint="eastAsia" w:ascii="仿宋" w:hAnsi="仿宋" w:eastAsia="仿宋" w:cs="仿宋"/>
          <w:sz w:val="21"/>
          <w:szCs w:val="21"/>
        </w:rPr>
      </w:pPr>
      <w:r>
        <w:rPr>
          <w:rFonts w:hint="eastAsia" w:ascii="仿宋" w:hAnsi="仿宋" w:eastAsia="仿宋" w:cs="仿宋"/>
          <w:b/>
          <w:sz w:val="21"/>
          <w:szCs w:val="21"/>
        </w:rPr>
        <w:t>甲方与二级商户签订合法有效的协议、再完成绑卡签约，即视为甲方明确授权同意支付机构按照甲方与二级商户协议约定向甲方指定银行账户发起资金扣划，乙方无需再与甲方逐笔进行交易确认。</w:t>
      </w:r>
    </w:p>
    <w:p>
      <w:pPr>
        <w:pStyle w:val="28"/>
        <w:numPr>
          <w:ilvl w:val="0"/>
          <w:numId w:val="2"/>
        </w:numPr>
        <w:ind w:firstLineChars="0"/>
        <w:rPr>
          <w:rFonts w:hint="eastAsia" w:ascii="仿宋" w:hAnsi="仿宋" w:eastAsia="仿宋" w:cs="仿宋"/>
          <w:b/>
          <w:sz w:val="21"/>
          <w:szCs w:val="21"/>
        </w:rPr>
      </w:pPr>
      <w:r>
        <w:rPr>
          <w:rFonts w:hint="eastAsia" w:ascii="仿宋" w:hAnsi="仿宋" w:eastAsia="仿宋" w:cs="仿宋"/>
          <w:b/>
          <w:sz w:val="21"/>
          <w:szCs w:val="21"/>
        </w:rPr>
        <w:t>如甲方对乙方依据支付机构转发指令进行扣款的行为发生争议（包括扣款金额、产品或服务质量等），应与为其提交授权信息的支付机构或二级商户协商解决，乙方不承担任何责任。</w:t>
      </w:r>
    </w:p>
    <w:p>
      <w:pPr>
        <w:pStyle w:val="28"/>
        <w:numPr>
          <w:ilvl w:val="0"/>
          <w:numId w:val="2"/>
        </w:numPr>
        <w:ind w:firstLineChars="0"/>
        <w:rPr>
          <w:rFonts w:hint="eastAsia" w:ascii="仿宋" w:hAnsi="仿宋" w:eastAsia="仿宋" w:cs="仿宋"/>
          <w:sz w:val="21"/>
          <w:szCs w:val="21"/>
        </w:rPr>
      </w:pPr>
      <w:r>
        <w:rPr>
          <w:rFonts w:hint="eastAsia" w:ascii="仿宋" w:hAnsi="仿宋" w:eastAsia="仿宋" w:cs="仿宋"/>
          <w:b/>
          <w:sz w:val="21"/>
          <w:szCs w:val="21"/>
        </w:rPr>
        <w:t>甲方应严格遵守乙方有关账户安全管理规定，不得将本人账户相关密码、短信验证码等重要信息向他人透露，否则由此导致的损失由甲方承担。</w:t>
      </w:r>
    </w:p>
    <w:p>
      <w:pPr>
        <w:pStyle w:val="28"/>
        <w:ind w:left="840" w:firstLine="0" w:firstLineChars="0"/>
        <w:rPr>
          <w:rFonts w:hint="eastAsia" w:ascii="仿宋" w:hAnsi="仿宋" w:eastAsia="仿宋" w:cs="仿宋"/>
          <w:b/>
          <w:sz w:val="21"/>
          <w:szCs w:val="21"/>
        </w:rPr>
      </w:pPr>
      <w:r>
        <w:rPr>
          <w:rFonts w:hint="eastAsia" w:ascii="仿宋" w:hAnsi="仿宋" w:eastAsia="仿宋" w:cs="仿宋"/>
          <w:b/>
          <w:sz w:val="21"/>
          <w:szCs w:val="21"/>
        </w:rPr>
        <w:t>甲方向乙方承诺:其向乙方提交身份信息、通过短信验证码方式进行授权、快捷支付签约行为均为甲方真实意愿表示，授权及签约指令真实、合法且有效，甲方已经充分了解和明确快捷支付业务扣款适用范围以及交易验证方式，甲方愿意承担相关法律后果。</w:t>
      </w:r>
    </w:p>
    <w:p>
      <w:pPr>
        <w:pStyle w:val="28"/>
        <w:numPr>
          <w:ilvl w:val="0"/>
          <w:numId w:val="2"/>
        </w:numPr>
        <w:ind w:firstLineChars="0"/>
        <w:rPr>
          <w:rFonts w:hint="eastAsia" w:ascii="仿宋" w:hAnsi="仿宋" w:eastAsia="仿宋" w:cs="仿宋"/>
          <w:b/>
          <w:sz w:val="21"/>
          <w:szCs w:val="21"/>
        </w:rPr>
      </w:pPr>
      <w:r>
        <w:rPr>
          <w:rFonts w:hint="eastAsia" w:ascii="仿宋" w:hAnsi="仿宋" w:eastAsia="仿宋" w:cs="仿宋"/>
          <w:b/>
          <w:sz w:val="21"/>
          <w:szCs w:val="21"/>
        </w:rPr>
        <w:t>甲方“快捷支付”签约成功后，即视为甲方授权乙方按照支付机构的交易指令从签约银行账户扣划资金。甲方不应以未在交易单据中签名、签名不符、非本人真实交易、未验证银行卡支付密码、未验证银行卡支付盾等原因要求乙方退款或承担其他责任。</w:t>
      </w:r>
    </w:p>
    <w:p>
      <w:pPr>
        <w:pStyle w:val="28"/>
        <w:numPr>
          <w:ilvl w:val="0"/>
          <w:numId w:val="2"/>
        </w:numPr>
        <w:ind w:firstLineChars="0"/>
        <w:rPr>
          <w:rFonts w:hint="eastAsia" w:ascii="仿宋" w:hAnsi="仿宋" w:eastAsia="仿宋" w:cs="仿宋"/>
          <w:b/>
          <w:sz w:val="21"/>
          <w:szCs w:val="21"/>
        </w:rPr>
      </w:pPr>
      <w:r>
        <w:rPr>
          <w:rFonts w:hint="eastAsia" w:ascii="仿宋" w:hAnsi="仿宋" w:eastAsia="仿宋" w:cs="仿宋"/>
          <w:b/>
          <w:sz w:val="21"/>
          <w:szCs w:val="21"/>
        </w:rPr>
        <w:t>甲方可通过乙方电子渠道查询"快捷支付"业务签约情况，根据自身风险承受能力，自主设置与之承受能力相匹配的快捷支付业务单笔限额、单日限额。甲方在使用快捷支付服务时需同时受乙方和支付机构设置的最大支付限额约束，如实际支付金额大于支付限额，乙方将拒绝执行交易指令。乙方保留根据交易安全需要设置或修改最大支付限额的权利。信用卡支付限额同时受限于信用额度。II类、III类银行账户受账户自身限额限制。</w:t>
      </w:r>
    </w:p>
    <w:p>
      <w:pPr>
        <w:pStyle w:val="28"/>
        <w:numPr>
          <w:ilvl w:val="0"/>
          <w:numId w:val="2"/>
        </w:numPr>
        <w:ind w:firstLineChars="0"/>
        <w:rPr>
          <w:rFonts w:hint="eastAsia" w:ascii="仿宋" w:hAnsi="仿宋" w:eastAsia="仿宋" w:cs="仿宋"/>
          <w:sz w:val="21"/>
          <w:szCs w:val="21"/>
        </w:rPr>
      </w:pPr>
      <w:r>
        <w:rPr>
          <w:rFonts w:hint="eastAsia" w:ascii="仿宋" w:hAnsi="仿宋" w:eastAsia="仿宋" w:cs="仿宋"/>
          <w:b/>
          <w:sz w:val="21"/>
          <w:szCs w:val="21"/>
        </w:rPr>
        <w:t>甲方不得利用“快捷支付”业务进行套现、虚假交易、洗钱等违法行为，有义务配合乙方进行相关调查。</w:t>
      </w:r>
      <w:r>
        <w:rPr>
          <w:rFonts w:hint="eastAsia" w:ascii="仿宋" w:hAnsi="仿宋" w:eastAsia="仿宋" w:cs="仿宋"/>
          <w:sz w:val="21"/>
          <w:szCs w:val="21"/>
        </w:rPr>
        <w:t>如若甲方拒绝配合进行相关调查或乙方认为存在或涉嫌虚假交易、洗钱、套现或任何其他非法活动、欺诈或违反诚信原则的行为、或违反本协议约定的，</w:t>
      </w:r>
      <w:r>
        <w:rPr>
          <w:rFonts w:hint="eastAsia" w:ascii="仿宋" w:hAnsi="仿宋" w:eastAsia="仿宋" w:cs="仿宋"/>
          <w:b/>
          <w:sz w:val="21"/>
          <w:szCs w:val="21"/>
        </w:rPr>
        <w:t>乙方有权采取以下一种、多种或全部措施：</w:t>
      </w:r>
      <w:r>
        <w:rPr>
          <w:rFonts w:hint="eastAsia" w:ascii="仿宋" w:hAnsi="仿宋" w:eastAsia="仿宋" w:cs="仿宋"/>
          <w:sz w:val="21"/>
          <w:szCs w:val="21"/>
        </w:rPr>
        <w:t>（1）暂停或终止提供本协议项下“快捷支付”服务；（2）终止本协议；（3）取消甲方的用卡资格。若因甲方的前述行为而给乙方造成损失的，甲方应负责赔偿并承担法律责任。</w:t>
      </w:r>
    </w:p>
    <w:p>
      <w:pPr>
        <w:pStyle w:val="28"/>
        <w:numPr>
          <w:ilvl w:val="0"/>
          <w:numId w:val="2"/>
        </w:numPr>
        <w:ind w:firstLineChars="0"/>
        <w:rPr>
          <w:rFonts w:hint="eastAsia" w:ascii="仿宋" w:hAnsi="仿宋" w:eastAsia="仿宋" w:cs="仿宋"/>
          <w:b/>
          <w:sz w:val="21"/>
          <w:szCs w:val="21"/>
        </w:rPr>
      </w:pPr>
      <w:r>
        <w:rPr>
          <w:rFonts w:hint="eastAsia" w:ascii="仿宋" w:hAnsi="仿宋" w:eastAsia="仿宋" w:cs="仿宋"/>
          <w:b/>
          <w:sz w:val="21"/>
          <w:szCs w:val="21"/>
        </w:rPr>
        <w:t>交易信息提示：乙方通过短信、客户端消息推送或账单信息展示等方式向甲方展示其交易信息，乙方通过以上任何方式之一或全部进行交易信息提示均视为甲方已获得交易信息提示。交易信息具体的提示内容以支付机构向乙方传送的数据为准。</w:t>
      </w:r>
    </w:p>
    <w:p>
      <w:pPr>
        <w:ind w:left="480"/>
        <w:rPr>
          <w:rFonts w:hint="eastAsia" w:ascii="仿宋" w:hAnsi="仿宋" w:eastAsia="仿宋" w:cs="仿宋"/>
          <w:sz w:val="21"/>
          <w:szCs w:val="21"/>
        </w:rPr>
      </w:pPr>
      <w:r>
        <w:rPr>
          <w:rFonts w:hint="eastAsia" w:ascii="仿宋" w:hAnsi="仿宋" w:eastAsia="仿宋" w:cs="仿宋"/>
          <w:sz w:val="21"/>
          <w:szCs w:val="21"/>
        </w:rPr>
        <w:t>第三条 乙方的权利和义务</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1.乙方根据甲方的授权和支付机构向乙方转发的支付扣款指令及支付扣款数据，直接从甲方指定的银行账号中扣缴相关费用至支付机构指定账户。</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2.乙方为保护资金安全，控制业务风险，可根据业务发展需要设置或修改支付限额。</w:t>
      </w:r>
    </w:p>
    <w:p>
      <w:pPr>
        <w:ind w:firstLine="422" w:firstLineChars="200"/>
        <w:rPr>
          <w:rFonts w:hint="eastAsia" w:ascii="仿宋" w:hAnsi="仿宋" w:eastAsia="仿宋" w:cs="仿宋"/>
          <w:sz w:val="21"/>
          <w:szCs w:val="21"/>
        </w:rPr>
      </w:pPr>
      <w:r>
        <w:rPr>
          <w:rFonts w:hint="eastAsia" w:ascii="仿宋" w:hAnsi="仿宋" w:eastAsia="仿宋" w:cs="仿宋"/>
          <w:b/>
          <w:sz w:val="21"/>
          <w:szCs w:val="21"/>
        </w:rPr>
        <w:t>3.乙方有权随时变更甲方开通快捷支付后通过乙方进行电子支付时的身份验证方式，</w:t>
      </w:r>
      <w:r>
        <w:rPr>
          <w:rFonts w:hint="eastAsia" w:ascii="仿宋" w:hAnsi="仿宋" w:eastAsia="仿宋" w:cs="仿宋"/>
          <w:sz w:val="21"/>
          <w:szCs w:val="21"/>
        </w:rPr>
        <w:t>例如乙方可要求甲方在选择快捷支付时应当通过乙方网上银行或账号验证，或者使用网银盾或者短信验证码等方式作为校验标准。</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4.乙方有权依据国家有关规定及业务需要对服务内容、收费项目或标准、操作流程、客户须知等内容进行调整，涉及收费或其他客户权利义务变更的调整，将正式对外公告一定时期后执行并适用于本协议。</w:t>
      </w:r>
      <w:r>
        <w:rPr>
          <w:rFonts w:hint="eastAsia" w:ascii="仿宋" w:hAnsi="仿宋" w:eastAsia="仿宋" w:cs="仿宋"/>
          <w:sz w:val="21"/>
          <w:szCs w:val="21"/>
        </w:rPr>
        <w:t>如有需要，乙方将在公告前报经有关金融监管部门核准或备案；</w:t>
      </w:r>
      <w:r>
        <w:rPr>
          <w:rFonts w:hint="eastAsia" w:ascii="仿宋" w:hAnsi="仿宋" w:eastAsia="仿宋" w:cs="仿宋"/>
          <w:b/>
          <w:sz w:val="21"/>
          <w:szCs w:val="21"/>
        </w:rPr>
        <w:t>甲方有权在乙方公告期间选择是否继续使用相关服务，如果甲方不愿接受乙方公告内容的，应在公告施行前通过乙方渠道、支付机构二级商户或支付机构向乙方申请变更或终止相关服务；如果甲方未申请变更或终止相关服务，视为同意相关调整，变更后的内容对甲方产生法律约束力，若甲方不执行变更后的内容，乙方有权选择终止本项服务。</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5.甲方授权二级商户发送支付指令即表示甲方拥有真实的支付意愿，且该指令不可变更或撤销。</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第四条 特别约定条款</w:t>
      </w:r>
    </w:p>
    <w:p>
      <w:pPr>
        <w:ind w:firstLine="420" w:firstLineChars="200"/>
        <w:rPr>
          <w:rFonts w:hint="eastAsia" w:ascii="仿宋" w:hAnsi="仿宋" w:eastAsia="仿宋" w:cs="仿宋"/>
          <w:b/>
          <w:sz w:val="21"/>
          <w:szCs w:val="21"/>
        </w:rPr>
      </w:pPr>
      <w:r>
        <w:rPr>
          <w:rFonts w:hint="eastAsia" w:ascii="仿宋" w:hAnsi="仿宋" w:eastAsia="仿宋" w:cs="仿宋"/>
          <w:sz w:val="21"/>
          <w:szCs w:val="21"/>
        </w:rPr>
        <w:t>1.甲方承诺在指定的乙方付款账户中保留足够的余额，并保持账户处于正常状态。</w:t>
      </w:r>
      <w:r>
        <w:rPr>
          <w:rFonts w:hint="eastAsia" w:ascii="仿宋" w:hAnsi="仿宋" w:eastAsia="仿宋" w:cs="仿宋"/>
          <w:b/>
          <w:sz w:val="21"/>
          <w:szCs w:val="21"/>
        </w:rPr>
        <w:t>因付款账户余额不足、账户被冻结、销户等原因而导致的无法成功支付费用及所造成的纠纷和违约责任、损失等法律后果由甲方承担。</w:t>
      </w:r>
    </w:p>
    <w:p>
      <w:pPr>
        <w:ind w:firstLine="420" w:firstLineChars="200"/>
        <w:rPr>
          <w:rFonts w:hint="eastAsia" w:ascii="仿宋" w:hAnsi="仿宋" w:eastAsia="仿宋" w:cs="仿宋"/>
          <w:b/>
          <w:sz w:val="21"/>
          <w:szCs w:val="21"/>
        </w:rPr>
      </w:pPr>
      <w:r>
        <w:rPr>
          <w:rFonts w:hint="eastAsia" w:ascii="仿宋" w:hAnsi="仿宋" w:eastAsia="仿宋" w:cs="仿宋"/>
          <w:sz w:val="21"/>
          <w:szCs w:val="21"/>
        </w:rPr>
        <w:t>2.乙方仅为甲方提供支付结算服务，依据支付机构转发的交易指令实施资金扣划。</w:t>
      </w:r>
      <w:r>
        <w:rPr>
          <w:rFonts w:hint="eastAsia" w:ascii="仿宋" w:hAnsi="仿宋" w:eastAsia="仿宋" w:cs="仿宋"/>
          <w:b/>
          <w:sz w:val="21"/>
          <w:szCs w:val="21"/>
        </w:rPr>
        <w:t>甲方承诺：对于因购买商品或服务而产生的关于商品、服务及费用扣收的争议由甲方与支付机构及二级商户自行协商解决。如因支付机构原因产生的风险事件，由甲方与支付机构协商解决。</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3.乙方接收到的扣款指令信息不明确、不完整、不清晰或无法辨认，导致乙方无法扣款的，乙方不承担责任，由甲方与支付机构协商解决。</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4.如甲方或支付机构向乙方传送的银行卡号、手机号码等信息有误，导致乙方不能按约定扣划资金或致使甲方及支付机构发生损失的，乙方不承担责任，由甲方与支付机构协商解决。</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第五条 法律适用</w:t>
      </w:r>
    </w:p>
    <w:p>
      <w:pPr>
        <w:ind w:firstLine="420" w:firstLineChars="200"/>
        <w:rPr>
          <w:rFonts w:hint="eastAsia" w:ascii="仿宋" w:hAnsi="仿宋" w:eastAsia="仿宋" w:cs="仿宋"/>
          <w:b/>
          <w:sz w:val="21"/>
          <w:szCs w:val="21"/>
        </w:rPr>
      </w:pPr>
      <w:r>
        <w:rPr>
          <w:rFonts w:hint="eastAsia" w:ascii="仿宋" w:hAnsi="仿宋" w:eastAsia="仿宋" w:cs="仿宋"/>
          <w:sz w:val="21"/>
          <w:szCs w:val="21"/>
        </w:rPr>
        <w:t>协议内各方在履行本协议的过程中如发生争议，应协商解决；</w:t>
      </w:r>
      <w:r>
        <w:rPr>
          <w:rFonts w:hint="eastAsia" w:ascii="仿宋" w:hAnsi="仿宋" w:eastAsia="仿宋" w:cs="仿宋"/>
          <w:b/>
          <w:sz w:val="21"/>
          <w:szCs w:val="21"/>
        </w:rPr>
        <w:t>协商不成的，向乙方住所地人民法院提起诉讼。</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本协议适用中华人民共和国法律。</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第六条 不可抗力</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因不可抗力（包括但不限于不能预见、不能避免并不能克服的战争、暴动、自然灾害、政府行为、社会事件、黑客攻击、供电、通讯、交易系统故障等客观情况）导致甲方损失的，乙方将视情况协助甲方解决或提供必要的帮助。根据不可抗力的影响，乙方部分或全部免除责任。</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第七条 协议签署与终止</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本协议经甲方在支付机构或二级商户互联网等渠道展示本协议的页面点击“同意”或“提交”按钮后生效。</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快捷支付”签约关系一旦解除，本协议即告终止。协议终止前已发送乙方处理的交易指令仍有效，甲方应承担相应后果。如因签约卡/折注销、补（换）卡/折等原因导致卡/折号变更，甲方须重新签订"快捷支付"签约关系。</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特别提示：如客户对建设银行产品或服务有任何疑问、意见或建议，可通过拨打建设银行95533客户服务与投诉热线咨询与反映。</w:t>
      </w:r>
    </w:p>
    <w:p>
      <w:pPr>
        <w:ind w:firstLine="422" w:firstLineChars="200"/>
        <w:rPr>
          <w:rFonts w:hint="eastAsia" w:ascii="仿宋" w:hAnsi="仿宋" w:eastAsia="仿宋" w:cs="仿宋"/>
          <w:b/>
          <w:sz w:val="21"/>
          <w:szCs w:val="21"/>
        </w:rPr>
      </w:pPr>
      <w:r>
        <w:rPr>
          <w:rFonts w:hint="eastAsia" w:ascii="仿宋" w:hAnsi="仿宋" w:eastAsia="仿宋" w:cs="仿宋"/>
          <w:b/>
          <w:sz w:val="21"/>
          <w:szCs w:val="21"/>
        </w:rPr>
        <w:t>甲方承诺：本人已仔细阅读上述所有条款，并已特别注意字体加黑的内容。中国建设银行已应本人要求对相关条款予以明确说明，本人对所有条款的含义及相应的法律后果已全部通晓并充分理解。</w:t>
      </w: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sectPr>
          <w:pgSz w:w="11907" w:h="16839"/>
          <w:pgMar w:top="1431" w:right="1785" w:bottom="1429" w:left="1785" w:header="0" w:footer="0" w:gutter="0"/>
          <w:pgNumType w:fmt="decimal"/>
          <w:cols w:space="720" w:num="1"/>
        </w:sectPr>
      </w:pPr>
    </w:p>
    <w:p>
      <w:pPr>
        <w:widowControl/>
        <w:spacing w:after="0" w:line="240" w:lineRule="auto"/>
        <w:ind w:firstLine="0" w:firstLineChars="0"/>
        <w:jc w:val="left"/>
        <w:rPr>
          <w:rFonts w:hint="eastAsia" w:ascii="仿宋" w:hAnsi="仿宋" w:eastAsia="仿宋" w:cs="仿宋"/>
          <w:szCs w:val="21"/>
        </w:rPr>
      </w:pPr>
    </w:p>
    <w:p>
      <w:pPr>
        <w:pStyle w:val="4"/>
        <w:bidi w:val="0"/>
        <w:rPr>
          <w:rFonts w:hint="eastAsia"/>
        </w:rPr>
      </w:pPr>
      <w:bookmarkStart w:id="18" w:name="_Toc4817"/>
      <w:bookmarkStart w:id="19" w:name="_Toc27249"/>
      <w:r>
        <w:rPr>
          <w:rFonts w:hint="eastAsia"/>
        </w:rPr>
        <w:t>交通银行借记卡快捷支付服务协议</w:t>
      </w:r>
      <w:bookmarkEnd w:id="18"/>
      <w:bookmarkEnd w:id="19"/>
    </w:p>
    <w:p>
      <w:pPr>
        <w:widowControl/>
        <w:rPr>
          <w:rFonts w:hint="eastAsia" w:ascii="仿宋" w:hAnsi="仿宋" w:eastAsia="仿宋" w:cs="仿宋"/>
          <w:b/>
          <w:bCs/>
          <w:color w:val="333333"/>
          <w:kern w:val="0"/>
          <w:sz w:val="21"/>
          <w:szCs w:val="21"/>
          <w:shd w:val="clear" w:color="auto" w:fill="F5F5F5"/>
        </w:rPr>
      </w:pPr>
    </w:p>
    <w:p>
      <w:pPr>
        <w:widowControl/>
        <w:numPr>
          <w:ilvl w:val="255"/>
          <w:numId w:val="0"/>
        </w:numPr>
        <w:ind w:firstLine="422" w:firstLineChars="200"/>
        <w:jc w:val="center"/>
        <w:rPr>
          <w:rFonts w:hint="eastAsia" w:ascii="仿宋" w:hAnsi="仿宋" w:eastAsia="仿宋" w:cs="仿宋"/>
          <w:b/>
          <w:bCs/>
          <w:color w:val="auto"/>
          <w:kern w:val="0"/>
          <w:sz w:val="21"/>
          <w:szCs w:val="21"/>
          <w:shd w:val="clear" w:color="auto" w:fill="auto"/>
        </w:rPr>
      </w:pPr>
      <w:r>
        <w:rPr>
          <w:rFonts w:hint="eastAsia" w:ascii="仿宋" w:hAnsi="仿宋" w:eastAsia="仿宋" w:cs="仿宋"/>
          <w:b/>
          <w:bCs/>
          <w:color w:val="auto"/>
          <w:kern w:val="0"/>
          <w:sz w:val="21"/>
          <w:szCs w:val="21"/>
          <w:shd w:val="clear" w:color="auto" w:fill="auto"/>
        </w:rPr>
        <w:t>交通银行借记卡快捷支付服务协议</w:t>
      </w: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r>
        <w:rPr>
          <w:rFonts w:hint="eastAsia" w:ascii="仿宋" w:hAnsi="仿宋" w:eastAsia="仿宋" w:cs="仿宋"/>
          <w:sz w:val="21"/>
          <w:szCs w:val="21"/>
        </w:rPr>
        <mc:AlternateContent>
          <mc:Choice Requires="wps">
            <w:drawing>
              <wp:anchor distT="0" distB="0" distL="114300" distR="114300" simplePos="0" relativeHeight="251660288" behindDoc="0" locked="0" layoutInCell="1" allowOverlap="1">
                <wp:simplePos x="0" y="0"/>
                <wp:positionH relativeFrom="column">
                  <wp:posOffset>193675</wp:posOffset>
                </wp:positionH>
                <wp:positionV relativeFrom="paragraph">
                  <wp:posOffset>-311785</wp:posOffset>
                </wp:positionV>
                <wp:extent cx="5123180" cy="3754120"/>
                <wp:effectExtent l="4445" t="4445" r="15875" b="13335"/>
                <wp:wrapNone/>
                <wp:docPr id="2" name="文本框 2"/>
                <wp:cNvGraphicFramePr/>
                <a:graphic xmlns:a="http://schemas.openxmlformats.org/drawingml/2006/main">
                  <a:graphicData uri="http://schemas.microsoft.com/office/word/2010/wordprocessingShape">
                    <wps:wsp>
                      <wps:cNvSpPr txBox="1"/>
                      <wps:spPr>
                        <a:xfrm>
                          <a:off x="0" y="0"/>
                          <a:ext cx="5123180" cy="28403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ind w:firstLine="420" w:firstLineChars="200"/>
                              <w:jc w:val="center"/>
                              <w:rPr>
                                <w:rFonts w:ascii="黑体" w:hAnsi="黑体" w:eastAsia="黑体"/>
                                <w:bCs/>
                                <w:szCs w:val="21"/>
                              </w:rPr>
                            </w:pPr>
                            <w:r>
                              <w:rPr>
                                <w:rFonts w:hint="eastAsia" w:ascii="黑体" w:hAnsi="黑体" w:eastAsia="黑体"/>
                                <w:bCs/>
                                <w:szCs w:val="21"/>
                              </w:rPr>
                              <w:t>重要提示</w:t>
                            </w:r>
                          </w:p>
                          <w:p>
                            <w:pPr>
                              <w:spacing w:line="360" w:lineRule="auto"/>
                              <w:ind w:firstLine="420" w:firstLineChars="200"/>
                              <w:rPr>
                                <w:szCs w:val="21"/>
                              </w:rPr>
                            </w:pPr>
                            <w:r>
                              <w:rPr>
                                <w:rFonts w:hint="eastAsia" w:ascii="黑体" w:hAnsi="黑体" w:eastAsia="黑体"/>
                                <w:bCs/>
                                <w:szCs w:val="21"/>
                              </w:rPr>
                              <w:t>尊敬的客户，您在对应业务渠道相应页</w:t>
                            </w:r>
                            <w:r>
                              <w:rPr>
                                <w:rFonts w:hint="eastAsia" w:ascii="黑体" w:hAnsi="黑体" w:eastAsia="黑体"/>
                                <w:bCs/>
                                <w:szCs w:val="21"/>
                                <w:highlight w:val="none"/>
                              </w:rPr>
                              <w:t>面</w:t>
                            </w:r>
                            <w:r>
                              <w:rPr>
                                <w:rFonts w:hint="eastAsia" w:ascii="黑体" w:hAnsi="黑体" w:eastAsia="黑体"/>
                                <w:bCs/>
                                <w:szCs w:val="21"/>
                              </w:rPr>
                              <w:t>按提示说明文字完成相应操作后，页面显示成功信息前，请您仔细阅读本协议的全部内容（尤其是带有▲▲标记的条款）。如您对本协议有任何疑问、意见建议或需进行投诉，请及时至交通银行营业网点或拨打交通银行客户服务热线95559咨询。如您不同意本协议的任何内容，或者无法准确理解相关条款的含义，请不要进行后续操作。您在对应业务渠道相应页面阅读并同意本协议、按提示说明文字完成相应操作后，页面显示成功信息，即表示您对本协议所有内容无疑问和异议，完全理解并同意接受本协议的全部约定内容（尤其是带有▲▲标记的条款），确认承担由此产生的一切责任。</w:t>
                            </w:r>
                          </w:p>
                        </w:txbxContent>
                      </wps:txbx>
                      <wps:bodyPr upright="1"/>
                    </wps:wsp>
                  </a:graphicData>
                </a:graphic>
              </wp:anchor>
            </w:drawing>
          </mc:Choice>
          <mc:Fallback>
            <w:pict>
              <v:shape id="_x0000_s1026" o:spid="_x0000_s1026" o:spt="202" type="#_x0000_t202" style="position:absolute;left:0pt;margin-left:15.25pt;margin-top:-24.55pt;height:295.6pt;width:403.4pt;z-index:251660288;mso-width-relative:page;mso-height-relative:page;" fillcolor="#FFFFFF" filled="t" stroked="t" coordsize="21600,21600" o:gfxdata="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Fo2udoAAAAKAQAADwAAAAAAAAABACAAAAAiAAAAZHJzL2Rvd25yZXYueG1s&#10;UEsBAhQAFAAAAAgAh07iQM/EWe72AQAA9wMAAA4AAAAAAAAAAQAgAAAAKQEAAGRycy9lMm9Eb2Mu&#10;eG1sUEsFBgAAAAAGAAYAWQEAAJEFAAAAAA==&#10;">
                <v:fill on="t" focussize="0,0"/>
                <v:stroke color="#000000" joinstyle="miter"/>
                <v:imagedata o:title=""/>
                <o:lock v:ext="edit" aspectratio="f"/>
                <v:textbox>
                  <w:txbxContent>
                    <w:p>
                      <w:pPr>
                        <w:spacing w:line="360" w:lineRule="auto"/>
                        <w:ind w:firstLine="420" w:firstLineChars="200"/>
                        <w:jc w:val="center"/>
                        <w:rPr>
                          <w:rFonts w:ascii="黑体" w:hAnsi="黑体" w:eastAsia="黑体"/>
                          <w:bCs/>
                          <w:szCs w:val="21"/>
                        </w:rPr>
                      </w:pPr>
                      <w:r>
                        <w:rPr>
                          <w:rFonts w:hint="eastAsia" w:ascii="黑体" w:hAnsi="黑体" w:eastAsia="黑体"/>
                          <w:bCs/>
                          <w:szCs w:val="21"/>
                        </w:rPr>
                        <w:t>重要提示</w:t>
                      </w:r>
                    </w:p>
                    <w:p>
                      <w:pPr>
                        <w:spacing w:line="360" w:lineRule="auto"/>
                        <w:ind w:firstLine="420" w:firstLineChars="200"/>
                        <w:rPr>
                          <w:szCs w:val="21"/>
                        </w:rPr>
                      </w:pPr>
                      <w:r>
                        <w:rPr>
                          <w:rFonts w:hint="eastAsia" w:ascii="黑体" w:hAnsi="黑体" w:eastAsia="黑体"/>
                          <w:bCs/>
                          <w:szCs w:val="21"/>
                        </w:rPr>
                        <w:t>尊敬的客户，您在对应业务渠道相应页</w:t>
                      </w:r>
                      <w:r>
                        <w:rPr>
                          <w:rFonts w:hint="eastAsia" w:ascii="黑体" w:hAnsi="黑体" w:eastAsia="黑体"/>
                          <w:bCs/>
                          <w:szCs w:val="21"/>
                          <w:highlight w:val="none"/>
                        </w:rPr>
                        <w:t>面</w:t>
                      </w:r>
                      <w:r>
                        <w:rPr>
                          <w:rFonts w:hint="eastAsia" w:ascii="黑体" w:hAnsi="黑体" w:eastAsia="黑体"/>
                          <w:bCs/>
                          <w:szCs w:val="21"/>
                        </w:rPr>
                        <w:t>按提示说明文字完成相应操作后，页面显示成功信息前，请您仔细阅读本协议的全部内容（尤其是带有▲▲标记的条款）。如您对本协议有任何疑问、意见建议或需进行投诉，请及时至交通银行营业网点或拨打交通银行客户服务热线95559咨询。如您不同意本协议的任何内容，或者无法准确理解相关条款的含义，请不要进行后续操作。您在对应业务渠道相应页面阅读并同意本协议、按提示说明文字完成相应操作后，页面显示成功信息，即表示您对本协议所有内容无疑问和异议，完全理解并同意接受本协议的全部约定内容（尤其是带有▲▲标记的条款），确认承担由此产生的一切责任。</w:t>
                      </w:r>
                    </w:p>
                  </w:txbxContent>
                </v:textbox>
              </v:shape>
            </w:pict>
          </mc:Fallback>
        </mc:AlternateContent>
      </w: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b/>
          <w:bCs/>
          <w:color w:val="333333"/>
          <w:kern w:val="0"/>
          <w:sz w:val="21"/>
          <w:szCs w:val="21"/>
          <w:shd w:val="clear" w:color="auto" w:fill="F5F5F5"/>
        </w:rPr>
      </w:pPr>
    </w:p>
    <w:p>
      <w:pPr>
        <w:widowControl/>
        <w:rPr>
          <w:rFonts w:hint="eastAsia" w:ascii="仿宋" w:hAnsi="仿宋" w:eastAsia="仿宋" w:cs="仿宋"/>
          <w:kern w:val="0"/>
          <w:sz w:val="21"/>
          <w:szCs w:val="21"/>
        </w:rPr>
      </w:pPr>
    </w:p>
    <w:p>
      <w:pPr>
        <w:widowControl/>
        <w:ind w:firstLine="420" w:firstLineChars="200"/>
        <w:rPr>
          <w:rFonts w:hint="eastAsia" w:ascii="仿宋" w:hAnsi="仿宋" w:eastAsia="仿宋" w:cs="仿宋"/>
          <w:kern w:val="0"/>
          <w:sz w:val="21"/>
          <w:szCs w:val="21"/>
        </w:rPr>
      </w:pP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鉴于交通银行太平洋借记卡持卡人（以下简称“甲方”）拟向该借记卡开户网点所属交通银行股份有限公司分行（以下简称“乙方”）申请开通交通银行借记卡</w:t>
      </w:r>
      <w:r>
        <w:rPr>
          <w:rFonts w:hint="eastAsia" w:ascii="仿宋" w:hAnsi="仿宋" w:eastAsia="仿宋" w:cs="仿宋"/>
          <w:kern w:val="0"/>
          <w:sz w:val="21"/>
          <w:szCs w:val="21"/>
          <w:highlight w:val="none"/>
          <w:u w:val="single"/>
        </w:rPr>
        <w:t>【</w:t>
      </w:r>
      <w:r>
        <w:rPr>
          <w:rFonts w:hint="eastAsia" w:ascii="仿宋" w:hAnsi="仿宋" w:eastAsia="仿宋" w:cs="仿宋"/>
          <w:kern w:val="0"/>
          <w:sz w:val="21"/>
          <w:szCs w:val="21"/>
          <w:highlight w:val="none"/>
          <w:u w:val="single"/>
          <w:lang w:eastAsia="zh-CN"/>
        </w:rPr>
        <w:t>宝付</w:t>
      </w:r>
      <w:r>
        <w:rPr>
          <w:rFonts w:hint="eastAsia" w:ascii="仿宋" w:hAnsi="仿宋" w:eastAsia="仿宋" w:cs="仿宋"/>
          <w:kern w:val="0"/>
          <w:sz w:val="21"/>
          <w:szCs w:val="21"/>
          <w:highlight w:val="none"/>
          <w:u w:val="single"/>
        </w:rPr>
        <w:t>】</w:t>
      </w:r>
      <w:r>
        <w:rPr>
          <w:rFonts w:hint="eastAsia" w:ascii="仿宋" w:hAnsi="仿宋" w:eastAsia="仿宋" w:cs="仿宋"/>
          <w:kern w:val="0"/>
          <w:sz w:val="21"/>
          <w:szCs w:val="21"/>
        </w:rPr>
        <w:t>快捷支付服务，为明确甲乙双方权利义务，特订立本协议。</w:t>
      </w:r>
    </w:p>
    <w:p>
      <w:pPr>
        <w:widowControl/>
        <w:numPr>
          <w:ilvl w:val="255"/>
          <w:numId w:val="0"/>
        </w:numPr>
        <w:ind w:firstLine="422" w:firstLineChars="200"/>
        <w:rPr>
          <w:rFonts w:hint="eastAsia" w:ascii="仿宋" w:hAnsi="仿宋" w:eastAsia="仿宋" w:cs="仿宋"/>
          <w:b/>
          <w:kern w:val="0"/>
          <w:sz w:val="21"/>
          <w:szCs w:val="21"/>
        </w:rPr>
      </w:pPr>
      <w:r>
        <w:rPr>
          <w:rFonts w:hint="eastAsia" w:ascii="仿宋" w:hAnsi="仿宋" w:eastAsia="仿宋" w:cs="仿宋"/>
          <w:b/>
          <w:kern w:val="0"/>
          <w:sz w:val="21"/>
          <w:szCs w:val="21"/>
        </w:rPr>
        <w:t>一、服务内容和流程</w:t>
      </w:r>
    </w:p>
    <w:p>
      <w:pPr>
        <w:widowControl/>
        <w:numPr>
          <w:ilvl w:val="255"/>
          <w:numId w:val="0"/>
        </w:numPr>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（一）“快捷支付服务”是指，甲方向乙方申请将甲方指定太平洋借记卡与甲方在</w:t>
      </w:r>
      <w:r>
        <w:rPr>
          <w:rFonts w:hint="eastAsia" w:ascii="仿宋" w:hAnsi="仿宋" w:eastAsia="仿宋" w:cs="仿宋"/>
          <w:kern w:val="0"/>
          <w:sz w:val="21"/>
          <w:szCs w:val="21"/>
          <w:highlight w:val="none"/>
          <w:u w:val="single"/>
        </w:rPr>
        <w:t>【</w:t>
      </w:r>
      <w:r>
        <w:rPr>
          <w:rFonts w:hint="eastAsia" w:ascii="仿宋" w:hAnsi="仿宋" w:eastAsia="仿宋" w:cs="仿宋"/>
          <w:kern w:val="0"/>
          <w:sz w:val="21"/>
          <w:szCs w:val="21"/>
          <w:highlight w:val="none"/>
          <w:u w:val="single"/>
          <w:lang w:val="en-US" w:eastAsia="zh-CN"/>
        </w:rPr>
        <w:t>宝付网络科技（上海）有限公司</w:t>
      </w:r>
      <w:r>
        <w:rPr>
          <w:rFonts w:hint="eastAsia" w:ascii="仿宋" w:hAnsi="仿宋" w:eastAsia="仿宋" w:cs="仿宋"/>
          <w:kern w:val="0"/>
          <w:sz w:val="21"/>
          <w:szCs w:val="21"/>
          <w:highlight w:val="none"/>
          <w:u w:val="single"/>
        </w:rPr>
        <w:t>】</w:t>
      </w:r>
      <w:r>
        <w:rPr>
          <w:rFonts w:hint="eastAsia" w:ascii="仿宋" w:hAnsi="仿宋" w:eastAsia="仿宋" w:cs="仿宋"/>
          <w:kern w:val="0"/>
          <w:sz w:val="21"/>
          <w:szCs w:val="21"/>
        </w:rPr>
        <w:t>（以下简称“支付机构”）开立的支付账户绑定，绑定后，甲方通过支付账户进行支付（包括但不限于通过支付账户向甲方购买商品/服务的卖方付款、向支付账户充值等，下同）且选择使用指定太平洋借记卡内资金的，支付机构将向乙方发送指令。乙方按本协议约定，根据支付机构指令扣划甲方指定太平洋借记卡</w:t>
      </w:r>
      <w:r>
        <w:rPr>
          <w:rFonts w:hint="eastAsia" w:ascii="仿宋" w:hAnsi="仿宋" w:eastAsia="仿宋" w:cs="仿宋"/>
          <w:kern w:val="0"/>
          <w:sz w:val="21"/>
          <w:szCs w:val="21"/>
          <w:highlight w:val="none"/>
        </w:rPr>
        <w:t>内</w:t>
      </w:r>
      <w:r>
        <w:rPr>
          <w:rFonts w:hint="eastAsia" w:ascii="仿宋" w:hAnsi="仿宋" w:eastAsia="仿宋" w:cs="仿宋"/>
          <w:kern w:val="0"/>
          <w:sz w:val="21"/>
          <w:szCs w:val="21"/>
        </w:rPr>
        <w:t>资金用于支付。</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（二）甲方可在支付机构渠道，或通过交通银行手机银行、微银行等渠道（以下简称“电子渠道”）跳转至支付机构渠道后申请开通快捷支付服务。甲方需在支付机构渠道相关页面</w:t>
      </w:r>
      <w:r>
        <w:rPr>
          <w:rFonts w:hint="eastAsia" w:ascii="仿宋" w:hAnsi="仿宋" w:eastAsia="仿宋" w:cs="仿宋"/>
          <w:kern w:val="0"/>
          <w:sz w:val="21"/>
          <w:szCs w:val="21"/>
          <w:highlight w:val="none"/>
        </w:rPr>
        <w:t>填写</w:t>
      </w:r>
      <w:r>
        <w:rPr>
          <w:rFonts w:hint="eastAsia" w:ascii="仿宋" w:hAnsi="仿宋" w:eastAsia="仿宋" w:cs="仿宋"/>
          <w:kern w:val="0"/>
          <w:sz w:val="21"/>
          <w:szCs w:val="21"/>
          <w:highlight w:val="none"/>
          <w:lang w:eastAsia="zh-CN"/>
        </w:rPr>
        <w:t>或选定</w:t>
      </w:r>
      <w:r>
        <w:rPr>
          <w:rFonts w:hint="eastAsia" w:ascii="仿宋" w:hAnsi="仿宋" w:eastAsia="仿宋" w:cs="仿宋"/>
          <w:kern w:val="0"/>
          <w:sz w:val="21"/>
          <w:szCs w:val="21"/>
        </w:rPr>
        <w:t>姓名、借记卡卡号、手机号码、身份证件号码信息，支付机构验证甲方身份后，将甲方</w:t>
      </w:r>
      <w:r>
        <w:rPr>
          <w:rFonts w:hint="eastAsia" w:ascii="仿宋" w:hAnsi="仿宋" w:eastAsia="仿宋" w:cs="仿宋"/>
          <w:kern w:val="0"/>
          <w:sz w:val="21"/>
          <w:szCs w:val="21"/>
          <w:highlight w:val="none"/>
        </w:rPr>
        <w:t>填写</w:t>
      </w:r>
      <w:r>
        <w:rPr>
          <w:rFonts w:hint="eastAsia" w:ascii="仿宋" w:hAnsi="仿宋" w:eastAsia="仿宋" w:cs="仿宋"/>
          <w:kern w:val="0"/>
          <w:sz w:val="21"/>
          <w:szCs w:val="21"/>
          <w:highlight w:val="none"/>
          <w:lang w:eastAsia="zh-CN"/>
        </w:rPr>
        <w:t>或选定</w:t>
      </w:r>
      <w:r>
        <w:rPr>
          <w:rFonts w:hint="eastAsia" w:ascii="仿宋" w:hAnsi="仿宋" w:eastAsia="仿宋" w:cs="仿宋"/>
          <w:kern w:val="0"/>
          <w:sz w:val="21"/>
          <w:szCs w:val="21"/>
        </w:rPr>
        <w:t>的上述信息发送给乙方。乙方收到支付机构发送的上述信息后，将上述信息与甲方在乙方预留的客户信息进行比对验证，并通过短信验证码等方式验证甲方身份。</w:t>
      </w:r>
      <w:r>
        <w:rPr>
          <w:rFonts w:hint="eastAsia" w:ascii="仿宋" w:hAnsi="仿宋" w:eastAsia="仿宋" w:cs="仿宋"/>
          <w:kern w:val="0"/>
          <w:sz w:val="21"/>
          <w:szCs w:val="21"/>
          <w:highlight w:val="none"/>
        </w:rPr>
        <w:t>前述</w:t>
      </w:r>
      <w:r>
        <w:rPr>
          <w:rFonts w:hint="eastAsia" w:ascii="仿宋" w:hAnsi="仿宋" w:eastAsia="仿宋" w:cs="仿宋"/>
          <w:kern w:val="0"/>
          <w:sz w:val="21"/>
          <w:szCs w:val="21"/>
        </w:rPr>
        <w:t>验证均通过后，乙方将甲方指定太平洋借记卡与支付机构支付账户绑定，快捷支付服务开通成功。</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三）快捷支付服务开通成功，即视为甲方同意并授权乙方按照支付机构指令从甲方指定太平洋借记卡内主动划扣资金进行支付。后续甲方在支付机构提供的渠道上使用快捷支付服务的，乙方按支付机构指令从甲方指定太平洋借记卡内划扣资金进行支付时，甲方只需根据支付机构要求完成相关验证，乙方不再</w:t>
      </w:r>
      <w:r>
        <w:rPr>
          <w:rFonts w:hint="eastAsia" w:ascii="仿宋" w:hAnsi="仿宋" w:eastAsia="仿宋" w:cs="仿宋"/>
          <w:kern w:val="0"/>
          <w:sz w:val="21"/>
          <w:szCs w:val="21"/>
          <w:highlight w:val="none"/>
        </w:rPr>
        <w:t>进行验证</w:t>
      </w:r>
      <w:r>
        <w:rPr>
          <w:rFonts w:hint="eastAsia" w:ascii="仿宋" w:hAnsi="仿宋" w:eastAsia="仿宋" w:cs="仿宋"/>
          <w:kern w:val="0"/>
          <w:sz w:val="21"/>
          <w:szCs w:val="21"/>
        </w:rPr>
        <w:t>。甲方使用快捷支付服务时的支付账户密码设置、修改以及具体支付交易过程中的验证方式等具体规则，以甲方与支付机构签署的快捷支付相关协议约定为准。</w:t>
      </w:r>
    </w:p>
    <w:p>
      <w:pPr>
        <w:widowControl/>
        <w:numPr>
          <w:ilvl w:val="0"/>
          <w:numId w:val="3"/>
        </w:numPr>
        <w:ind w:firstLine="422" w:firstLineChars="200"/>
        <w:rPr>
          <w:rFonts w:hint="eastAsia" w:ascii="仿宋" w:hAnsi="仿宋" w:eastAsia="仿宋" w:cs="仿宋"/>
          <w:b/>
          <w:kern w:val="0"/>
          <w:sz w:val="21"/>
          <w:szCs w:val="21"/>
        </w:rPr>
      </w:pPr>
      <w:r>
        <w:rPr>
          <w:rFonts w:hint="eastAsia" w:ascii="仿宋" w:hAnsi="仿宋" w:eastAsia="仿宋" w:cs="仿宋"/>
          <w:b/>
          <w:kern w:val="0"/>
          <w:sz w:val="21"/>
          <w:szCs w:val="21"/>
        </w:rPr>
        <w:t>甲方的权利和义务</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一）甲方应确保用于开通快捷支付服务的太平洋借记卡为本人所有，保证在服务开通过程中提供的信息真实、准确、有效，确保支付行为合法并未侵犯任何第三方合法权益，否则因此造成乙方或其他第三方损失的，由甲方负责赔偿并承担法律责任，因乙方过错依法应由乙方承担的责任除外。</w:t>
      </w:r>
    </w:p>
    <w:p>
      <w:pPr>
        <w:widowControl/>
        <w:rPr>
          <w:rFonts w:hint="eastAsia" w:ascii="仿宋" w:hAnsi="仿宋" w:eastAsia="仿宋" w:cs="仿宋"/>
          <w:kern w:val="0"/>
          <w:sz w:val="21"/>
          <w:szCs w:val="21"/>
        </w:rPr>
      </w:pPr>
      <w:r>
        <w:rPr>
          <w:rFonts w:hint="eastAsia" w:ascii="仿宋" w:hAnsi="仿宋" w:eastAsia="仿宋" w:cs="仿宋"/>
          <w:kern w:val="0"/>
          <w:sz w:val="21"/>
          <w:szCs w:val="21"/>
        </w:rPr>
        <w:t>▲▲（二）甲方应妥善保管本人交通银行太平洋借记卡卡号及密码、与之相关的证件类型和证件号码、手机号码、通讯地址、动态密码、支付机构支付账户登录名以及甲方与支付机构约定的其他各类密码、动态验证码、数字证书、指纹及人脸要素等信息，不得将该等信息向他人透露。因甲方原因导致该等信息泄露而产生的风险及损失由甲方本人承担，因乙方过错依法应由乙方承担的责任除外。</w:t>
      </w:r>
    </w:p>
    <w:p>
      <w:pPr>
        <w:widowControl/>
        <w:numPr>
          <w:ilvl w:val="255"/>
          <w:numId w:val="0"/>
        </w:numPr>
        <w:ind w:firstLine="0" w:firstLineChars="0"/>
        <w:rPr>
          <w:rFonts w:hint="eastAsia" w:ascii="仿宋" w:hAnsi="仿宋" w:eastAsia="仿宋" w:cs="仿宋"/>
          <w:kern w:val="0"/>
          <w:sz w:val="21"/>
          <w:szCs w:val="21"/>
        </w:rPr>
      </w:pPr>
      <w:r>
        <w:rPr>
          <w:rFonts w:hint="eastAsia" w:ascii="仿宋" w:hAnsi="仿宋" w:eastAsia="仿宋" w:cs="仿宋"/>
          <w:kern w:val="0"/>
          <w:sz w:val="21"/>
          <w:szCs w:val="21"/>
        </w:rPr>
        <w:t>▲▲（三）甲方不得利用快捷支付服务进行套现、虚假交易、洗钱、恐怖融资、逃税等行为，且有义务配合乙方进行相关调查。甲方不涉及联合国及相关国家、组织、机构发布的制裁名单，及中国政府部门或有权机关发布的涉恐及反洗钱相关风险名单内的企业或个人；不位于被联合国及相关国家、组织、机构制裁的国家和地区。</w:t>
      </w:r>
    </w:p>
    <w:p>
      <w:pPr>
        <w:widowControl/>
        <w:numPr>
          <w:ilvl w:val="255"/>
          <w:numId w:val="0"/>
        </w:numPr>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如若甲方拒绝配合进行相关调查或乙方认为甲方存在或涉嫌套现、虚假交易、洗钱、恐怖融资、逃税或任何其他非法活动、欺诈或违反诚信原则的行为、涉及上述制裁及反洗钱相关风险名单、位于上述被制裁的国家和地区、或违反本协议约定的，乙方有权采取以下一种、多种或全部措施：</w:t>
      </w:r>
    </w:p>
    <w:p>
      <w:pPr>
        <w:widowControl/>
        <w:numPr>
          <w:ilvl w:val="0"/>
          <w:numId w:val="4"/>
        </w:numPr>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暂停或终止提供本协议项下快捷支付服务；</w:t>
      </w:r>
    </w:p>
    <w:p>
      <w:pPr>
        <w:widowControl/>
        <w:numPr>
          <w:ilvl w:val="0"/>
          <w:numId w:val="4"/>
        </w:numPr>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终止本协议；</w:t>
      </w:r>
    </w:p>
    <w:p>
      <w:pPr>
        <w:widowControl/>
        <w:numPr>
          <w:ilvl w:val="0"/>
          <w:numId w:val="4"/>
        </w:numPr>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取消甲方的用卡资格。</w:t>
      </w:r>
    </w:p>
    <w:p>
      <w:pPr>
        <w:widowControl/>
        <w:numPr>
          <w:ilvl w:val="255"/>
          <w:numId w:val="0"/>
        </w:numPr>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若因甲方的前述行为而给乙方造成损失的，甲方还应承担相应的赔偿责任。</w:t>
      </w:r>
    </w:p>
    <w:p>
      <w:pPr>
        <w:widowControl/>
        <w:ind w:firstLine="0" w:firstLineChars="0"/>
        <w:rPr>
          <w:rFonts w:hint="eastAsia" w:ascii="仿宋" w:hAnsi="仿宋" w:eastAsia="仿宋" w:cs="仿宋"/>
          <w:b/>
          <w:kern w:val="0"/>
          <w:sz w:val="21"/>
          <w:szCs w:val="21"/>
        </w:rPr>
      </w:pPr>
      <w:r>
        <w:rPr>
          <w:rFonts w:hint="eastAsia" w:ascii="仿宋" w:hAnsi="仿宋" w:eastAsia="仿宋" w:cs="仿宋"/>
          <w:kern w:val="0"/>
          <w:sz w:val="21"/>
          <w:szCs w:val="21"/>
        </w:rPr>
        <w:t>▲▲</w:t>
      </w:r>
      <w:r>
        <w:rPr>
          <w:rFonts w:hint="eastAsia" w:ascii="仿宋" w:hAnsi="仿宋" w:eastAsia="仿宋" w:cs="仿宋"/>
          <w:b/>
          <w:kern w:val="0"/>
          <w:sz w:val="21"/>
          <w:szCs w:val="21"/>
        </w:rPr>
        <w:t>三、乙方的权利和义务</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一）乙方仅根据本协议约定，按照支付机构指令扣划资金进行支付。甲方使用快捷支付服务的，因购买商品或服务而产生的关于商品或服务质量、商品交付、交易款项及费用扣收与划付的一切争议均由甲方与商品/服务的实际销售商以及支付机构自行协商解决，乙方不承担责任，因乙方过错依法应由乙方承担的责任除外。</w:t>
      </w:r>
    </w:p>
    <w:p>
      <w:pPr>
        <w:widowControl/>
        <w:numPr>
          <w:ilvl w:val="255"/>
          <w:numId w:val="0"/>
        </w:numPr>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二）乙方有权根据交易安全需要和客户体验设置（包括修改，下同）甲方指定太平洋借记卡在相应支付机构的快捷支付交易限额，甲方无法对此进行修改，具体交易限额以支付机构渠道相关页面展示为准。甲方快捷支付金额不应超过乙方设置的快捷支付交易限额和支付机构设置的支付限额（以较低者为准），如实际支付金额大于前述限额的，乙方将拒绝执行。甲方在本协议下指定的太平洋借记卡为Ⅱ类、Ⅲ类账户</w:t>
      </w:r>
      <w:r>
        <w:rPr>
          <w:rFonts w:hint="eastAsia" w:ascii="仿宋" w:hAnsi="仿宋" w:eastAsia="仿宋" w:cs="仿宋"/>
          <w:kern w:val="0"/>
          <w:sz w:val="21"/>
          <w:szCs w:val="21"/>
          <w:highlight w:val="none"/>
        </w:rPr>
        <w:t>的，支付限额</w:t>
      </w:r>
      <w:r>
        <w:rPr>
          <w:rFonts w:hint="eastAsia" w:ascii="仿宋" w:hAnsi="仿宋" w:eastAsia="仿宋" w:cs="仿宋"/>
          <w:kern w:val="0"/>
          <w:sz w:val="21"/>
          <w:szCs w:val="21"/>
        </w:rPr>
        <w:t>除受乙方设置的快捷支付交易限额和支付机构设置的支付限额限制外，还受</w:t>
      </w:r>
      <w:r>
        <w:rPr>
          <w:rFonts w:hint="eastAsia" w:ascii="仿宋" w:hAnsi="仿宋" w:eastAsia="仿宋" w:cs="仿宋"/>
          <w:kern w:val="0"/>
          <w:sz w:val="21"/>
          <w:szCs w:val="21"/>
          <w:highlight w:val="none"/>
        </w:rPr>
        <w:t>相应Ⅱ类、Ⅲ类</w:t>
      </w:r>
      <w:r>
        <w:rPr>
          <w:rFonts w:hint="eastAsia" w:ascii="仿宋" w:hAnsi="仿宋" w:eastAsia="仿宋" w:cs="仿宋"/>
          <w:kern w:val="0"/>
          <w:sz w:val="21"/>
          <w:szCs w:val="21"/>
        </w:rPr>
        <w:t>账户自身限额限制。</w:t>
      </w:r>
    </w:p>
    <w:p>
      <w:pPr>
        <w:widowControl/>
        <w:numPr>
          <w:ilvl w:val="255"/>
          <w:numId w:val="0"/>
        </w:numPr>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（三）快捷支付服务开通</w:t>
      </w:r>
      <w:r>
        <w:rPr>
          <w:rFonts w:hint="eastAsia" w:ascii="仿宋" w:hAnsi="仿宋" w:eastAsia="仿宋" w:cs="仿宋"/>
          <w:kern w:val="0"/>
          <w:sz w:val="21"/>
          <w:szCs w:val="21"/>
          <w:highlight w:val="none"/>
        </w:rPr>
        <w:t>后，对于乙方正确执行支</w:t>
      </w:r>
      <w:r>
        <w:rPr>
          <w:rFonts w:hint="eastAsia" w:ascii="仿宋" w:hAnsi="仿宋" w:eastAsia="仿宋" w:cs="仿宋"/>
          <w:kern w:val="0"/>
          <w:sz w:val="21"/>
          <w:szCs w:val="21"/>
        </w:rPr>
        <w:t>付机构指令产生的资金扣划，如甲方对相应资金支付存有异议，甲方应与支付机构自行解决</w:t>
      </w:r>
      <w:r>
        <w:rPr>
          <w:rFonts w:hint="eastAsia" w:ascii="仿宋" w:hAnsi="仿宋" w:eastAsia="仿宋" w:cs="仿宋"/>
          <w:kern w:val="0"/>
          <w:sz w:val="21"/>
          <w:szCs w:val="21"/>
          <w:highlight w:val="none"/>
        </w:rPr>
        <w:t>，</w:t>
      </w:r>
      <w:r>
        <w:rPr>
          <w:rFonts w:hint="eastAsia" w:ascii="仿宋" w:hAnsi="仿宋" w:eastAsia="仿宋" w:cs="仿宋"/>
          <w:kern w:val="0"/>
          <w:sz w:val="21"/>
          <w:szCs w:val="21"/>
        </w:rPr>
        <w:t>乙方对此不承担责任，因乙方过错依法应由乙方承担的责任除外。</w:t>
      </w:r>
    </w:p>
    <w:p>
      <w:pPr>
        <w:widowControl/>
        <w:numPr>
          <w:ilvl w:val="255"/>
          <w:numId w:val="0"/>
        </w:numPr>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四）甲方通过乙方电子渠道跳转至支付机构渠道后申请开通快捷支付服务的，为了开通快捷支付服务所必需，甲方同意乙方将甲方姓名、借记卡卡号、手机号码、身份证件号码信息发送至支付机构（支付机构联系方式请见支付机构官方网站</w:t>
      </w:r>
      <w:r>
        <w:rPr>
          <w:rFonts w:hint="eastAsia" w:ascii="仿宋" w:hAnsi="仿宋" w:eastAsia="仿宋" w:cs="仿宋"/>
          <w:kern w:val="0"/>
          <w:sz w:val="21"/>
          <w:szCs w:val="21"/>
          <w:highlight w:val="none"/>
        </w:rPr>
        <w:t>）</w:t>
      </w:r>
      <w:r>
        <w:rPr>
          <w:rFonts w:hint="eastAsia" w:ascii="仿宋" w:hAnsi="仿宋" w:eastAsia="仿宋" w:cs="仿宋"/>
          <w:kern w:val="0"/>
          <w:sz w:val="21"/>
          <w:szCs w:val="21"/>
        </w:rPr>
        <w:t>。</w:t>
      </w:r>
    </w:p>
    <w:p>
      <w:pPr>
        <w:widowControl/>
        <w:autoSpaceDE/>
        <w:adjustRightInd/>
        <w:snapToGrid/>
        <w:spacing w:line="240" w:lineRule="auto"/>
        <w:jc w:val="both"/>
        <w:rPr>
          <w:rFonts w:hint="eastAsia" w:ascii="仿宋" w:hAnsi="仿宋" w:eastAsia="仿宋" w:cs="仿宋"/>
          <w:b/>
          <w:kern w:val="0"/>
          <w:sz w:val="21"/>
          <w:szCs w:val="21"/>
        </w:rPr>
      </w:pPr>
      <w:r>
        <w:rPr>
          <w:rFonts w:hint="eastAsia" w:ascii="仿宋" w:hAnsi="仿宋" w:eastAsia="仿宋" w:cs="仿宋"/>
          <w:b/>
          <w:kern w:val="0"/>
          <w:sz w:val="21"/>
          <w:szCs w:val="21"/>
        </w:rPr>
        <w:t>▲▲四、法律适用与争议解决</w:t>
      </w:r>
    </w:p>
    <w:p>
      <w:pPr>
        <w:widowControl/>
        <w:autoSpaceDE w:val="0"/>
        <w:adjustRightInd w:val="0"/>
        <w:snapToGrid w:val="0"/>
        <w:spacing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本协议适用中华人民共和国法律（为本协议目的不包括香港、澳门和台湾地区的法律）。本协议项下争议应向乙方所在地有管辖权的人民法院起诉，双方另有约定的除外。争议期间，各方仍应继续履行未涉争议的条款。</w:t>
      </w:r>
    </w:p>
    <w:p>
      <w:pPr>
        <w:widowControl/>
        <w:autoSpaceDE w:val="0"/>
        <w:adjustRightInd w:val="0"/>
        <w:snapToGrid w:val="0"/>
        <w:spacing w:line="360" w:lineRule="auto"/>
        <w:jc w:val="left"/>
        <w:rPr>
          <w:rFonts w:hint="eastAsia" w:ascii="仿宋" w:hAnsi="仿宋" w:eastAsia="仿宋" w:cs="仿宋"/>
          <w:b/>
          <w:kern w:val="0"/>
          <w:sz w:val="21"/>
          <w:szCs w:val="21"/>
        </w:rPr>
      </w:pPr>
      <w:r>
        <w:rPr>
          <w:rFonts w:hint="eastAsia" w:ascii="仿宋" w:hAnsi="仿宋" w:eastAsia="仿宋" w:cs="仿宋"/>
          <w:b/>
          <w:kern w:val="0"/>
          <w:sz w:val="21"/>
          <w:szCs w:val="21"/>
        </w:rPr>
        <w:t>▲▲五、信息披露与保密</w:t>
      </w:r>
    </w:p>
    <w:p>
      <w:pPr>
        <w:widowControl/>
        <w:autoSpaceDE w:val="0"/>
        <w:adjustRightInd w:val="0"/>
        <w:snapToGrid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kern w:val="0"/>
          <w:sz w:val="21"/>
          <w:szCs w:val="21"/>
        </w:rPr>
        <w:t>5.1</w:t>
      </w:r>
      <w:r>
        <w:rPr>
          <w:rFonts w:hint="eastAsia" w:ascii="仿宋" w:hAnsi="仿宋" w:eastAsia="仿宋" w:cs="仿宋"/>
          <w:sz w:val="21"/>
          <w:szCs w:val="21"/>
        </w:rPr>
        <w:t>对于在本协议签订和履行过程中获取和知悉的甲方的未公开信息和资料，乙方对相关信息和资料的</w:t>
      </w:r>
      <w:r>
        <w:rPr>
          <w:rFonts w:hint="eastAsia" w:ascii="仿宋" w:hAnsi="仿宋" w:eastAsia="仿宋" w:cs="仿宋"/>
          <w:kern w:val="0"/>
          <w:sz w:val="21"/>
          <w:szCs w:val="21"/>
        </w:rPr>
        <w:t>处理（包括但不限于收集、存储、使用、加工、传输、提供、公开等）</w:t>
      </w:r>
      <w:r>
        <w:rPr>
          <w:rFonts w:hint="eastAsia" w:ascii="仿宋" w:hAnsi="仿宋" w:eastAsia="仿宋" w:cs="仿宋"/>
          <w:sz w:val="21"/>
          <w:szCs w:val="21"/>
        </w:rPr>
        <w:t>不得违反法律法规和监管要求，并应依法承担保密责任，不向第三方披露该等信息和资料，但下列情形除外：</w:t>
      </w:r>
    </w:p>
    <w:p>
      <w:pPr>
        <w:widowControl/>
        <w:autoSpaceDE w:val="0"/>
        <w:adjustRightInd w:val="0"/>
        <w:snapToGrid w:val="0"/>
        <w:spacing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（1）适用法律法规要求披露的；</w:t>
      </w:r>
    </w:p>
    <w:p>
      <w:pPr>
        <w:widowControl/>
        <w:autoSpaceDE w:val="0"/>
        <w:adjustRightInd w:val="0"/>
        <w:snapToGrid w:val="0"/>
        <w:spacing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（2）司法部门或监管机构依法要求披露的；</w:t>
      </w:r>
    </w:p>
    <w:p>
      <w:pPr>
        <w:widowControl/>
        <w:autoSpaceDE w:val="0"/>
        <w:adjustRightInd w:val="0"/>
        <w:snapToGrid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（3）乙方为行使本协议项下权利、履行本协议项下义务需向乙方的外部专业顾问披露和允许乙方的外部专业顾问在保密的基础上使用的；</w:t>
      </w:r>
    </w:p>
    <w:p>
      <w:pPr>
        <w:widowControl/>
        <w:autoSpaceDE w:val="0"/>
        <w:adjustRightInd w:val="0"/>
        <w:snapToGrid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kern w:val="0"/>
          <w:sz w:val="21"/>
          <w:szCs w:val="21"/>
        </w:rPr>
        <w:t>（4）为维护公共利益或者甲方合法权益,合理实施其他行为的；</w:t>
      </w:r>
    </w:p>
    <w:p>
      <w:pPr>
        <w:widowControl/>
        <w:autoSpaceDE w:val="0"/>
        <w:adjustRightInd w:val="0"/>
        <w:snapToGrid w:val="0"/>
        <w:spacing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（4）甲方另行同意或授权乙方进行披露的。</w:t>
      </w:r>
    </w:p>
    <w:p>
      <w:pPr>
        <w:widowControl/>
        <w:rPr>
          <w:rFonts w:hint="eastAsia" w:ascii="仿宋" w:hAnsi="仿宋" w:eastAsia="仿宋" w:cs="仿宋"/>
          <w:b/>
          <w:kern w:val="0"/>
          <w:sz w:val="21"/>
          <w:szCs w:val="21"/>
        </w:rPr>
      </w:pPr>
      <w:r>
        <w:rPr>
          <w:rFonts w:hint="eastAsia" w:ascii="仿宋" w:hAnsi="仿宋" w:eastAsia="仿宋" w:cs="仿宋"/>
          <w:b/>
          <w:kern w:val="0"/>
          <w:sz w:val="21"/>
          <w:szCs w:val="21"/>
        </w:rPr>
        <w:t>▲▲第六条  通知</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6.1甲方保证其向乙方提供的的联系方式（包括通讯地址、联系电话、传真号码、电子邮件等）均真实有效。任一联系方式发生变更，甲方应立即以书面方式将变更信息寄/送至乙方。该等信息变更在乙方收到更改通知后生效。</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6.2除本协议另有明确约定外，乙方对甲方的任何通知，乙方有权通过以下任一方式进行。乙方有权选择其认为合适的通知方式，且无需对邮递、传真、电话、电传、微信或任何其他通讯系统所出现的传送失误、缺漏或延迟承担责任。乙方同时选择多种通知方式的，以其中较快到达甲方者为准。就同一事项，乙方对甲方发出一份以上通知且通知内容不同的，除非在通知中另有明确说明，以通知发出时间在后的为准。</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（1）公告，以乙方在其网站、网上银行、电话银行或营业网点发布公告之日视为送达日；</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（2）专人送达，以甲方签收之日视为送达日；</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（3）邮递（包括特快专递、平信邮寄、挂号邮寄）送达于乙方最近所知的甲方通讯地址，以邮寄之日后的第3日（同城）/第5日（异地）视为送达日；</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4）传真、移动电话短信或其他电子通讯方式送达于乙方最近所知的甲方传真号码、甲方指定的移动电话号码或电子邮件地址，以发送之日视为送达日，前述送达指相关信息进入服务商的服务器终端而不以相关信息实际在客户终端显示为标准。</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6.3甲方同意，除非乙方收到甲方关于变更通讯地址的书面通知，甲方在本协议填写的通讯地址是法院向甲方送达司法文书及其他书面文件的地址。上述送达地址适用的范围包括但不限于民事诉讼一审、管辖权异议及复议、二审、再审、发回重审和执行程序等。如甲方应诉并直接向法院提交送达地址确认书，该确认地址与乙方最近所知的通讯地址不一致的，法院有权以送达地址确认书上的地址为准进行送达。</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本协议争议解决过程中，法院可通过以下任一方式将判决书、裁定书、调解书送达于甲方：</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（1）邮递送达（包括特快专递、平信邮寄、挂号邮寄），以甲方在送达回证上的签收日为送达之日；</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（2）专人送达，以甲方在送达回证上的签收之日视为送达之日。</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法院采用邮寄送达（包括特快专递、平信邮寄、挂号邮寄）方式的，如甲方未在送达回证上签收或甲方所填写的通讯地址不准确或通讯地址实际发生变更但乙方未收到甲方关于变更通讯地址的书面通知导致判决书、裁定书、调解书被退回的，以文书被退回之日视为送达之日。</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法院采用专人送达方式的，如甲方未在送达回证上签收，以送达人当场在送达回证上记明情况之日为送达之日。</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除判决书、裁定书、调解书外，法院对甲方的任何通知，法院有权通过第6.2条约定的任一通讯方式进行。法院有权选择其认为合适的通讯方式，且无需对邮递、传真、电话、电传、微信或任何其他通讯系统所出现的传送失误、缺漏或延迟承担责任。法院同时选择多种通讯方式的，以其中较快到达甲方者为准。</w:t>
      </w:r>
    </w:p>
    <w:p>
      <w:pPr>
        <w:widowControl/>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6.4本条约定属于协议中独立存在的解决争议条款，本协议无效、被撤销或者终止的，不影响本条款的效力。</w:t>
      </w:r>
    </w:p>
    <w:p>
      <w:pPr>
        <w:widowControl/>
        <w:ind w:firstLine="422" w:firstLineChars="200"/>
        <w:rPr>
          <w:rFonts w:hint="eastAsia" w:ascii="仿宋" w:hAnsi="仿宋" w:eastAsia="仿宋" w:cs="仿宋"/>
          <w:b/>
          <w:kern w:val="0"/>
          <w:sz w:val="21"/>
          <w:szCs w:val="21"/>
        </w:rPr>
      </w:pPr>
      <w:r>
        <w:rPr>
          <w:rFonts w:hint="eastAsia" w:ascii="仿宋" w:hAnsi="仿宋" w:eastAsia="仿宋" w:cs="仿宋"/>
          <w:b/>
          <w:kern w:val="0"/>
          <w:sz w:val="21"/>
          <w:szCs w:val="21"/>
        </w:rPr>
        <w:t>七、协议的生效、变更与终止</w:t>
      </w:r>
    </w:p>
    <w:p>
      <w:pPr>
        <w:widowControl/>
        <w:numPr>
          <w:ilvl w:val="255"/>
          <w:numId w:val="0"/>
        </w:numPr>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（一）本协议自签署后生效，签署是指甲方在</w:t>
      </w:r>
      <w:r>
        <w:rPr>
          <w:rFonts w:hint="eastAsia" w:ascii="仿宋" w:hAnsi="仿宋" w:eastAsia="仿宋" w:cs="仿宋"/>
          <w:bCs w:val="0"/>
          <w:kern w:val="0"/>
          <w:sz w:val="21"/>
          <w:szCs w:val="21"/>
        </w:rPr>
        <w:t>对应业务渠道相应页面</w:t>
      </w:r>
      <w:r>
        <w:rPr>
          <w:rFonts w:hint="eastAsia" w:ascii="仿宋" w:hAnsi="仿宋" w:eastAsia="仿宋" w:cs="仿宋"/>
          <w:bCs w:val="0"/>
          <w:kern w:val="0"/>
          <w:sz w:val="21"/>
          <w:szCs w:val="21"/>
          <w:highlight w:val="none"/>
        </w:rPr>
        <w:t>按提</w:t>
      </w:r>
      <w:r>
        <w:rPr>
          <w:rFonts w:hint="eastAsia" w:ascii="仿宋" w:hAnsi="仿宋" w:eastAsia="仿宋" w:cs="仿宋"/>
          <w:bCs w:val="0"/>
          <w:kern w:val="0"/>
          <w:sz w:val="21"/>
          <w:szCs w:val="21"/>
        </w:rPr>
        <w:t>示说明文字完成相应操作后，页面显示成功信息</w:t>
      </w:r>
      <w:r>
        <w:rPr>
          <w:rFonts w:hint="eastAsia" w:ascii="仿宋" w:hAnsi="仿宋" w:eastAsia="仿宋" w:cs="仿宋"/>
          <w:kern w:val="0"/>
          <w:sz w:val="21"/>
          <w:szCs w:val="21"/>
        </w:rPr>
        <w:t>。</w:t>
      </w:r>
    </w:p>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二）甲方同意，在不违反适用的法律、法规、规章和监管规定的强制性规范的前提下，乙方有权变更、暂停本协议项下快捷支付服务以及修改协议，并于相应变更、暂停、修改执行前通过乙方电子渠道或营业网点公告，或通过电话、短信等方式通知甲方。甲方不同意相应变更、暂停或修改的，有权在公告执行前或在电话、短信载明的时间前解除快捷支付协议。甲方在公告执行后或在电话、短信载明的时间后继续办理快捷支付服务的，视同接受相应变更、暂停、修改。</w:t>
      </w:r>
    </w:p>
    <w:p>
      <w:pPr>
        <w:widowControl/>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甲方同时同意，乙方有权终止本协议项下快捷支付服务并有权终止本协议，在不违反适用的法律、法规、规章和监管规定的强制性规范的前提下，乙方有权提前通过乙方线上渠道或营业网点公告，本协议自公告中载明的终止时间终止。</w:t>
      </w:r>
    </w:p>
    <w:p>
      <w:pPr>
        <w:widowControl/>
        <w:numPr>
          <w:ilvl w:val="-1"/>
          <w:numId w:val="0"/>
        </w:numPr>
        <w:ind w:firstLine="0" w:firstLineChars="0"/>
        <w:jc w:val="left"/>
        <w:rPr>
          <w:rFonts w:hint="eastAsia" w:ascii="仿宋" w:hAnsi="仿宋" w:eastAsia="仿宋" w:cs="仿宋"/>
          <w:kern w:val="0"/>
          <w:sz w:val="21"/>
          <w:szCs w:val="21"/>
          <w:highlight w:val="none"/>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（三）</w:t>
      </w:r>
      <w:r>
        <w:rPr>
          <w:rFonts w:hint="eastAsia" w:ascii="仿宋" w:hAnsi="仿宋" w:eastAsia="仿宋" w:cs="仿宋"/>
          <w:kern w:val="0"/>
          <w:sz w:val="21"/>
          <w:szCs w:val="21"/>
        </w:rPr>
        <w:t>甲方可通过支付机构渠道或乙方</w:t>
      </w:r>
      <w:r>
        <w:rPr>
          <w:rFonts w:hint="eastAsia" w:ascii="仿宋" w:hAnsi="仿宋" w:eastAsia="仿宋" w:cs="仿宋"/>
          <w:kern w:val="0"/>
          <w:sz w:val="21"/>
          <w:szCs w:val="21"/>
          <w:highlight w:val="none"/>
        </w:rPr>
        <w:t>电子</w:t>
      </w:r>
      <w:r>
        <w:rPr>
          <w:rFonts w:hint="eastAsia" w:ascii="仿宋" w:hAnsi="仿宋" w:eastAsia="仿宋" w:cs="仿宋"/>
          <w:kern w:val="0"/>
          <w:sz w:val="21"/>
          <w:szCs w:val="21"/>
        </w:rPr>
        <w:t>渠道跳转至支付机构渠道后主动解除甲方指定太平洋借记卡与支付账户的绑定关系，具体</w:t>
      </w:r>
      <w:r>
        <w:rPr>
          <w:rFonts w:hint="eastAsia" w:ascii="仿宋" w:hAnsi="仿宋" w:eastAsia="仿宋" w:cs="仿宋"/>
          <w:kern w:val="0"/>
          <w:sz w:val="21"/>
          <w:szCs w:val="21"/>
          <w:highlight w:val="none"/>
        </w:rPr>
        <w:t>解除</w:t>
      </w:r>
      <w:r>
        <w:rPr>
          <w:rFonts w:hint="eastAsia" w:ascii="仿宋" w:hAnsi="仿宋" w:eastAsia="仿宋" w:cs="仿宋"/>
          <w:kern w:val="0"/>
          <w:sz w:val="21"/>
          <w:szCs w:val="21"/>
        </w:rPr>
        <w:t>渠道以支付机构和乙方</w:t>
      </w:r>
      <w:r>
        <w:rPr>
          <w:rFonts w:hint="eastAsia" w:ascii="仿宋" w:hAnsi="仿宋" w:eastAsia="仿宋" w:cs="仿宋"/>
          <w:kern w:val="0"/>
          <w:sz w:val="21"/>
          <w:szCs w:val="21"/>
          <w:highlight w:val="none"/>
        </w:rPr>
        <w:t>电子渠道相关页面展示</w:t>
      </w:r>
      <w:r>
        <w:rPr>
          <w:rFonts w:hint="eastAsia" w:ascii="仿宋" w:hAnsi="仿宋" w:eastAsia="仿宋" w:cs="仿宋"/>
          <w:kern w:val="0"/>
          <w:sz w:val="21"/>
          <w:szCs w:val="21"/>
        </w:rPr>
        <w:t>为准。</w:t>
      </w:r>
      <w:r>
        <w:rPr>
          <w:rFonts w:hint="eastAsia" w:ascii="仿宋" w:hAnsi="仿宋" w:eastAsia="仿宋" w:cs="仿宋"/>
          <w:kern w:val="0"/>
          <w:sz w:val="21"/>
          <w:szCs w:val="21"/>
          <w:highlight w:val="none"/>
        </w:rPr>
        <w:t>支付机构解除甲方与支付机构签署的快捷支付相关协议的，甲方指定太平洋借记卡与支付账户的绑定关系</w:t>
      </w:r>
      <w:r>
        <w:rPr>
          <w:rFonts w:hint="eastAsia" w:ascii="仿宋" w:hAnsi="仿宋" w:eastAsia="仿宋" w:cs="仿宋"/>
          <w:kern w:val="0"/>
          <w:sz w:val="21"/>
          <w:szCs w:val="21"/>
          <w:highlight w:val="none"/>
          <w:lang w:eastAsia="zh-CN"/>
        </w:rPr>
        <w:t>亦相应解除。</w:t>
      </w:r>
    </w:p>
    <w:p>
      <w:pPr>
        <w:widowControl/>
        <w:numPr>
          <w:ilvl w:val="-1"/>
          <w:numId w:val="0"/>
        </w:numPr>
        <w:ind w:firstLine="420" w:firstLineChars="200"/>
        <w:jc w:val="lef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乙方收到甲方及或</w:t>
      </w:r>
      <w:r>
        <w:rPr>
          <w:rFonts w:hint="eastAsia" w:ascii="仿宋" w:hAnsi="仿宋" w:eastAsia="仿宋" w:cs="仿宋"/>
          <w:kern w:val="0"/>
          <w:sz w:val="21"/>
          <w:szCs w:val="21"/>
          <w:highlight w:val="none"/>
          <w:lang w:val="en-US" w:eastAsia="zh-CN"/>
        </w:rPr>
        <w:t>/支付机构关于甲方指定太平洋借记卡与支付账户绑定关系解除的通知后，本协议自动解除。本协议解除后，乙方不再受理和执行支付机构指令。本协议解除前乙方收到的</w:t>
      </w:r>
      <w:r>
        <w:rPr>
          <w:rFonts w:hint="eastAsia" w:ascii="仿宋" w:hAnsi="仿宋" w:eastAsia="仿宋" w:cs="仿宋"/>
          <w:kern w:val="0"/>
          <w:sz w:val="21"/>
          <w:szCs w:val="21"/>
          <w:highlight w:val="none"/>
        </w:rPr>
        <w:t>支付机构指令</w:t>
      </w:r>
      <w:r>
        <w:rPr>
          <w:rFonts w:hint="eastAsia" w:ascii="仿宋" w:hAnsi="仿宋" w:eastAsia="仿宋" w:cs="仿宋"/>
          <w:kern w:val="0"/>
          <w:sz w:val="21"/>
          <w:szCs w:val="21"/>
          <w:highlight w:val="none"/>
          <w:lang w:eastAsia="zh-CN"/>
        </w:rPr>
        <w:t>，</w:t>
      </w:r>
      <w:r>
        <w:rPr>
          <w:rFonts w:hint="eastAsia" w:ascii="仿宋" w:hAnsi="仿宋" w:eastAsia="仿宋" w:cs="仿宋"/>
          <w:kern w:val="0"/>
          <w:sz w:val="21"/>
          <w:szCs w:val="21"/>
          <w:highlight w:val="none"/>
        </w:rPr>
        <w:t>乙方</w:t>
      </w:r>
      <w:r>
        <w:rPr>
          <w:rFonts w:hint="eastAsia" w:ascii="仿宋" w:hAnsi="仿宋" w:eastAsia="仿宋" w:cs="仿宋"/>
          <w:kern w:val="0"/>
          <w:sz w:val="21"/>
          <w:szCs w:val="21"/>
          <w:highlight w:val="none"/>
          <w:lang w:eastAsia="zh-CN"/>
        </w:rPr>
        <w:t>仍</w:t>
      </w:r>
      <w:r>
        <w:rPr>
          <w:rFonts w:hint="eastAsia" w:ascii="仿宋" w:hAnsi="仿宋" w:eastAsia="仿宋" w:cs="仿宋"/>
          <w:kern w:val="0"/>
          <w:sz w:val="21"/>
          <w:szCs w:val="21"/>
          <w:highlight w:val="none"/>
        </w:rPr>
        <w:t>将按前述指令执行，甲方应承担</w:t>
      </w:r>
      <w:r>
        <w:rPr>
          <w:rFonts w:hint="eastAsia" w:ascii="仿宋" w:hAnsi="仿宋" w:eastAsia="仿宋" w:cs="仿宋"/>
          <w:kern w:val="0"/>
          <w:sz w:val="21"/>
          <w:szCs w:val="21"/>
          <w:highlight w:val="none"/>
          <w:lang w:eastAsia="zh-CN"/>
        </w:rPr>
        <w:t>由此产生的全部</w:t>
      </w:r>
      <w:r>
        <w:rPr>
          <w:rFonts w:hint="eastAsia" w:ascii="仿宋" w:hAnsi="仿宋" w:eastAsia="仿宋" w:cs="仿宋"/>
          <w:kern w:val="0"/>
          <w:sz w:val="21"/>
          <w:szCs w:val="21"/>
          <w:highlight w:val="none"/>
        </w:rPr>
        <w:t>后果</w:t>
      </w:r>
      <w:r>
        <w:rPr>
          <w:rFonts w:hint="eastAsia" w:ascii="仿宋" w:hAnsi="仿宋" w:eastAsia="仿宋" w:cs="仿宋"/>
          <w:kern w:val="0"/>
          <w:sz w:val="21"/>
          <w:szCs w:val="21"/>
          <w:highlight w:val="none"/>
          <w:lang w:eastAsia="zh-CN"/>
        </w:rPr>
        <w:t>和责任</w:t>
      </w:r>
      <w:r>
        <w:rPr>
          <w:rFonts w:hint="eastAsia" w:ascii="仿宋" w:hAnsi="仿宋" w:eastAsia="仿宋" w:cs="仿宋"/>
          <w:kern w:val="0"/>
          <w:sz w:val="21"/>
          <w:szCs w:val="21"/>
          <w:highlight w:val="none"/>
        </w:rPr>
        <w:t>，</w:t>
      </w:r>
      <w:r>
        <w:rPr>
          <w:rFonts w:hint="eastAsia" w:ascii="仿宋" w:hAnsi="仿宋" w:eastAsia="仿宋" w:cs="仿宋"/>
          <w:kern w:val="0"/>
          <w:sz w:val="21"/>
          <w:szCs w:val="21"/>
          <w:highlight w:val="none"/>
          <w:lang w:eastAsia="zh-CN"/>
        </w:rPr>
        <w:t>该等</w:t>
      </w:r>
      <w:r>
        <w:rPr>
          <w:rFonts w:hint="eastAsia" w:ascii="仿宋" w:hAnsi="仿宋" w:eastAsia="仿宋" w:cs="仿宋"/>
          <w:kern w:val="0"/>
          <w:sz w:val="21"/>
          <w:szCs w:val="21"/>
          <w:highlight w:val="none"/>
        </w:rPr>
        <w:t>指令全部执行完毕后本协议终止。</w:t>
      </w:r>
    </w:p>
    <w:p>
      <w:pPr>
        <w:widowControl/>
        <w:numPr>
          <w:ilvl w:val="-1"/>
          <w:numId w:val="0"/>
        </w:numPr>
        <w:ind w:firstLine="0" w:firstLineChars="0"/>
        <w:rPr>
          <w:rFonts w:hint="eastAsia" w:ascii="仿宋" w:hAnsi="仿宋" w:eastAsia="仿宋" w:cs="仿宋"/>
          <w:kern w:val="0"/>
          <w:sz w:val="21"/>
          <w:szCs w:val="21"/>
          <w:highlight w:val="none"/>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（四）</w:t>
      </w:r>
      <w:r>
        <w:rPr>
          <w:rFonts w:hint="eastAsia" w:ascii="仿宋" w:hAnsi="仿宋" w:eastAsia="仿宋" w:cs="仿宋"/>
          <w:kern w:val="0"/>
          <w:sz w:val="21"/>
          <w:szCs w:val="21"/>
          <w:highlight w:val="none"/>
        </w:rPr>
        <w:t>如因甲方指定太平洋借记卡注销、补（换）卡等任何原因导致卡号变更的，甲方指定太平洋借记卡与支付账户的绑定关系</w:t>
      </w:r>
      <w:r>
        <w:rPr>
          <w:rFonts w:hint="eastAsia" w:ascii="仿宋" w:hAnsi="仿宋" w:eastAsia="仿宋" w:cs="仿宋"/>
          <w:kern w:val="0"/>
          <w:sz w:val="21"/>
          <w:szCs w:val="21"/>
          <w:highlight w:val="none"/>
          <w:lang w:eastAsia="zh-CN"/>
        </w:rPr>
        <w:t>相应解除。乙方为甲方办妥相应注销、补（换）卡手续后，本协议自动解除。本协议解除后，乙方不再受理和执行支付机构指令。本协议解除前乙方</w:t>
      </w:r>
      <w:r>
        <w:rPr>
          <w:rFonts w:hint="eastAsia" w:ascii="仿宋" w:hAnsi="仿宋" w:eastAsia="仿宋" w:cs="仿宋"/>
          <w:kern w:val="0"/>
          <w:sz w:val="21"/>
          <w:szCs w:val="21"/>
          <w:highlight w:val="none"/>
          <w:lang w:val="en-US" w:eastAsia="zh-CN"/>
        </w:rPr>
        <w:t>收到的</w:t>
      </w:r>
      <w:r>
        <w:rPr>
          <w:rFonts w:hint="eastAsia" w:ascii="仿宋" w:hAnsi="仿宋" w:eastAsia="仿宋" w:cs="仿宋"/>
          <w:kern w:val="0"/>
          <w:sz w:val="21"/>
          <w:szCs w:val="21"/>
          <w:highlight w:val="none"/>
        </w:rPr>
        <w:t>支付机构指令，乙方</w:t>
      </w:r>
      <w:r>
        <w:rPr>
          <w:rFonts w:hint="eastAsia" w:ascii="仿宋" w:hAnsi="仿宋" w:eastAsia="仿宋" w:cs="仿宋"/>
          <w:kern w:val="0"/>
          <w:sz w:val="21"/>
          <w:szCs w:val="21"/>
          <w:highlight w:val="none"/>
          <w:lang w:eastAsia="zh-CN"/>
        </w:rPr>
        <w:t>仍</w:t>
      </w:r>
      <w:r>
        <w:rPr>
          <w:rFonts w:hint="eastAsia" w:ascii="仿宋" w:hAnsi="仿宋" w:eastAsia="仿宋" w:cs="仿宋"/>
          <w:kern w:val="0"/>
          <w:sz w:val="21"/>
          <w:szCs w:val="21"/>
          <w:highlight w:val="none"/>
        </w:rPr>
        <w:t>将按前述指令执行，甲方应承担</w:t>
      </w:r>
      <w:r>
        <w:rPr>
          <w:rFonts w:hint="eastAsia" w:ascii="仿宋" w:hAnsi="仿宋" w:eastAsia="仿宋" w:cs="仿宋"/>
          <w:kern w:val="0"/>
          <w:sz w:val="21"/>
          <w:szCs w:val="21"/>
          <w:highlight w:val="none"/>
          <w:lang w:eastAsia="zh-CN"/>
        </w:rPr>
        <w:t>由此产生的全部</w:t>
      </w:r>
      <w:r>
        <w:rPr>
          <w:rFonts w:hint="eastAsia" w:ascii="仿宋" w:hAnsi="仿宋" w:eastAsia="仿宋" w:cs="仿宋"/>
          <w:kern w:val="0"/>
          <w:sz w:val="21"/>
          <w:szCs w:val="21"/>
          <w:highlight w:val="none"/>
        </w:rPr>
        <w:t>后果</w:t>
      </w:r>
      <w:r>
        <w:rPr>
          <w:rFonts w:hint="eastAsia" w:ascii="仿宋" w:hAnsi="仿宋" w:eastAsia="仿宋" w:cs="仿宋"/>
          <w:kern w:val="0"/>
          <w:sz w:val="21"/>
          <w:szCs w:val="21"/>
          <w:highlight w:val="none"/>
          <w:lang w:eastAsia="zh-CN"/>
        </w:rPr>
        <w:t>和责任</w:t>
      </w:r>
      <w:r>
        <w:rPr>
          <w:rFonts w:hint="eastAsia" w:ascii="仿宋" w:hAnsi="仿宋" w:eastAsia="仿宋" w:cs="仿宋"/>
          <w:kern w:val="0"/>
          <w:sz w:val="21"/>
          <w:szCs w:val="21"/>
          <w:highlight w:val="none"/>
        </w:rPr>
        <w:t>，</w:t>
      </w:r>
      <w:r>
        <w:rPr>
          <w:rFonts w:hint="eastAsia" w:ascii="仿宋" w:hAnsi="仿宋" w:eastAsia="仿宋" w:cs="仿宋"/>
          <w:kern w:val="0"/>
          <w:sz w:val="21"/>
          <w:szCs w:val="21"/>
          <w:highlight w:val="none"/>
          <w:lang w:eastAsia="zh-CN"/>
        </w:rPr>
        <w:t>该等</w:t>
      </w:r>
      <w:r>
        <w:rPr>
          <w:rFonts w:hint="eastAsia" w:ascii="仿宋" w:hAnsi="仿宋" w:eastAsia="仿宋" w:cs="仿宋"/>
          <w:kern w:val="0"/>
          <w:sz w:val="21"/>
          <w:szCs w:val="21"/>
          <w:highlight w:val="none"/>
        </w:rPr>
        <w:t>指令全部执行完毕后本协议终止。</w:t>
      </w:r>
    </w:p>
    <w:p>
      <w:pPr>
        <w:widowControl/>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highlight w:val="none"/>
        </w:rPr>
        <w:t>甲方</w:t>
      </w:r>
      <w:r>
        <w:rPr>
          <w:rFonts w:hint="eastAsia" w:ascii="仿宋" w:hAnsi="仿宋" w:eastAsia="仿宋" w:cs="仿宋"/>
          <w:kern w:val="0"/>
          <w:sz w:val="21"/>
          <w:szCs w:val="21"/>
          <w:highlight w:val="none"/>
          <w:lang w:eastAsia="zh-CN"/>
        </w:rPr>
        <w:t>如需再次使用快捷支付服务的，</w:t>
      </w:r>
      <w:r>
        <w:rPr>
          <w:rFonts w:hint="eastAsia" w:ascii="仿宋" w:hAnsi="仿宋" w:eastAsia="仿宋" w:cs="仿宋"/>
          <w:kern w:val="0"/>
          <w:sz w:val="21"/>
          <w:szCs w:val="21"/>
          <w:highlight w:val="none"/>
        </w:rPr>
        <w:t>须重新阅读并签署本协议、重新申请开通快捷支付服务</w:t>
      </w:r>
      <w:r>
        <w:rPr>
          <w:rFonts w:hint="eastAsia" w:ascii="仿宋" w:hAnsi="仿宋" w:eastAsia="仿宋" w:cs="仿宋"/>
          <w:kern w:val="0"/>
          <w:sz w:val="21"/>
          <w:szCs w:val="21"/>
          <w:highlight w:val="none"/>
          <w:lang w:eastAsia="zh-CN"/>
        </w:rPr>
        <w:t>。</w:t>
      </w:r>
      <w:r>
        <w:rPr>
          <w:rFonts w:hint="eastAsia" w:ascii="仿宋" w:hAnsi="仿宋" w:eastAsia="仿宋" w:cs="仿宋"/>
          <w:kern w:val="0"/>
          <w:sz w:val="21"/>
          <w:szCs w:val="21"/>
          <w:highlight w:val="none"/>
        </w:rPr>
        <w:t>甲方指定太平</w:t>
      </w:r>
      <w:r>
        <w:rPr>
          <w:rFonts w:hint="eastAsia" w:ascii="仿宋" w:hAnsi="仿宋" w:eastAsia="仿宋" w:cs="仿宋"/>
          <w:kern w:val="0"/>
          <w:sz w:val="21"/>
          <w:szCs w:val="21"/>
        </w:rPr>
        <w:t>洋借记卡进行补（换）卡等操作但卡号不变的，无需办理前述手续。</w:t>
      </w:r>
    </w:p>
    <w:p>
      <w:pPr>
        <w:widowControl/>
        <w:spacing w:after="0" w:line="240" w:lineRule="auto"/>
        <w:ind w:firstLine="0" w:firstLineChars="0"/>
        <w:jc w:val="left"/>
        <w:rPr>
          <w:rFonts w:hint="eastAsia" w:ascii="仿宋" w:hAnsi="仿宋" w:eastAsia="仿宋" w:cs="仿宋"/>
          <w:szCs w:val="21"/>
        </w:rPr>
      </w:pPr>
      <w:r>
        <w:rPr>
          <w:rFonts w:hint="eastAsia" w:ascii="仿宋" w:hAnsi="仿宋" w:eastAsia="仿宋" w:cs="仿宋"/>
          <w:szCs w:val="21"/>
        </w:rPr>
        <w:t xml:space="preserve">          </w:t>
      </w: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pStyle w:val="16"/>
        <w:jc w:val="center"/>
        <w:rPr>
          <w:rFonts w:hint="eastAsia" w:ascii="仿宋" w:hAnsi="仿宋" w:eastAsia="仿宋" w:cs="仿宋"/>
          <w:b/>
          <w:bCs/>
          <w:sz w:val="28"/>
          <w:szCs w:val="28"/>
        </w:rPr>
      </w:pPr>
    </w:p>
    <w:p>
      <w:pPr>
        <w:pStyle w:val="16"/>
        <w:jc w:val="center"/>
        <w:rPr>
          <w:rFonts w:hint="eastAsia" w:ascii="仿宋" w:hAnsi="仿宋" w:eastAsia="仿宋" w:cs="仿宋"/>
          <w:b/>
          <w:bCs/>
          <w:sz w:val="28"/>
          <w:szCs w:val="28"/>
        </w:rPr>
      </w:pPr>
    </w:p>
    <w:p>
      <w:pPr>
        <w:pStyle w:val="16"/>
        <w:jc w:val="center"/>
        <w:rPr>
          <w:rFonts w:hint="eastAsia" w:ascii="仿宋" w:hAnsi="仿宋" w:eastAsia="仿宋" w:cs="仿宋"/>
          <w:b/>
          <w:bCs/>
          <w:sz w:val="28"/>
          <w:szCs w:val="28"/>
        </w:rPr>
      </w:pPr>
    </w:p>
    <w:p>
      <w:pPr>
        <w:pStyle w:val="16"/>
        <w:jc w:val="both"/>
        <w:rPr>
          <w:rFonts w:hint="eastAsia" w:ascii="仿宋" w:hAnsi="仿宋" w:eastAsia="仿宋" w:cs="仿宋"/>
          <w:b/>
          <w:bCs/>
          <w:sz w:val="28"/>
          <w:szCs w:val="28"/>
        </w:rPr>
        <w:sectPr>
          <w:pgSz w:w="11907" w:h="16839"/>
          <w:pgMar w:top="1431" w:right="1785" w:bottom="1429" w:left="1785" w:header="0" w:footer="0" w:gutter="0"/>
          <w:pgNumType w:fmt="decimal"/>
          <w:cols w:space="720" w:num="1"/>
        </w:sectPr>
      </w:pPr>
    </w:p>
    <w:p>
      <w:pPr>
        <w:pStyle w:val="4"/>
        <w:bidi w:val="0"/>
        <w:rPr>
          <w:rFonts w:hint="eastAsia"/>
        </w:rPr>
      </w:pPr>
      <w:bookmarkStart w:id="20" w:name="_Toc16916"/>
      <w:bookmarkStart w:id="21" w:name="_Toc28256"/>
      <w:r>
        <w:rPr>
          <w:rFonts w:hint="eastAsia"/>
        </w:rPr>
        <w:t>中国民生银行信用卡快捷支付业务用户协议</w:t>
      </w:r>
      <w:bookmarkEnd w:id="20"/>
      <w:bookmarkEnd w:id="21"/>
    </w:p>
    <w:p>
      <w:pPr>
        <w:pStyle w:val="16"/>
        <w:ind w:firstLine="420" w:firstLineChars="200"/>
        <w:rPr>
          <w:rFonts w:hint="eastAsia" w:ascii="仿宋" w:hAnsi="仿宋" w:eastAsia="仿宋" w:cs="仿宋"/>
          <w:sz w:val="21"/>
          <w:szCs w:val="21"/>
        </w:rPr>
      </w:pPr>
      <w:r>
        <w:rPr>
          <w:rFonts w:hint="eastAsia" w:ascii="仿宋" w:hAnsi="仿宋" w:eastAsia="仿宋" w:cs="仿宋"/>
          <w:sz w:val="21"/>
          <w:szCs w:val="21"/>
        </w:rPr>
        <w:t>1、本协议是由</w:t>
      </w:r>
      <w:r>
        <w:rPr>
          <w:rStyle w:val="18"/>
          <w:rFonts w:hint="eastAsia" w:ascii="仿宋" w:hAnsi="仿宋" w:eastAsia="仿宋" w:cs="仿宋"/>
          <w:sz w:val="21"/>
          <w:szCs w:val="21"/>
        </w:rPr>
        <w:t>中国民生银行股份有限公司信用卡中心</w:t>
      </w:r>
      <w:r>
        <w:rPr>
          <w:rFonts w:hint="eastAsia" w:ascii="仿宋" w:hAnsi="仿宋" w:eastAsia="仿宋" w:cs="仿宋"/>
          <w:sz w:val="21"/>
          <w:szCs w:val="21"/>
        </w:rPr>
        <w:t>（以下简称“我行”）与我行持卡人(以下简称“您”)就民生信用卡（以下简称“信用卡”）快捷支付服务（以下简称“本服务”）的开通、使用等相关事项所订立的有效合约。</w:t>
      </w:r>
      <w:bookmarkStart w:id="22" w:name="_Hlk91688044"/>
      <w:r>
        <w:rPr>
          <w:rFonts w:hint="eastAsia" w:ascii="仿宋" w:hAnsi="仿宋" w:eastAsia="仿宋" w:cs="仿宋"/>
          <w:b/>
          <w:bCs/>
          <w:sz w:val="21"/>
          <w:szCs w:val="21"/>
          <w:u w:val="single"/>
        </w:rPr>
        <w:t>您通过互联网（Internet）点击确认或以其他方式选择接受本协议</w:t>
      </w:r>
      <w:bookmarkEnd w:id="22"/>
      <w:r>
        <w:rPr>
          <w:rFonts w:hint="eastAsia" w:ascii="仿宋" w:hAnsi="仿宋" w:eastAsia="仿宋" w:cs="仿宋"/>
          <w:b/>
          <w:bCs/>
          <w:sz w:val="21"/>
          <w:szCs w:val="21"/>
          <w:u w:val="single"/>
        </w:rPr>
        <w:t>，即表示您已充分知晓并理解本协议条款的内容及相应后果，同意接受本协议的全部约定内容，确认承担由此产生的相应责任。</w:t>
      </w:r>
    </w:p>
    <w:p>
      <w:pPr>
        <w:pStyle w:val="16"/>
        <w:ind w:firstLine="420" w:firstLineChars="200"/>
        <w:rPr>
          <w:rFonts w:hint="eastAsia" w:ascii="仿宋" w:hAnsi="仿宋" w:eastAsia="仿宋" w:cs="仿宋"/>
          <w:sz w:val="21"/>
          <w:szCs w:val="21"/>
        </w:rPr>
      </w:pPr>
      <w:r>
        <w:rPr>
          <w:rFonts w:hint="eastAsia" w:ascii="仿宋" w:hAnsi="仿宋" w:eastAsia="仿宋" w:cs="仿宋"/>
          <w:sz w:val="21"/>
          <w:szCs w:val="21"/>
        </w:rPr>
        <w:t>在接受本协议之前，请您仔细阅读本协议的全部内容（特别是以</w:t>
      </w:r>
      <w:r>
        <w:rPr>
          <w:rStyle w:val="18"/>
          <w:rFonts w:hint="eastAsia" w:ascii="仿宋" w:hAnsi="仿宋" w:eastAsia="仿宋" w:cs="仿宋"/>
          <w:sz w:val="21"/>
          <w:szCs w:val="21"/>
          <w:u w:val="single"/>
        </w:rPr>
        <w:t>粗体、下划线</w:t>
      </w:r>
      <w:r>
        <w:rPr>
          <w:rFonts w:hint="eastAsia" w:ascii="仿宋" w:hAnsi="仿宋" w:eastAsia="仿宋" w:cs="仿宋"/>
          <w:sz w:val="21"/>
          <w:szCs w:val="21"/>
        </w:rPr>
        <w:t>标注的内容）。</w:t>
      </w:r>
      <w:r>
        <w:rPr>
          <w:rFonts w:hint="eastAsia" w:ascii="仿宋" w:hAnsi="仿宋" w:eastAsia="仿宋" w:cs="仿宋"/>
          <w:b/>
          <w:sz w:val="21"/>
          <w:szCs w:val="21"/>
          <w:u w:val="single"/>
        </w:rPr>
        <w:t>如果您不同意本协议的任何内容，或者无法准确理解相关条款的解释，请不要进行后续操作。</w:t>
      </w:r>
      <w:r>
        <w:rPr>
          <w:rFonts w:hint="eastAsia" w:ascii="仿宋" w:hAnsi="仿宋" w:eastAsia="仿宋" w:cs="仿宋"/>
          <w:sz w:val="21"/>
          <w:szCs w:val="21"/>
        </w:rPr>
        <w:t xml:space="preserve"> </w:t>
      </w:r>
    </w:p>
    <w:p>
      <w:pPr>
        <w:pStyle w:val="16"/>
        <w:ind w:firstLine="420" w:firstLineChars="200"/>
        <w:rPr>
          <w:rFonts w:hint="eastAsia" w:ascii="仿宋" w:hAnsi="仿宋" w:eastAsia="仿宋" w:cs="仿宋"/>
          <w:b/>
          <w:sz w:val="21"/>
          <w:szCs w:val="21"/>
          <w:u w:val="single"/>
        </w:rPr>
      </w:pPr>
      <w:r>
        <w:rPr>
          <w:rFonts w:hint="eastAsia" w:ascii="仿宋" w:hAnsi="仿宋" w:eastAsia="仿宋" w:cs="仿宋"/>
          <w:sz w:val="21"/>
          <w:szCs w:val="21"/>
        </w:rPr>
        <w:t>宝付网络科技有限公司：指非银行支付机构或者具有网络支付资质或收单业务资质的合作方，简称宝付网络科技有限公司。</w:t>
      </w:r>
    </w:p>
    <w:p>
      <w:pPr>
        <w:pStyle w:val="16"/>
        <w:ind w:firstLine="422" w:firstLineChars="200"/>
        <w:rPr>
          <w:rFonts w:hint="eastAsia" w:ascii="仿宋" w:hAnsi="仿宋" w:eastAsia="仿宋" w:cs="仿宋"/>
          <w:sz w:val="21"/>
          <w:szCs w:val="21"/>
        </w:rPr>
      </w:pPr>
      <w:r>
        <w:rPr>
          <w:rFonts w:hint="eastAsia" w:ascii="仿宋" w:hAnsi="仿宋" w:eastAsia="仿宋" w:cs="仿宋"/>
          <w:b/>
          <w:sz w:val="21"/>
          <w:szCs w:val="21"/>
          <w:u w:val="single"/>
        </w:rPr>
        <w:t>您应确保您在使用本服务时绑定的我行信用卡为您本人合法所有，且该信用卡可正常使用（即不存在未激活、无效、信用额度不足等情形），并确保您将您在</w:t>
      </w:r>
      <w:r>
        <w:rPr>
          <w:rFonts w:hint="eastAsia" w:ascii="仿宋" w:hAnsi="仿宋" w:eastAsia="仿宋" w:cs="仿宋"/>
          <w:b/>
          <w:sz w:val="21"/>
          <w:szCs w:val="21"/>
          <w:u w:val="single"/>
        </w:rPr>
        <w:fldChar w:fldCharType="begin">
          <w:ffData>
            <w:name w:val="Text1"/>
            <w:enabled/>
            <w:calcOnExit w:val="0"/>
            <w:textInput/>
          </w:ffData>
        </w:fldChar>
      </w:r>
      <w:bookmarkStart w:id="23" w:name="Text1"/>
      <w:r>
        <w:rPr>
          <w:rFonts w:hint="eastAsia" w:ascii="仿宋" w:hAnsi="仿宋" w:eastAsia="仿宋" w:cs="仿宋"/>
          <w:b/>
          <w:sz w:val="21"/>
          <w:szCs w:val="21"/>
          <w:u w:val="single"/>
        </w:rPr>
        <w:instrText xml:space="preserve">FORMTEXT</w:instrText>
      </w:r>
      <w:r>
        <w:rPr>
          <w:rFonts w:hint="eastAsia" w:ascii="仿宋" w:hAnsi="仿宋" w:eastAsia="仿宋" w:cs="仿宋"/>
          <w:b/>
          <w:sz w:val="21"/>
          <w:szCs w:val="21"/>
          <w:u w:val="single"/>
        </w:rPr>
        <w:fldChar w:fldCharType="separate"/>
      </w:r>
      <w:r>
        <w:rPr>
          <w:rFonts w:hint="eastAsia" w:ascii="仿宋" w:hAnsi="仿宋" w:eastAsia="仿宋" w:cs="仿宋"/>
          <w:b/>
          <w:sz w:val="21"/>
          <w:szCs w:val="21"/>
          <w:u w:val="single"/>
        </w:rPr>
        <w:t xml:space="preserve">     </w:t>
      </w:r>
      <w:r>
        <w:rPr>
          <w:rFonts w:hint="eastAsia" w:ascii="仿宋" w:hAnsi="仿宋" w:eastAsia="仿宋" w:cs="仿宋"/>
          <w:b/>
          <w:sz w:val="21"/>
          <w:szCs w:val="21"/>
          <w:u w:val="single"/>
          <w:lang w:val="en-US" w:eastAsia="zh-Hans"/>
        </w:rPr>
        <w:t xml:space="preserve"> 宝付网络科技有限公司</w:t>
      </w:r>
      <w:r>
        <w:rPr>
          <w:rFonts w:hint="eastAsia" w:ascii="仿宋" w:hAnsi="仿宋" w:eastAsia="仿宋" w:cs="仿宋"/>
          <w:b/>
          <w:sz w:val="21"/>
          <w:szCs w:val="21"/>
          <w:u w:val="single"/>
        </w:rPr>
        <w:t xml:space="preserve">      </w:t>
      </w:r>
      <w:r>
        <w:rPr>
          <w:rFonts w:hint="eastAsia" w:ascii="仿宋" w:hAnsi="仿宋" w:eastAsia="仿宋" w:cs="仿宋"/>
          <w:b/>
          <w:sz w:val="21"/>
          <w:szCs w:val="21"/>
          <w:u w:val="single"/>
        </w:rPr>
        <w:fldChar w:fldCharType="end"/>
      </w:r>
      <w:bookmarkEnd w:id="23"/>
      <w:r>
        <w:rPr>
          <w:rFonts w:hint="eastAsia" w:ascii="仿宋" w:hAnsi="仿宋" w:eastAsia="仿宋" w:cs="仿宋"/>
          <w:sz w:val="21"/>
          <w:szCs w:val="21"/>
          <w:u w:val="single"/>
        </w:rPr>
        <w:t>（下称“</w:t>
      </w:r>
      <w:r>
        <w:rPr>
          <w:rFonts w:hint="eastAsia" w:ascii="仿宋" w:hAnsi="仿宋" w:eastAsia="仿宋" w:cs="仿宋"/>
          <w:b/>
          <w:bCs/>
          <w:sz w:val="21"/>
          <w:szCs w:val="21"/>
          <w:u w:val="single"/>
        </w:rPr>
        <w:t>宝付网络科技有限公司</w:t>
      </w:r>
      <w:r>
        <w:rPr>
          <w:rFonts w:hint="eastAsia" w:ascii="仿宋" w:hAnsi="仿宋" w:eastAsia="仿宋" w:cs="仿宋"/>
          <w:sz w:val="21"/>
          <w:szCs w:val="21"/>
          <w:u w:val="single"/>
        </w:rPr>
        <w:t>”）</w:t>
      </w:r>
      <w:r>
        <w:rPr>
          <w:rStyle w:val="18"/>
          <w:rFonts w:hint="eastAsia" w:ascii="仿宋" w:hAnsi="仿宋" w:eastAsia="仿宋" w:cs="仿宋"/>
          <w:sz w:val="21"/>
          <w:szCs w:val="21"/>
          <w:u w:val="single"/>
        </w:rPr>
        <w:t>（联系电话：</w:t>
      </w:r>
      <w:r>
        <w:rPr>
          <w:rStyle w:val="18"/>
          <w:rFonts w:hint="eastAsia" w:ascii="仿宋" w:hAnsi="仿宋" w:eastAsia="仿宋" w:cs="仿宋"/>
          <w:sz w:val="21"/>
          <w:szCs w:val="21"/>
          <w:u w:val="single"/>
        </w:rPr>
        <w:fldChar w:fldCharType="begin">
          <w:ffData>
            <w:name w:val="Text2"/>
            <w:enabled/>
            <w:calcOnExit w:val="0"/>
            <w:textInput/>
          </w:ffData>
        </w:fldChar>
      </w:r>
      <w:bookmarkStart w:id="24" w:name="Text2"/>
      <w:r>
        <w:rPr>
          <w:rStyle w:val="18"/>
          <w:rFonts w:hint="eastAsia" w:ascii="仿宋" w:hAnsi="仿宋" w:eastAsia="仿宋" w:cs="仿宋"/>
          <w:sz w:val="21"/>
          <w:szCs w:val="21"/>
          <w:u w:val="single"/>
        </w:rPr>
        <w:instrText xml:space="preserve">FORMTEXT</w:instrText>
      </w:r>
      <w:r>
        <w:rPr>
          <w:rStyle w:val="18"/>
          <w:rFonts w:hint="eastAsia" w:ascii="仿宋" w:hAnsi="仿宋" w:eastAsia="仿宋" w:cs="仿宋"/>
          <w:sz w:val="21"/>
          <w:szCs w:val="21"/>
          <w:u w:val="single"/>
        </w:rPr>
        <w:fldChar w:fldCharType="separate"/>
      </w:r>
      <w:r>
        <w:rPr>
          <w:rStyle w:val="18"/>
          <w:rFonts w:hint="eastAsia" w:ascii="仿宋" w:hAnsi="仿宋" w:eastAsia="仿宋" w:cs="仿宋"/>
          <w:sz w:val="21"/>
          <w:szCs w:val="21"/>
          <w:u w:val="single"/>
        </w:rPr>
        <w:t>  021-68811008         </w:t>
      </w:r>
      <w:r>
        <w:rPr>
          <w:rStyle w:val="18"/>
          <w:rFonts w:hint="eastAsia" w:ascii="仿宋" w:hAnsi="仿宋" w:eastAsia="仿宋" w:cs="仿宋"/>
          <w:sz w:val="21"/>
          <w:szCs w:val="21"/>
          <w:u w:val="single"/>
        </w:rPr>
        <w:fldChar w:fldCharType="end"/>
      </w:r>
      <w:bookmarkEnd w:id="24"/>
      <w:r>
        <w:rPr>
          <w:rStyle w:val="18"/>
          <w:rFonts w:hint="eastAsia" w:ascii="仿宋" w:hAnsi="仿宋" w:eastAsia="仿宋" w:cs="仿宋"/>
          <w:sz w:val="21"/>
          <w:szCs w:val="21"/>
          <w:u w:val="single"/>
        </w:rPr>
        <w:t>）</w:t>
      </w:r>
      <w:r>
        <w:rPr>
          <w:rFonts w:hint="eastAsia" w:ascii="仿宋" w:hAnsi="仿宋" w:eastAsia="仿宋" w:cs="仿宋"/>
          <w:sz w:val="21"/>
          <w:szCs w:val="21"/>
          <w:u w:val="single"/>
        </w:rPr>
        <w:t>的</w:t>
      </w:r>
      <w:r>
        <w:rPr>
          <w:rFonts w:hint="eastAsia" w:ascii="仿宋" w:hAnsi="仿宋" w:eastAsia="仿宋" w:cs="仿宋"/>
          <w:b/>
          <w:sz w:val="21"/>
          <w:szCs w:val="21"/>
          <w:u w:val="single"/>
        </w:rPr>
        <w:t>支付账户与该信用卡绑定且用其支付的行为合法、有效，未侵犯我行及任何第三方合法权益；否则因此造成我行、第三方损失的，您应负责赔偿并承担相应法律责任。</w:t>
      </w:r>
      <w:r>
        <w:rPr>
          <w:rFonts w:hint="eastAsia" w:ascii="仿宋" w:hAnsi="仿宋" w:eastAsia="仿宋" w:cs="仿宋"/>
          <w:sz w:val="21"/>
          <w:szCs w:val="21"/>
        </w:rPr>
        <w:t xml:space="preserve"> </w:t>
      </w:r>
    </w:p>
    <w:p>
      <w:pPr>
        <w:pStyle w:val="16"/>
        <w:ind w:firstLine="420" w:firstLineChars="200"/>
        <w:rPr>
          <w:rFonts w:hint="eastAsia" w:ascii="仿宋" w:hAnsi="仿宋" w:eastAsia="仿宋" w:cs="仿宋"/>
          <w:sz w:val="21"/>
          <w:szCs w:val="21"/>
        </w:rPr>
      </w:pPr>
      <w:r>
        <w:rPr>
          <w:rFonts w:hint="eastAsia" w:ascii="仿宋" w:hAnsi="仿宋" w:eastAsia="仿宋" w:cs="仿宋"/>
          <w:sz w:val="21"/>
          <w:szCs w:val="21"/>
        </w:rPr>
        <w:t>2、本服务适用于我行信用卡，</w:t>
      </w:r>
      <w:r>
        <w:rPr>
          <w:rFonts w:hint="eastAsia" w:ascii="仿宋" w:hAnsi="仿宋" w:eastAsia="仿宋" w:cs="仿宋"/>
          <w:b/>
          <w:bCs/>
          <w:sz w:val="21"/>
          <w:szCs w:val="21"/>
          <w:u w:val="single"/>
        </w:rPr>
        <w:t>主卡和附属卡持卡人需要分别开通本服务。如信用卡卡片发生换卡等情况，新卡不自动使用本服务，使用时需另行开通。</w:t>
      </w:r>
    </w:p>
    <w:p>
      <w:pPr>
        <w:pStyle w:val="16"/>
        <w:ind w:firstLine="420" w:firstLineChars="200"/>
        <w:rPr>
          <w:rFonts w:hint="eastAsia" w:ascii="仿宋" w:hAnsi="仿宋" w:eastAsia="仿宋" w:cs="仿宋"/>
          <w:sz w:val="21"/>
          <w:szCs w:val="21"/>
        </w:rPr>
      </w:pPr>
      <w:r>
        <w:rPr>
          <w:rFonts w:hint="eastAsia" w:ascii="仿宋" w:hAnsi="仿宋" w:eastAsia="仿宋" w:cs="仿宋"/>
          <w:sz w:val="21"/>
          <w:szCs w:val="21"/>
        </w:rPr>
        <w:t>3、本服务系指我行和</w:t>
      </w:r>
      <w:r>
        <w:rPr>
          <w:rFonts w:hint="eastAsia" w:ascii="仿宋" w:hAnsi="仿宋" w:eastAsia="仿宋" w:cs="仿宋"/>
          <w:sz w:val="21"/>
          <w:szCs w:val="21"/>
          <w:u w:val="single"/>
        </w:rPr>
        <w:t>宝付网络科技有限公司</w:t>
      </w:r>
      <w:r>
        <w:rPr>
          <w:rFonts w:hint="eastAsia" w:ascii="仿宋" w:hAnsi="仿宋" w:eastAsia="仿宋" w:cs="仿宋"/>
          <w:sz w:val="21"/>
          <w:szCs w:val="21"/>
        </w:rPr>
        <w:t>共同向您提供的，将您的信用卡账户与</w:t>
      </w:r>
      <w:r>
        <w:rPr>
          <w:rFonts w:hint="eastAsia" w:ascii="仿宋" w:hAnsi="仿宋" w:eastAsia="仿宋" w:cs="仿宋"/>
          <w:sz w:val="21"/>
          <w:szCs w:val="21"/>
          <w:u w:val="single"/>
        </w:rPr>
        <w:t>宝付网络科技有限公司</w:t>
      </w:r>
      <w:r>
        <w:rPr>
          <w:rFonts w:hint="eastAsia" w:ascii="仿宋" w:hAnsi="仿宋" w:eastAsia="仿宋" w:cs="仿宋"/>
          <w:sz w:val="21"/>
          <w:szCs w:val="21"/>
        </w:rPr>
        <w:t>的支付账户进行绑定并开通快捷支付（</w:t>
      </w:r>
      <w:r>
        <w:rPr>
          <w:rFonts w:hint="eastAsia" w:ascii="仿宋" w:hAnsi="仿宋" w:eastAsia="仿宋" w:cs="仿宋"/>
          <w:b/>
          <w:bCs/>
          <w:sz w:val="21"/>
          <w:szCs w:val="21"/>
        </w:rPr>
        <w:t>完成绑定即开通本服务</w:t>
      </w:r>
      <w:r>
        <w:rPr>
          <w:rFonts w:hint="eastAsia" w:ascii="仿宋" w:hAnsi="仿宋" w:eastAsia="仿宋" w:cs="仿宋"/>
          <w:sz w:val="21"/>
          <w:szCs w:val="21"/>
        </w:rPr>
        <w:t>），开通后每次支付时您在</w:t>
      </w:r>
      <w:r>
        <w:rPr>
          <w:rFonts w:hint="eastAsia" w:ascii="仿宋" w:hAnsi="仿宋" w:eastAsia="仿宋" w:cs="仿宋"/>
          <w:sz w:val="21"/>
          <w:szCs w:val="21"/>
          <w:u w:val="single"/>
        </w:rPr>
        <w:t>宝付网络科技有限公司</w:t>
      </w:r>
      <w:r>
        <w:rPr>
          <w:rFonts w:hint="eastAsia" w:ascii="仿宋" w:hAnsi="仿宋" w:eastAsia="仿宋" w:cs="仿宋"/>
          <w:sz w:val="21"/>
          <w:szCs w:val="21"/>
        </w:rPr>
        <w:t>渠道通过验证</w:t>
      </w:r>
      <w:r>
        <w:rPr>
          <w:rFonts w:hint="eastAsia" w:ascii="仿宋" w:hAnsi="仿宋" w:eastAsia="仿宋" w:cs="仿宋"/>
          <w:sz w:val="21"/>
          <w:szCs w:val="21"/>
          <w:u w:val="single"/>
        </w:rPr>
        <w:t>宝付网络科技有限公司</w:t>
      </w:r>
      <w:r>
        <w:rPr>
          <w:rFonts w:hint="eastAsia" w:ascii="仿宋" w:hAnsi="仿宋" w:eastAsia="仿宋" w:cs="仿宋"/>
          <w:sz w:val="21"/>
          <w:szCs w:val="21"/>
        </w:rPr>
        <w:t>支付账户即可完成款项支付的服务。</w:t>
      </w:r>
    </w:p>
    <w:p>
      <w:pPr>
        <w:pStyle w:val="16"/>
        <w:tabs>
          <w:tab w:val="left" w:pos="1134"/>
        </w:tabs>
        <w:ind w:firstLine="413" w:firstLineChars="196"/>
        <w:rPr>
          <w:rStyle w:val="18"/>
          <w:rFonts w:hint="eastAsia" w:ascii="仿宋" w:hAnsi="仿宋" w:eastAsia="仿宋" w:cs="仿宋"/>
          <w:sz w:val="21"/>
          <w:szCs w:val="21"/>
          <w:u w:val="single"/>
        </w:rPr>
      </w:pPr>
      <w:r>
        <w:rPr>
          <w:rStyle w:val="18"/>
          <w:rFonts w:hint="eastAsia" w:ascii="仿宋" w:hAnsi="仿宋" w:eastAsia="仿宋" w:cs="仿宋"/>
          <w:sz w:val="21"/>
          <w:szCs w:val="21"/>
          <w:u w:val="single"/>
        </w:rPr>
        <w:t>4、您同意并授权，</w:t>
      </w:r>
      <w:bookmarkStart w:id="25" w:name="_Hlk91689440"/>
      <w:r>
        <w:rPr>
          <w:rStyle w:val="18"/>
          <w:rFonts w:hint="eastAsia" w:ascii="仿宋" w:hAnsi="仿宋" w:eastAsia="仿宋" w:cs="仿宋"/>
          <w:sz w:val="21"/>
          <w:szCs w:val="21"/>
          <w:u w:val="single"/>
        </w:rPr>
        <w:t>为开通、使用本服务，为在开通、使用本服务时完成您的身份识别</w:t>
      </w:r>
      <w:bookmarkEnd w:id="25"/>
      <w:r>
        <w:rPr>
          <w:rStyle w:val="18"/>
          <w:rFonts w:hint="eastAsia" w:ascii="仿宋" w:hAnsi="仿宋" w:eastAsia="仿宋" w:cs="仿宋"/>
          <w:sz w:val="21"/>
          <w:szCs w:val="21"/>
          <w:u w:val="single"/>
        </w:rPr>
        <w:t>：（1）在您通过</w:t>
      </w:r>
      <w:r>
        <w:rPr>
          <w:rFonts w:hint="eastAsia" w:ascii="仿宋" w:hAnsi="仿宋" w:eastAsia="仿宋" w:cs="仿宋"/>
          <w:b/>
          <w:bCs/>
          <w:sz w:val="21"/>
          <w:szCs w:val="21"/>
          <w:u w:val="single"/>
        </w:rPr>
        <w:t>宝付网络科技有限公司</w:t>
      </w:r>
      <w:r>
        <w:rPr>
          <w:rStyle w:val="18"/>
          <w:rFonts w:hint="eastAsia" w:ascii="仿宋" w:hAnsi="仿宋" w:eastAsia="仿宋" w:cs="仿宋"/>
          <w:sz w:val="21"/>
          <w:szCs w:val="21"/>
          <w:u w:val="single"/>
        </w:rPr>
        <w:t>申请开通本服务期间，我行收集</w:t>
      </w:r>
      <w:r>
        <w:rPr>
          <w:rFonts w:hint="eastAsia" w:ascii="仿宋" w:hAnsi="仿宋" w:eastAsia="仿宋" w:cs="仿宋"/>
          <w:b/>
          <w:bCs/>
          <w:sz w:val="21"/>
          <w:szCs w:val="21"/>
          <w:u w:val="single"/>
        </w:rPr>
        <w:t>宝付网络科技有限公司</w:t>
      </w:r>
      <w:r>
        <w:rPr>
          <w:rStyle w:val="18"/>
          <w:rFonts w:hint="eastAsia" w:ascii="仿宋" w:hAnsi="仿宋" w:eastAsia="仿宋" w:cs="仿宋"/>
          <w:sz w:val="21"/>
          <w:szCs w:val="21"/>
          <w:u w:val="single"/>
        </w:rPr>
        <w:t>收集并通过合法清算机构（中国银联股份有限公司联系电话：95516，网联清算有限公司联系电话：010-68148881，下同）转交我行的、您开通本服务过程中所填写的身份信息（包括姓名、信用卡卡号、手机号码、身份证号等</w:t>
      </w:r>
      <w:bookmarkStart w:id="26" w:name="_Hlk93052496"/>
      <w:r>
        <w:rPr>
          <w:rStyle w:val="18"/>
          <w:rFonts w:hint="eastAsia" w:ascii="仿宋" w:hAnsi="仿宋" w:eastAsia="仿宋" w:cs="仿宋"/>
          <w:sz w:val="21"/>
          <w:szCs w:val="21"/>
          <w:u w:val="single"/>
        </w:rPr>
        <w:t>，具体以清算机构规则规定为准</w:t>
      </w:r>
      <w:bookmarkEnd w:id="26"/>
      <w:r>
        <w:rPr>
          <w:rStyle w:val="18"/>
          <w:rFonts w:hint="eastAsia" w:ascii="仿宋" w:hAnsi="仿宋" w:eastAsia="仿宋" w:cs="仿宋"/>
          <w:sz w:val="21"/>
          <w:szCs w:val="21"/>
          <w:u w:val="single"/>
        </w:rPr>
        <w:t>），将前述信息与您在我行预留的个人信息进行对比核验，并进行短信验证码验证等身份验证，验证成功后，您同意并授权我行、宝付网络科技有限公司将该信用卡账户与您此次登录的</w:t>
      </w:r>
      <w:r>
        <w:rPr>
          <w:rFonts w:hint="eastAsia" w:ascii="仿宋" w:hAnsi="仿宋" w:eastAsia="仿宋" w:cs="仿宋"/>
          <w:b/>
          <w:bCs/>
          <w:sz w:val="21"/>
          <w:szCs w:val="21"/>
          <w:u w:val="single"/>
        </w:rPr>
        <w:t>宝付网络科技有限公司支付</w:t>
      </w:r>
      <w:r>
        <w:rPr>
          <w:rStyle w:val="18"/>
          <w:rFonts w:hint="eastAsia" w:ascii="仿宋" w:hAnsi="仿宋" w:eastAsia="仿宋" w:cs="仿宋"/>
          <w:sz w:val="21"/>
          <w:szCs w:val="21"/>
          <w:u w:val="single"/>
        </w:rPr>
        <w:t>账户进行绑定，并授权我行将您选择并确认的银行卡信息、银行预留手机号信息发送给</w:t>
      </w:r>
      <w:r>
        <w:rPr>
          <w:rFonts w:hint="eastAsia" w:ascii="仿宋" w:hAnsi="仿宋" w:eastAsia="仿宋" w:cs="仿宋"/>
          <w:b/>
          <w:bCs/>
          <w:sz w:val="21"/>
          <w:szCs w:val="21"/>
          <w:u w:val="single"/>
        </w:rPr>
        <w:t>宝付网络科技有限公司</w:t>
      </w:r>
      <w:r>
        <w:rPr>
          <w:rStyle w:val="18"/>
          <w:rFonts w:hint="eastAsia" w:ascii="仿宋" w:hAnsi="仿宋" w:eastAsia="仿宋" w:cs="仿宋"/>
          <w:sz w:val="21"/>
          <w:szCs w:val="21"/>
          <w:u w:val="single"/>
        </w:rPr>
        <w:t>；（2）在您通过</w:t>
      </w:r>
      <w:r>
        <w:rPr>
          <w:rFonts w:hint="eastAsia" w:ascii="仿宋" w:hAnsi="仿宋" w:eastAsia="仿宋" w:cs="仿宋"/>
          <w:b/>
          <w:bCs/>
          <w:sz w:val="21"/>
          <w:szCs w:val="21"/>
          <w:u w:val="single"/>
        </w:rPr>
        <w:t>我行</w:t>
      </w:r>
      <w:r>
        <w:rPr>
          <w:rStyle w:val="18"/>
          <w:rFonts w:hint="eastAsia" w:ascii="仿宋" w:hAnsi="仿宋" w:eastAsia="仿宋" w:cs="仿宋"/>
          <w:sz w:val="21"/>
          <w:szCs w:val="21"/>
          <w:u w:val="single"/>
        </w:rPr>
        <w:t>全民生活App申请开通本服务期间，我行将您选择并确认的银行卡信息以及个人相关信息（包括姓名、银行卡号、手机号码、身份证号码等，具体以清算机构规则规定为准）通过清算机构发送至您选择的宝付网络科技有限公司，由该宝付网络科技有限公司将前述信息与您在宝付网络科技有限公司预留的个人信息进行对比核验，并进行短信验证码验证等身份验证。宝付网络科技有限公司验证通过后，将您在宝付网络科技有限公司的支付账户信息发送给我行，您同意并授权我行、宝付网络科技有限公司将您选择并确认的支付账户与您指定银行账户绑定，并授权我行将前述支付账户与银行账户信息发送宝付网络科技有限公司。</w:t>
      </w:r>
    </w:p>
    <w:p>
      <w:pPr>
        <w:pStyle w:val="16"/>
        <w:tabs>
          <w:tab w:val="left" w:pos="1134"/>
        </w:tabs>
        <w:ind w:firstLine="413" w:firstLineChars="196"/>
        <w:rPr>
          <w:rFonts w:hint="eastAsia" w:ascii="仿宋" w:hAnsi="仿宋" w:eastAsia="仿宋" w:cs="仿宋"/>
          <w:b/>
          <w:bCs/>
          <w:sz w:val="21"/>
          <w:szCs w:val="21"/>
          <w:u w:val="single"/>
        </w:rPr>
      </w:pPr>
      <w:r>
        <w:rPr>
          <w:rStyle w:val="18"/>
          <w:rFonts w:hint="eastAsia" w:ascii="仿宋" w:hAnsi="仿宋" w:eastAsia="仿宋" w:cs="仿宋"/>
          <w:sz w:val="21"/>
          <w:szCs w:val="21"/>
          <w:u w:val="single"/>
        </w:rPr>
        <w:t>您知悉并同意，我行与</w:t>
      </w:r>
      <w:r>
        <w:rPr>
          <w:rFonts w:hint="eastAsia" w:ascii="仿宋" w:hAnsi="仿宋" w:eastAsia="仿宋" w:cs="仿宋"/>
          <w:b/>
          <w:bCs/>
          <w:sz w:val="21"/>
          <w:szCs w:val="21"/>
          <w:u w:val="single"/>
        </w:rPr>
        <w:t>宝付网络科技有限公司</w:t>
      </w:r>
      <w:r>
        <w:rPr>
          <w:rStyle w:val="18"/>
          <w:rFonts w:hint="eastAsia" w:ascii="仿宋" w:hAnsi="仿宋" w:eastAsia="仿宋" w:cs="仿宋"/>
          <w:sz w:val="21"/>
          <w:szCs w:val="21"/>
          <w:u w:val="single"/>
        </w:rPr>
        <w:t>保留变更上述确认要素作为校验标准的权利。您同意并授权，我行与宝付网络科技有限公司交互的前述个人信息（包括姓名、银行卡号、手机号码、身份证号码等验证要素，具体以清算机构规则规定为准）按照国家相关监管规定需通过清算机构进行转送，并授权宝付网络科技有限公司与我行相互提供前述相关信息进行交叉验证及客户身份验证，验证通过后，我行将客户在宝付网络科技有限公司设立的支付账号与客户指定的银行账户绑定。</w:t>
      </w:r>
    </w:p>
    <w:p>
      <w:pPr>
        <w:pStyle w:val="16"/>
        <w:ind w:firstLine="413" w:firstLineChars="196"/>
        <w:rPr>
          <w:rStyle w:val="18"/>
          <w:rFonts w:hint="eastAsia" w:ascii="仿宋" w:hAnsi="仿宋" w:eastAsia="仿宋" w:cs="仿宋"/>
          <w:sz w:val="21"/>
          <w:szCs w:val="21"/>
          <w:u w:val="single"/>
        </w:rPr>
      </w:pPr>
      <w:r>
        <w:rPr>
          <w:rStyle w:val="18"/>
          <w:rFonts w:hint="eastAsia" w:ascii="仿宋" w:hAnsi="仿宋" w:eastAsia="仿宋" w:cs="仿宋"/>
          <w:sz w:val="21"/>
          <w:szCs w:val="21"/>
          <w:u w:val="single"/>
        </w:rPr>
        <w:t>您理解并同意：（1）一旦账户绑定成功，即视为您同意并授权我行按照</w:t>
      </w:r>
      <w:r>
        <w:rPr>
          <w:rFonts w:hint="eastAsia" w:ascii="仿宋" w:hAnsi="仿宋" w:eastAsia="仿宋" w:cs="仿宋"/>
          <w:b/>
          <w:bCs/>
          <w:sz w:val="21"/>
          <w:szCs w:val="21"/>
          <w:u w:val="single"/>
        </w:rPr>
        <w:t>宝付网络科技有限公司支付账户通过合法清算机构向我行发送</w:t>
      </w:r>
      <w:r>
        <w:rPr>
          <w:rStyle w:val="18"/>
          <w:rFonts w:hint="eastAsia" w:ascii="仿宋" w:hAnsi="仿宋" w:eastAsia="仿宋" w:cs="仿宋"/>
          <w:sz w:val="21"/>
          <w:szCs w:val="21"/>
          <w:u w:val="single"/>
        </w:rPr>
        <w:t>的交易指令及您的信息（具体信息以</w:t>
      </w:r>
      <w:bookmarkStart w:id="27" w:name="_Hlk93052426"/>
      <w:r>
        <w:rPr>
          <w:rStyle w:val="18"/>
          <w:rFonts w:hint="eastAsia" w:ascii="仿宋" w:hAnsi="仿宋" w:eastAsia="仿宋" w:cs="仿宋"/>
          <w:sz w:val="21"/>
          <w:szCs w:val="21"/>
          <w:u w:val="single"/>
        </w:rPr>
        <w:t>清算机构规则规定为准</w:t>
      </w:r>
      <w:bookmarkEnd w:id="27"/>
      <w:r>
        <w:rPr>
          <w:rStyle w:val="18"/>
          <w:rFonts w:hint="eastAsia" w:ascii="仿宋" w:hAnsi="仿宋" w:eastAsia="仿宋" w:cs="仿宋"/>
          <w:sz w:val="21"/>
          <w:szCs w:val="21"/>
          <w:u w:val="single"/>
        </w:rPr>
        <w:t>）从您的信用卡上扣划相应款项。（2）您在</w:t>
      </w:r>
      <w:r>
        <w:rPr>
          <w:rFonts w:hint="eastAsia" w:ascii="仿宋" w:hAnsi="仿宋" w:eastAsia="仿宋" w:cs="仿宋"/>
          <w:b/>
          <w:bCs/>
          <w:sz w:val="21"/>
          <w:szCs w:val="21"/>
          <w:u w:val="single"/>
        </w:rPr>
        <w:t>宝付网络科技有限公司</w:t>
      </w:r>
      <w:r>
        <w:rPr>
          <w:rStyle w:val="18"/>
          <w:rFonts w:hint="eastAsia" w:ascii="仿宋" w:hAnsi="仿宋" w:eastAsia="仿宋" w:cs="仿宋"/>
          <w:sz w:val="21"/>
          <w:szCs w:val="21"/>
          <w:u w:val="single"/>
        </w:rPr>
        <w:t>支付页面使用快捷支付密码或按您与</w:t>
      </w:r>
      <w:r>
        <w:rPr>
          <w:rFonts w:hint="eastAsia" w:ascii="仿宋" w:hAnsi="仿宋" w:eastAsia="仿宋" w:cs="仿宋"/>
          <w:b/>
          <w:bCs/>
          <w:sz w:val="21"/>
          <w:szCs w:val="21"/>
          <w:u w:val="single"/>
        </w:rPr>
        <w:t>宝付网络科技有限公司</w:t>
      </w:r>
      <w:r>
        <w:rPr>
          <w:rStyle w:val="18"/>
          <w:rFonts w:hint="eastAsia" w:ascii="仿宋" w:hAnsi="仿宋" w:eastAsia="仿宋" w:cs="仿宋"/>
          <w:sz w:val="21"/>
          <w:szCs w:val="21"/>
          <w:u w:val="single"/>
        </w:rPr>
        <w:t>约定的其他合法方式向我行发送支付指令及您的信息（具体信息以清算机构规则规定为准），即视为您确认相关的交易及相应的支付金额及该支付指令，并由</w:t>
      </w:r>
      <w:r>
        <w:rPr>
          <w:rFonts w:hint="eastAsia" w:ascii="仿宋" w:hAnsi="仿宋" w:eastAsia="仿宋" w:cs="仿宋"/>
          <w:b/>
          <w:bCs/>
          <w:sz w:val="21"/>
          <w:szCs w:val="21"/>
          <w:u w:val="single"/>
        </w:rPr>
        <w:t>宝付网络科技有限公司</w:t>
      </w:r>
      <w:r>
        <w:rPr>
          <w:rStyle w:val="18"/>
          <w:rFonts w:hint="eastAsia" w:ascii="仿宋" w:hAnsi="仿宋" w:eastAsia="仿宋" w:cs="仿宋"/>
          <w:sz w:val="21"/>
          <w:szCs w:val="21"/>
          <w:u w:val="single"/>
        </w:rPr>
        <w:t>转交我行进行后续处理。（3）按照上述指令及您的信息进行的交易将由您自行承担相应责任，但法律法规、监管规定另有要求的除外。您同意并授权我行按照前述交易指令及有关信息从您绑定的信用卡账户中支付相应款项，如您信用卡透支余额不足时，您知晓并同意我行将拒绝执行相关交易指令。本协议生效后您不应以任何不合理原因（包括但不限于我行未验证信用卡支付密码、您未在交易单据中签名、签名不符、非本人意愿交易等）要求我行退货或承担其他责任，</w:t>
      </w:r>
      <w:bookmarkStart w:id="28" w:name="_Hlk88139898"/>
      <w:r>
        <w:rPr>
          <w:rStyle w:val="18"/>
          <w:rFonts w:hint="eastAsia" w:ascii="仿宋" w:hAnsi="仿宋" w:eastAsia="仿宋" w:cs="仿宋"/>
          <w:sz w:val="21"/>
          <w:szCs w:val="21"/>
          <w:u w:val="single"/>
        </w:rPr>
        <w:t>除非法律法规、监管规定另有要求，或我行存在过错</w:t>
      </w:r>
      <w:bookmarkEnd w:id="28"/>
      <w:r>
        <w:rPr>
          <w:rStyle w:val="18"/>
          <w:rFonts w:hint="eastAsia" w:ascii="仿宋" w:hAnsi="仿宋" w:eastAsia="仿宋" w:cs="仿宋"/>
          <w:sz w:val="21"/>
          <w:szCs w:val="21"/>
          <w:u w:val="single"/>
        </w:rPr>
        <w:t>。如您取消绑定或终止本协议，或信用卡销户、信用卡过期不办新卡、信用卡挂失不办新卡等，您同意我行将对应的信息（包括原绑卡协议号、卡号后四位等，具体以清算机构规则规定为准）</w:t>
      </w:r>
      <w:r>
        <w:rPr>
          <w:rFonts w:hint="eastAsia" w:ascii="仿宋" w:hAnsi="仿宋" w:eastAsia="仿宋" w:cs="仿宋"/>
          <w:b/>
          <w:bCs/>
          <w:sz w:val="21"/>
          <w:szCs w:val="21"/>
          <w:u w:val="single"/>
        </w:rPr>
        <w:t>通过合法清算机构</w:t>
      </w:r>
      <w:r>
        <w:rPr>
          <w:rStyle w:val="18"/>
          <w:rFonts w:hint="eastAsia" w:ascii="仿宋" w:hAnsi="仿宋" w:eastAsia="仿宋" w:cs="仿宋"/>
          <w:sz w:val="21"/>
          <w:szCs w:val="21"/>
          <w:u w:val="single"/>
        </w:rPr>
        <w:t>传递给宝付网络科技有限公司。</w:t>
      </w:r>
    </w:p>
    <w:p>
      <w:pPr>
        <w:pStyle w:val="16"/>
        <w:ind w:firstLine="413" w:firstLineChars="196"/>
        <w:rPr>
          <w:rStyle w:val="18"/>
          <w:rFonts w:hint="eastAsia" w:ascii="仿宋" w:hAnsi="仿宋" w:eastAsia="仿宋" w:cs="仿宋"/>
          <w:sz w:val="21"/>
          <w:szCs w:val="21"/>
          <w:u w:val="single"/>
        </w:rPr>
      </w:pPr>
      <w:r>
        <w:rPr>
          <w:rStyle w:val="18"/>
          <w:rFonts w:hint="eastAsia" w:ascii="仿宋" w:hAnsi="仿宋" w:eastAsia="仿宋" w:cs="仿宋"/>
          <w:sz w:val="21"/>
          <w:szCs w:val="21"/>
          <w:u w:val="single"/>
        </w:rPr>
        <w:t>在您开通、使用本服务过程中，为确保交易安全、核实您的身份等原因，通过本协议约定处理您的个人敏感信息具有必要性。您接受本协议即视为您同意按照本协议项下授权内容处理您的个人信息及相关材料，您将自行承担相应责任及风险（包括本协议列明主体的实际运营方可与我行交互您的个人信息等）。您同意并授权：为持续提供本服务或风险管理、解决争议等目的，无论是否核验成功，我行将在满足律法规、监管规定要求以及应对可能的争议解决所必需的时间及必要范围内收集、留存（保存）、使用您的操作记录及有关信息。您承诺并保证您在开通及使用本服务过程中所填写的姓名、信用卡卡号、手机号码、身份证号等信息真实有效，因您提供虚假信息而引起的法律责任由您承担。</w:t>
      </w:r>
    </w:p>
    <w:p>
      <w:pPr>
        <w:pStyle w:val="16"/>
        <w:ind w:firstLine="413" w:firstLineChars="196"/>
        <w:rPr>
          <w:rStyle w:val="18"/>
          <w:rFonts w:hint="eastAsia" w:ascii="仿宋" w:hAnsi="仿宋" w:eastAsia="仿宋" w:cs="仿宋"/>
          <w:sz w:val="21"/>
          <w:szCs w:val="21"/>
          <w:u w:val="single"/>
        </w:rPr>
      </w:pPr>
      <w:r>
        <w:rPr>
          <w:rStyle w:val="18"/>
          <w:rFonts w:hint="eastAsia" w:ascii="仿宋" w:hAnsi="仿宋" w:eastAsia="仿宋" w:cs="仿宋"/>
          <w:sz w:val="21"/>
          <w:szCs w:val="21"/>
          <w:u w:val="single"/>
        </w:rPr>
        <w:t>您同意并授权，在特定场景或特殊渠道为开通、使用本服务对您进行身份识别时，根据清算机构绑卡模式规范要求，我行不提供短信验证码方式验证。</w:t>
      </w:r>
    </w:p>
    <w:p>
      <w:pPr>
        <w:pStyle w:val="16"/>
        <w:ind w:firstLine="422" w:firstLineChars="200"/>
        <w:rPr>
          <w:rFonts w:hint="eastAsia" w:ascii="仿宋" w:hAnsi="仿宋" w:eastAsia="仿宋" w:cs="仿宋"/>
          <w:sz w:val="21"/>
          <w:szCs w:val="21"/>
        </w:rPr>
      </w:pPr>
      <w:r>
        <w:rPr>
          <w:rFonts w:hint="eastAsia" w:ascii="仿宋" w:hAnsi="仿宋" w:eastAsia="仿宋" w:cs="仿宋"/>
          <w:b/>
          <w:bCs/>
          <w:sz w:val="21"/>
          <w:szCs w:val="21"/>
        </w:rPr>
        <w:t>5、</w:t>
      </w:r>
      <w:r>
        <w:rPr>
          <w:rFonts w:hint="eastAsia" w:ascii="仿宋" w:hAnsi="仿宋" w:eastAsia="仿宋" w:cs="仿宋"/>
          <w:sz w:val="21"/>
          <w:szCs w:val="21"/>
        </w:rPr>
        <w:t>您应妥善保管该信用卡开户户名、开户类型、与之相关的证件类型及证件号码、手机号码、固定电话、通信地址等与该信用卡有关的一切信息（以下简称“身份信息及卡信息”）。如您的信息发生变更或遗失信用卡、泄露身份信息及或卡信息，您应及时通知我行，以减少可能发生的损失。</w:t>
      </w:r>
      <w:r>
        <w:rPr>
          <w:rStyle w:val="18"/>
          <w:rFonts w:hint="eastAsia" w:ascii="仿宋" w:hAnsi="仿宋" w:eastAsia="仿宋" w:cs="仿宋"/>
          <w:sz w:val="21"/>
          <w:szCs w:val="21"/>
          <w:u w:val="single"/>
        </w:rPr>
        <w:t>因您泄露身份信息及或卡信息、密码、数字证书、U盾、丢失信用卡等所致损失需由您自行承担。</w:t>
      </w:r>
    </w:p>
    <w:p>
      <w:pPr>
        <w:pStyle w:val="16"/>
        <w:ind w:firstLine="422" w:firstLineChars="200"/>
        <w:rPr>
          <w:rFonts w:hint="eastAsia" w:ascii="仿宋" w:hAnsi="仿宋" w:eastAsia="仿宋" w:cs="仿宋"/>
          <w:sz w:val="21"/>
          <w:szCs w:val="21"/>
        </w:rPr>
      </w:pPr>
      <w:r>
        <w:rPr>
          <w:rFonts w:hint="eastAsia" w:ascii="仿宋" w:hAnsi="仿宋" w:eastAsia="仿宋" w:cs="仿宋"/>
          <w:b/>
          <w:sz w:val="21"/>
          <w:szCs w:val="21"/>
          <w:u w:val="single"/>
        </w:rPr>
        <w:t>6、您同意，我行可根据业务发展和风险管理的需要，设置或修改信用卡的支付限额。您在使用本服务时需同时受我行和</w:t>
      </w:r>
      <w:r>
        <w:rPr>
          <w:rFonts w:hint="eastAsia" w:ascii="仿宋" w:hAnsi="仿宋" w:eastAsia="仿宋" w:cs="仿宋"/>
          <w:sz w:val="21"/>
          <w:szCs w:val="21"/>
          <w:u w:val="single"/>
        </w:rPr>
        <w:t>宝付网络科技有限公司</w:t>
      </w:r>
      <w:r>
        <w:rPr>
          <w:rFonts w:hint="eastAsia" w:ascii="仿宋" w:hAnsi="仿宋" w:eastAsia="仿宋" w:cs="仿宋"/>
          <w:b/>
          <w:sz w:val="21"/>
          <w:szCs w:val="21"/>
          <w:u w:val="single"/>
        </w:rPr>
        <w:t>设置的支付限额的约束。</w:t>
      </w:r>
      <w:r>
        <w:rPr>
          <w:rFonts w:hint="eastAsia" w:ascii="仿宋" w:hAnsi="仿宋" w:eastAsia="仿宋" w:cs="仿宋"/>
          <w:sz w:val="21"/>
          <w:szCs w:val="21"/>
        </w:rPr>
        <w:t>在任何情况下，支付金额不应超过我行或</w:t>
      </w:r>
      <w:r>
        <w:rPr>
          <w:rFonts w:hint="eastAsia" w:ascii="仿宋" w:hAnsi="仿宋" w:eastAsia="仿宋" w:cs="仿宋"/>
          <w:sz w:val="21"/>
          <w:szCs w:val="21"/>
          <w:u w:val="single"/>
        </w:rPr>
        <w:t>宝付网络科技有限公司</w:t>
      </w:r>
      <w:r>
        <w:rPr>
          <w:rFonts w:hint="eastAsia" w:ascii="仿宋" w:hAnsi="仿宋" w:eastAsia="仿宋" w:cs="仿宋"/>
          <w:sz w:val="21"/>
          <w:szCs w:val="21"/>
        </w:rPr>
        <w:t>设置的支付限额（以较少者为准，以下简称“支付限额”）。</w:t>
      </w:r>
      <w:r>
        <w:rPr>
          <w:rFonts w:hint="eastAsia" w:ascii="仿宋" w:hAnsi="仿宋" w:eastAsia="仿宋" w:cs="仿宋"/>
          <w:b/>
          <w:bCs/>
          <w:sz w:val="21"/>
          <w:szCs w:val="21"/>
          <w:u w:val="single"/>
        </w:rPr>
        <w:t>如实际支付金额大于支付限额，您知晓并同意我行将拒绝执行交易指令。</w:t>
      </w:r>
      <w:r>
        <w:rPr>
          <w:rStyle w:val="18"/>
          <w:rFonts w:hint="eastAsia" w:ascii="仿宋" w:hAnsi="仿宋" w:eastAsia="仿宋" w:cs="仿宋"/>
          <w:sz w:val="21"/>
          <w:szCs w:val="21"/>
          <w:u w:val="single"/>
        </w:rPr>
        <w:t>您同意，我行与</w:t>
      </w:r>
      <w:r>
        <w:rPr>
          <w:rFonts w:hint="eastAsia" w:ascii="仿宋" w:hAnsi="仿宋" w:eastAsia="仿宋" w:cs="仿宋"/>
          <w:sz w:val="21"/>
          <w:szCs w:val="21"/>
          <w:u w:val="single"/>
        </w:rPr>
        <w:t>宝付网络科技有限公司</w:t>
      </w:r>
      <w:r>
        <w:rPr>
          <w:rStyle w:val="18"/>
          <w:rFonts w:hint="eastAsia" w:ascii="仿宋" w:hAnsi="仿宋" w:eastAsia="仿宋" w:cs="仿宋"/>
          <w:sz w:val="21"/>
          <w:szCs w:val="21"/>
          <w:u w:val="single"/>
        </w:rPr>
        <w:t>有权根据交易安全需要，调整本协议项下的相关交易规则和交易金额的限制规定。前述支付限额同时受限于信用卡额度。</w:t>
      </w:r>
    </w:p>
    <w:p>
      <w:pPr>
        <w:pStyle w:val="16"/>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7、我行和宝付网络科技有限公司均有权设置与客户风险承受能力相匹配的最大交易限额，包括单笔及单日累计交易限额。我行和宝付网络科技有限公司设置的最大支付限额不一致的，以较低者为准。如实际支付金额大于支付限额，我行有权拒绝执行交易指令。</w:t>
      </w:r>
    </w:p>
    <w:p>
      <w:pPr>
        <w:pStyle w:val="16"/>
        <w:ind w:firstLine="420" w:firstLineChars="200"/>
        <w:rPr>
          <w:rFonts w:hint="eastAsia" w:ascii="仿宋" w:hAnsi="仿宋" w:eastAsia="仿宋" w:cs="仿宋"/>
          <w:b/>
          <w:bCs/>
          <w:sz w:val="21"/>
          <w:szCs w:val="21"/>
          <w:u w:val="single"/>
        </w:rPr>
      </w:pPr>
      <w:r>
        <w:rPr>
          <w:rFonts w:hint="eastAsia" w:ascii="仿宋" w:hAnsi="仿宋" w:eastAsia="仿宋" w:cs="仿宋"/>
          <w:sz w:val="21"/>
          <w:szCs w:val="21"/>
        </w:rPr>
        <w:t>8、您如需解除账户绑定，可</w:t>
      </w:r>
      <w:r>
        <w:rPr>
          <w:rFonts w:hint="eastAsia" w:ascii="仿宋" w:hAnsi="仿宋" w:eastAsia="仿宋" w:cs="仿宋"/>
          <w:sz w:val="21"/>
          <w:szCs w:val="21"/>
          <w:u w:val="single"/>
        </w:rPr>
        <w:t>通过宝付网络科技有限公司平台将解除绑定指令发送至我行进行解除绑定，或通过登录民生银行全民生活APP卡片管理页面自行完成账户绑定的解除。</w:t>
      </w:r>
      <w:r>
        <w:rPr>
          <w:rFonts w:hint="eastAsia" w:ascii="仿宋" w:hAnsi="仿宋" w:eastAsia="仿宋" w:cs="仿宋"/>
          <w:b/>
          <w:bCs/>
          <w:sz w:val="21"/>
          <w:szCs w:val="21"/>
          <w:u w:val="single"/>
        </w:rPr>
        <w:t>解除绑定，则本协议终止，但法律法规另有规定或本协议另有约定的除外。</w:t>
      </w:r>
    </w:p>
    <w:p>
      <w:pPr>
        <w:pStyle w:val="16"/>
        <w:ind w:firstLine="422" w:firstLineChars="200"/>
        <w:rPr>
          <w:rFonts w:hint="eastAsia" w:ascii="仿宋" w:hAnsi="仿宋" w:eastAsia="仿宋" w:cs="仿宋"/>
          <w:b/>
          <w:bCs/>
          <w:sz w:val="21"/>
          <w:szCs w:val="21"/>
          <w:u w:val="single"/>
        </w:rPr>
      </w:pPr>
      <w:r>
        <w:rPr>
          <w:rFonts w:hint="eastAsia" w:ascii="仿宋" w:hAnsi="仿宋" w:eastAsia="仿宋" w:cs="仿宋"/>
          <w:b/>
          <w:bCs/>
          <w:sz w:val="21"/>
          <w:szCs w:val="21"/>
          <w:u w:val="single"/>
        </w:rPr>
        <w:t>在解绑过程中，</w:t>
      </w:r>
      <w:r>
        <w:rPr>
          <w:rStyle w:val="18"/>
          <w:rFonts w:hint="eastAsia" w:ascii="仿宋" w:hAnsi="仿宋" w:eastAsia="仿宋" w:cs="仿宋"/>
          <w:sz w:val="21"/>
          <w:szCs w:val="21"/>
          <w:u w:val="single"/>
        </w:rPr>
        <w:t>您同意并授权我行和宝付网络科技有限公司将解绑信息（包括原绑卡协议号、卡号后四位等，具体以清算机构规则规定为准）</w:t>
      </w:r>
      <w:r>
        <w:rPr>
          <w:rFonts w:hint="eastAsia" w:ascii="仿宋" w:hAnsi="仿宋" w:eastAsia="仿宋" w:cs="仿宋"/>
          <w:b/>
          <w:bCs/>
          <w:sz w:val="21"/>
          <w:szCs w:val="21"/>
          <w:u w:val="single"/>
        </w:rPr>
        <w:t>通过合法清算机构</w:t>
      </w:r>
      <w:r>
        <w:rPr>
          <w:rStyle w:val="18"/>
          <w:rFonts w:hint="eastAsia" w:ascii="仿宋" w:hAnsi="仿宋" w:eastAsia="仿宋" w:cs="仿宋"/>
          <w:sz w:val="21"/>
          <w:szCs w:val="21"/>
          <w:u w:val="single"/>
        </w:rPr>
        <w:t>进行交互。</w:t>
      </w:r>
    </w:p>
    <w:p>
      <w:pPr>
        <w:pStyle w:val="16"/>
        <w:ind w:firstLine="420" w:firstLineChars="200"/>
        <w:rPr>
          <w:rFonts w:hint="eastAsia" w:ascii="仿宋" w:hAnsi="仿宋" w:eastAsia="仿宋" w:cs="仿宋"/>
          <w:sz w:val="21"/>
          <w:szCs w:val="21"/>
        </w:rPr>
      </w:pPr>
      <w:r>
        <w:rPr>
          <w:rFonts w:hint="eastAsia" w:ascii="仿宋" w:hAnsi="仿宋" w:eastAsia="仿宋" w:cs="仿宋"/>
          <w:sz w:val="21"/>
          <w:szCs w:val="21"/>
        </w:rPr>
        <w:t>9、本协议与《中国民生银行民生信用卡章程》（以下简称“信用卡章程”）、《中国民生银行信用卡（个人卡）领用合约》（以下简称“领用合约”）相冲突部分，以本协议为准。</w:t>
      </w:r>
      <w:r>
        <w:rPr>
          <w:rFonts w:hint="eastAsia" w:ascii="仿宋" w:hAnsi="仿宋" w:eastAsia="仿宋" w:cs="仿宋"/>
          <w:b/>
          <w:bCs/>
          <w:sz w:val="21"/>
          <w:szCs w:val="21"/>
          <w:u w:val="single"/>
        </w:rPr>
        <w:t>本协议中未尽事宜，依本行信用卡章程、领用合约相关规定办理。</w:t>
      </w:r>
      <w:r>
        <w:rPr>
          <w:rFonts w:hint="eastAsia" w:ascii="仿宋" w:hAnsi="仿宋" w:eastAsia="仿宋" w:cs="仿宋"/>
          <w:sz w:val="21"/>
          <w:szCs w:val="21"/>
        </w:rPr>
        <w:t xml:space="preserve"> </w:t>
      </w:r>
    </w:p>
    <w:p>
      <w:pPr>
        <w:pStyle w:val="16"/>
        <w:ind w:firstLine="422" w:firstLineChars="200"/>
        <w:rPr>
          <w:rFonts w:hint="eastAsia" w:ascii="仿宋" w:hAnsi="仿宋" w:eastAsia="仿宋" w:cs="仿宋"/>
          <w:sz w:val="21"/>
          <w:szCs w:val="21"/>
        </w:rPr>
      </w:pPr>
      <w:r>
        <w:rPr>
          <w:rFonts w:hint="eastAsia" w:ascii="仿宋" w:hAnsi="仿宋" w:eastAsia="仿宋" w:cs="仿宋"/>
          <w:b/>
          <w:sz w:val="21"/>
          <w:szCs w:val="21"/>
          <w:u w:val="single"/>
        </w:rPr>
        <w:t>10、您不得利用本服务进行套现、虚假交易、洗钱等行为，且有义务配合我行进行相关调查、提供相关证据，一旦您拒绝配合进行相关调查或拒绝提供相关证据或我行合理认为您存在或涉嫌虚假交易、洗钱、套现或任何其他非法活动、欺诈或违反诚信原则的行为、或违反本协议约定的，我行有权采取以下一种、多种或全部措施：（1）暂停或终止提供本服务；（2）单方面提前解除本协议；（3）单方面提前解除领用合约，并要求您立即结清所有欠款。</w:t>
      </w:r>
      <w:r>
        <w:rPr>
          <w:rFonts w:hint="eastAsia" w:ascii="仿宋" w:hAnsi="仿宋" w:eastAsia="仿宋" w:cs="仿宋"/>
          <w:sz w:val="21"/>
          <w:szCs w:val="21"/>
        </w:rPr>
        <w:t xml:space="preserve"> </w:t>
      </w:r>
    </w:p>
    <w:p>
      <w:pPr>
        <w:pStyle w:val="16"/>
        <w:ind w:firstLine="422" w:firstLineChars="200"/>
        <w:rPr>
          <w:rFonts w:hint="eastAsia" w:ascii="仿宋" w:hAnsi="仿宋" w:eastAsia="仿宋" w:cs="仿宋"/>
          <w:sz w:val="21"/>
          <w:szCs w:val="21"/>
        </w:rPr>
      </w:pPr>
      <w:r>
        <w:rPr>
          <w:rFonts w:hint="eastAsia" w:ascii="仿宋" w:hAnsi="仿宋" w:eastAsia="仿宋" w:cs="仿宋"/>
          <w:b/>
          <w:sz w:val="21"/>
          <w:szCs w:val="21"/>
          <w:u w:val="single"/>
        </w:rPr>
        <w:t>11、您同意，我行有权单方面变更、暂停本服务，有权单方面修改、终止本协议，并于执行前通过我行网站、营业网点、对账单、电子邮件、短信、语音电话等一种或多种方式进行公告、通知，公告期为45个自然日。相关公告经网站、营业网点、对账单、电子邮件、短信、语音电话等方式发布、送达即视为您已收到。您在公告期届满后继续使用本服务的，视同接受有关本协议、本服务修改、变更的内容。本协议终止后，</w:t>
      </w:r>
      <w:r>
        <w:rPr>
          <w:rFonts w:hint="eastAsia" w:ascii="仿宋" w:hAnsi="仿宋" w:eastAsia="仿宋" w:cs="仿宋"/>
          <w:b/>
          <w:bCs/>
          <w:sz w:val="21"/>
          <w:szCs w:val="21"/>
          <w:u w:val="single"/>
        </w:rPr>
        <w:t>宝付网络科技有限公司</w:t>
      </w:r>
      <w:r>
        <w:rPr>
          <w:rFonts w:hint="eastAsia" w:ascii="仿宋" w:hAnsi="仿宋" w:eastAsia="仿宋" w:cs="仿宋"/>
          <w:b/>
          <w:sz w:val="21"/>
          <w:szCs w:val="21"/>
          <w:u w:val="single"/>
        </w:rPr>
        <w:t>在协议终止前已接收并发送我行进行处理的交易指令仍有效，您应承担其后果；我行有权基于提供服务、系统维护等原因暂停本服务，并在暂停本服务前提前告知您，但不受前述公告期之限制；如遇国家法律、法规、规章或其他规范性法律文件的调整或监管机构要求致使我行需提前终止、变更本协议、本服务，则我行有权根据国家法律、法规、规章或其他规范性法律文件、监管机构的要求提前终止、变更本协议、本服务，不受前述公告期之限制。</w:t>
      </w:r>
    </w:p>
    <w:p>
      <w:pPr>
        <w:pStyle w:val="16"/>
        <w:ind w:firstLine="422" w:firstLineChars="200"/>
        <w:rPr>
          <w:rFonts w:hint="eastAsia" w:ascii="仿宋" w:hAnsi="仿宋" w:eastAsia="仿宋" w:cs="仿宋"/>
          <w:b/>
          <w:sz w:val="21"/>
          <w:szCs w:val="21"/>
          <w:u w:val="single"/>
        </w:rPr>
      </w:pPr>
      <w:r>
        <w:rPr>
          <w:rFonts w:hint="eastAsia" w:ascii="仿宋" w:hAnsi="仿宋" w:eastAsia="仿宋" w:cs="仿宋"/>
          <w:b/>
          <w:sz w:val="21"/>
          <w:szCs w:val="21"/>
          <w:u w:val="single"/>
        </w:rPr>
        <w:t>12、您同意，如我行与宝付网络科技有限公司终止本服务，则本协议自动终止。</w:t>
      </w:r>
    </w:p>
    <w:p>
      <w:pPr>
        <w:pStyle w:val="16"/>
        <w:ind w:firstLine="422" w:firstLineChars="200"/>
        <w:rPr>
          <w:rFonts w:hint="eastAsia" w:ascii="仿宋" w:hAnsi="仿宋" w:eastAsia="仿宋" w:cs="仿宋"/>
          <w:b/>
          <w:bCs/>
          <w:sz w:val="21"/>
          <w:szCs w:val="21"/>
          <w:u w:val="single"/>
        </w:rPr>
      </w:pPr>
      <w:r>
        <w:rPr>
          <w:rFonts w:hint="eastAsia" w:ascii="仿宋" w:hAnsi="仿宋" w:eastAsia="仿宋" w:cs="仿宋"/>
          <w:b/>
          <w:bCs/>
          <w:sz w:val="21"/>
          <w:szCs w:val="21"/>
          <w:u w:val="single"/>
        </w:rPr>
        <w:t>13、本协议自您通过互联网（Internet）点击确认或以其他方式选择接受之日起生效，有效期至您解除相应账户的绑定，但本协议对个人信息授权期限另有约定的，不受本协议有效期限制。</w:t>
      </w:r>
    </w:p>
    <w:p>
      <w:pPr>
        <w:pStyle w:val="16"/>
        <w:ind w:firstLine="420" w:firstLineChars="200"/>
        <w:rPr>
          <w:rFonts w:hint="eastAsia" w:ascii="仿宋" w:hAnsi="仿宋" w:eastAsia="仿宋" w:cs="仿宋"/>
          <w:b/>
          <w:bCs/>
          <w:sz w:val="21"/>
          <w:szCs w:val="21"/>
          <w:u w:val="none"/>
        </w:rPr>
      </w:pPr>
      <w:r>
        <w:rPr>
          <w:rFonts w:hint="eastAsia" w:ascii="仿宋" w:hAnsi="仿宋" w:eastAsia="仿宋" w:cs="仿宋"/>
          <w:sz w:val="21"/>
          <w:szCs w:val="21"/>
        </w:rPr>
        <w:t>14、本协议的生效、履行及解释均适用中国法律。</w:t>
      </w:r>
      <w:r>
        <w:rPr>
          <w:rFonts w:hint="eastAsia" w:ascii="仿宋" w:hAnsi="仿宋" w:eastAsia="仿宋" w:cs="仿宋"/>
          <w:b/>
          <w:sz w:val="21"/>
          <w:szCs w:val="21"/>
          <w:u w:val="single"/>
        </w:rPr>
        <w:t>本协议项下争议向我行所在地有管辖权的人民法院起诉。</w:t>
      </w:r>
    </w:p>
    <w:p>
      <w:pPr>
        <w:pStyle w:val="16"/>
        <w:ind w:firstLine="422" w:firstLineChars="200"/>
        <w:rPr>
          <w:rFonts w:hint="eastAsia" w:ascii="仿宋" w:hAnsi="仿宋" w:eastAsia="仿宋" w:cs="仿宋"/>
          <w:sz w:val="21"/>
          <w:szCs w:val="21"/>
        </w:rPr>
      </w:pPr>
      <w:r>
        <w:rPr>
          <w:rFonts w:hint="eastAsia" w:ascii="仿宋" w:hAnsi="仿宋" w:eastAsia="仿宋" w:cs="仿宋"/>
          <w:b/>
          <w:sz w:val="21"/>
          <w:szCs w:val="21"/>
          <w:u w:val="single"/>
        </w:rPr>
        <w:t>15、如有疑义或其他问题，请及时拨打我行客户服务热线</w:t>
      </w:r>
      <w:r>
        <w:rPr>
          <w:rFonts w:hint="eastAsia" w:ascii="仿宋" w:hAnsi="仿宋" w:eastAsia="仿宋" w:cs="仿宋"/>
          <w:b/>
          <w:sz w:val="21"/>
          <w:szCs w:val="21"/>
          <w:u w:val="single"/>
        </w:rPr>
        <w:fldChar w:fldCharType="begin">
          <w:ffData>
            <w:name w:val="Text1"/>
            <w:enabled/>
            <w:calcOnExit w:val="0"/>
            <w:textInput/>
          </w:ffData>
        </w:fldChar>
      </w:r>
      <w:r>
        <w:rPr>
          <w:rFonts w:hint="eastAsia" w:ascii="仿宋" w:hAnsi="仿宋" w:eastAsia="仿宋" w:cs="仿宋"/>
          <w:b/>
          <w:sz w:val="21"/>
          <w:szCs w:val="21"/>
          <w:u w:val="single"/>
        </w:rPr>
        <w:instrText xml:space="preserve">FORMTEXT</w:instrText>
      </w:r>
      <w:r>
        <w:rPr>
          <w:rFonts w:hint="eastAsia" w:ascii="仿宋" w:hAnsi="仿宋" w:eastAsia="仿宋" w:cs="仿宋"/>
          <w:b/>
          <w:sz w:val="21"/>
          <w:szCs w:val="21"/>
          <w:u w:val="single"/>
        </w:rPr>
        <w:fldChar w:fldCharType="separate"/>
      </w:r>
      <w:r>
        <w:rPr>
          <w:rFonts w:hint="eastAsia" w:ascii="仿宋" w:hAnsi="仿宋" w:eastAsia="仿宋" w:cs="仿宋"/>
          <w:b/>
          <w:sz w:val="21"/>
          <w:szCs w:val="21"/>
          <w:u w:val="single"/>
        </w:rPr>
        <w:t> </w:t>
      </w:r>
      <w:r>
        <w:rPr>
          <w:rFonts w:hint="eastAsia" w:ascii="仿宋" w:hAnsi="仿宋" w:eastAsia="仿宋" w:cs="仿宋"/>
          <w:b/>
          <w:sz w:val="21"/>
          <w:szCs w:val="21"/>
          <w:u w:val="single"/>
          <w:lang w:val="en-US" w:eastAsia="zh-CN"/>
        </w:rPr>
        <w:t xml:space="preserve"> 400-66-95568</w:t>
      </w:r>
      <w:r>
        <w:rPr>
          <w:rFonts w:hint="eastAsia" w:ascii="仿宋" w:hAnsi="仿宋" w:eastAsia="仿宋" w:cs="仿宋"/>
          <w:b/>
          <w:sz w:val="21"/>
          <w:szCs w:val="21"/>
          <w:u w:val="single"/>
        </w:rPr>
        <w:t> </w:t>
      </w:r>
      <w:r>
        <w:rPr>
          <w:rFonts w:hint="eastAsia" w:ascii="仿宋" w:hAnsi="仿宋" w:eastAsia="仿宋" w:cs="仿宋"/>
          <w:b/>
          <w:sz w:val="21"/>
          <w:szCs w:val="21"/>
          <w:u w:val="single"/>
        </w:rPr>
        <w:fldChar w:fldCharType="end"/>
      </w:r>
      <w:r>
        <w:rPr>
          <w:rFonts w:hint="eastAsia" w:ascii="仿宋" w:hAnsi="仿宋" w:eastAsia="仿宋" w:cs="仿宋"/>
          <w:b/>
          <w:sz w:val="21"/>
          <w:szCs w:val="21"/>
          <w:u w:val="single"/>
        </w:rPr>
        <w:t>咨询、处理。</w:t>
      </w:r>
    </w:p>
    <w:p>
      <w:pPr>
        <w:widowControl/>
        <w:spacing w:after="0" w:line="240" w:lineRule="auto"/>
        <w:ind w:firstLine="0" w:firstLineChars="0"/>
        <w:jc w:val="left"/>
        <w:rPr>
          <w:rFonts w:hint="eastAsia" w:ascii="仿宋" w:hAnsi="仿宋" w:eastAsia="仿宋" w:cs="仿宋"/>
          <w:szCs w:val="21"/>
        </w:rPr>
      </w:pPr>
    </w:p>
    <w:p>
      <w:pPr>
        <w:widowControl/>
        <w:spacing w:after="0" w:line="240" w:lineRule="auto"/>
        <w:ind w:firstLine="0" w:firstLineChars="0"/>
        <w:jc w:val="left"/>
        <w:rPr>
          <w:rFonts w:hint="eastAsia" w:ascii="仿宋" w:hAnsi="仿宋" w:eastAsia="仿宋" w:cs="仿宋"/>
          <w:szCs w:val="21"/>
        </w:rPr>
      </w:pPr>
    </w:p>
    <w:p>
      <w:pPr>
        <w:pStyle w:val="22"/>
        <w:spacing w:line="360" w:lineRule="auto"/>
        <w:jc w:val="both"/>
        <w:rPr>
          <w:rFonts w:hint="eastAsia" w:ascii="仿宋" w:hAnsi="仿宋" w:eastAsia="仿宋" w:cs="仿宋"/>
          <w:b/>
          <w:bCs/>
          <w:color w:val="000000"/>
          <w:sz w:val="28"/>
          <w:szCs w:val="28"/>
        </w:rPr>
        <w:sectPr>
          <w:pgSz w:w="11907" w:h="16839"/>
          <w:pgMar w:top="1431" w:right="1785" w:bottom="1429" w:left="1785" w:header="0" w:footer="0" w:gutter="0"/>
          <w:pgNumType w:fmt="decimal"/>
          <w:cols w:space="720" w:num="1"/>
        </w:sectPr>
      </w:pPr>
    </w:p>
    <w:p>
      <w:pPr>
        <w:pStyle w:val="4"/>
        <w:spacing w:before="144" w:line="204" w:lineRule="auto"/>
        <w:ind w:left="1473"/>
        <w:jc w:val="both"/>
        <w:outlineLvl w:val="0"/>
        <w:rPr>
          <w:rFonts w:hint="eastAsia"/>
          <w:sz w:val="28"/>
          <w:szCs w:val="24"/>
        </w:rPr>
      </w:pPr>
      <w:bookmarkStart w:id="29" w:name="_Toc28064"/>
      <w:bookmarkStart w:id="30" w:name="_Toc18360"/>
      <w:r>
        <w:rPr>
          <w:rFonts w:hint="eastAsia"/>
          <w:b/>
          <w:bCs w:val="0"/>
          <w:spacing w:val="0"/>
          <w:sz w:val="28"/>
          <w:szCs w:val="24"/>
        </w:rPr>
        <w:t>中国民生银行借记卡快捷支付业务用户协议</w:t>
      </w:r>
    </w:p>
    <w:p>
      <w:pPr>
        <w:spacing w:line="390" w:lineRule="auto"/>
        <w:rPr>
          <w:rFonts w:ascii="Arial"/>
          <w:sz w:val="21"/>
        </w:rPr>
      </w:pPr>
    </w:p>
    <w:p>
      <w:pPr>
        <w:pStyle w:val="7"/>
        <w:spacing w:before="103" w:line="200" w:lineRule="auto"/>
        <w:ind w:left="20"/>
        <w:rPr>
          <w:rFonts w:hint="eastAsia" w:ascii="仿宋" w:hAnsi="仿宋" w:eastAsia="仿宋" w:cs="仿宋"/>
          <w:b/>
          <w:bCs/>
          <w:kern w:val="0"/>
          <w:szCs w:val="21"/>
        </w:rPr>
      </w:pPr>
      <w:r>
        <w:rPr>
          <w:rFonts w:hint="eastAsia" w:ascii="仿宋" w:hAnsi="仿宋" w:eastAsia="仿宋" w:cs="仿宋"/>
          <w:b/>
          <w:bCs/>
          <w:spacing w:val="0"/>
          <w:kern w:val="0"/>
          <w:szCs w:val="21"/>
        </w:rPr>
        <w:t>重要提示：</w:t>
      </w:r>
    </w:p>
    <w:p>
      <w:pPr>
        <w:pStyle w:val="7"/>
        <w:spacing w:before="280" w:line="200" w:lineRule="auto"/>
        <w:ind w:left="500"/>
        <w:rPr>
          <w:rFonts w:hint="eastAsia" w:ascii="仿宋" w:hAnsi="仿宋" w:eastAsia="仿宋" w:cs="仿宋"/>
          <w:b/>
          <w:bCs/>
          <w:kern w:val="0"/>
          <w:szCs w:val="21"/>
        </w:rPr>
      </w:pPr>
      <w:r>
        <w:rPr>
          <w:rFonts w:hint="eastAsia" w:ascii="仿宋" w:hAnsi="仿宋" w:eastAsia="仿宋" w:cs="仿宋"/>
          <w:b/>
          <w:bCs/>
          <w:spacing w:val="0"/>
          <w:kern w:val="0"/>
          <w:szCs w:val="21"/>
        </w:rPr>
        <w:t>尊敬的客户，为维护您的合法权益，请在签署前，仔细阅读本协议全文，</w:t>
      </w:r>
    </w:p>
    <w:p>
      <w:pPr>
        <w:pStyle w:val="7"/>
        <w:spacing w:before="275" w:line="363" w:lineRule="auto"/>
        <w:ind w:left="0" w:right="77"/>
        <w:rPr>
          <w:rFonts w:hint="eastAsia" w:ascii="仿宋" w:hAnsi="仿宋" w:eastAsia="仿宋" w:cs="仿宋"/>
          <w:b/>
          <w:bCs/>
          <w:kern w:val="0"/>
          <w:szCs w:val="21"/>
        </w:rPr>
      </w:pPr>
      <w:r>
        <w:rPr>
          <w:rFonts w:hint="eastAsia" w:ascii="仿宋" w:hAnsi="仿宋" w:eastAsia="仿宋" w:cs="仿宋"/>
          <w:b/>
          <w:bCs/>
          <w:spacing w:val="0"/>
          <w:kern w:val="0"/>
          <w:szCs w:val="21"/>
        </w:rPr>
        <w:t>关注您在本协议项下的全部权利、义务与责任，并特别注意字</w:t>
      </w:r>
      <w:r>
        <w:rPr>
          <w:rFonts w:hint="eastAsia" w:ascii="仿宋" w:hAnsi="仿宋" w:eastAsia="仿宋" w:cs="仿宋"/>
          <w:b/>
          <w:bCs/>
          <w:kern w:val="0"/>
          <w:szCs w:val="21"/>
        </w:rPr>
        <w:t>体加粗标记的条</w:t>
      </w:r>
      <w:r>
        <w:rPr>
          <w:rFonts w:hint="eastAsia" w:ascii="仿宋" w:hAnsi="仿宋" w:eastAsia="仿宋" w:cs="仿宋"/>
          <w:b/>
          <w:bCs/>
          <w:spacing w:val="0"/>
          <w:kern w:val="0"/>
          <w:szCs w:val="21"/>
        </w:rPr>
        <w:t>款(包括但不限于涉及费用、期限、身份识别方式、交易验证方式、交易规则、双方权利义务、个人信息保护等内容的条款) 。如您对本协</w:t>
      </w:r>
      <w:r>
        <w:rPr>
          <w:rFonts w:hint="eastAsia" w:ascii="仿宋" w:hAnsi="仿宋" w:eastAsia="仿宋" w:cs="仿宋"/>
          <w:b/>
          <w:bCs/>
          <w:kern w:val="0"/>
          <w:szCs w:val="21"/>
        </w:rPr>
        <w:t>议有任何疑问，请及</w:t>
      </w:r>
      <w:r>
        <w:rPr>
          <w:rFonts w:hint="eastAsia" w:ascii="仿宋" w:hAnsi="仿宋" w:eastAsia="仿宋" w:cs="仿宋"/>
          <w:b/>
          <w:bCs/>
          <w:spacing w:val="0"/>
          <w:kern w:val="0"/>
          <w:szCs w:val="21"/>
        </w:rPr>
        <w:t>时通过拨打民生银行客户服务热线(95568)等渠道向民生银行咨询，请您在充分理解本协议、以及自愿接受民生银行按照本协议提供的服务</w:t>
      </w:r>
      <w:r>
        <w:rPr>
          <w:rFonts w:hint="eastAsia" w:ascii="仿宋" w:hAnsi="仿宋" w:eastAsia="仿宋" w:cs="仿宋"/>
          <w:b/>
          <w:bCs/>
          <w:kern w:val="0"/>
          <w:szCs w:val="21"/>
        </w:rPr>
        <w:t>的基础上签署本</w:t>
      </w:r>
      <w:r>
        <w:rPr>
          <w:rFonts w:hint="eastAsia" w:ascii="仿宋" w:hAnsi="仿宋" w:eastAsia="仿宋" w:cs="仿宋"/>
          <w:b/>
          <w:bCs/>
          <w:spacing w:val="0"/>
          <w:kern w:val="0"/>
          <w:szCs w:val="21"/>
        </w:rPr>
        <w:t>协议。如您不同意本协议的任何内容 ，或不能准确理解本协议的任何条款 ，或无民事行为能力，请不要进行签署和/或其它任何的后续操作。</w:t>
      </w:r>
    </w:p>
    <w:p>
      <w:pPr>
        <w:pStyle w:val="7"/>
        <w:spacing w:before="14" w:line="363" w:lineRule="auto"/>
        <w:ind w:left="17" w:firstLine="483"/>
        <w:rPr>
          <w:rFonts w:hint="eastAsia" w:ascii="仿宋" w:hAnsi="仿宋" w:eastAsia="仿宋" w:cs="仿宋"/>
          <w:kern w:val="0"/>
          <w:szCs w:val="21"/>
        </w:rPr>
      </w:pPr>
      <w:r>
        <w:rPr>
          <w:rFonts w:hint="eastAsia" w:ascii="仿宋" w:hAnsi="仿宋" w:eastAsia="仿宋" w:cs="仿宋"/>
          <w:b/>
          <w:bCs/>
          <w:spacing w:val="0"/>
          <w:kern w:val="0"/>
          <w:szCs w:val="21"/>
        </w:rPr>
        <w:t>如您未满 18 周岁（不包括视为完全民事行为能力人的 16 周岁以上且以自己的劳动收入为主要生活来源的未成年人），请您在法定监护人同意的前提下，由法定监护人完成协议签署 。特别的，如您不满十四周岁，您的监护人应同时仔细阅读《中国民生银行不满十四周岁未成年人个人信息保</w:t>
      </w:r>
      <w:r>
        <w:rPr>
          <w:rFonts w:hint="eastAsia" w:ascii="仿宋" w:hAnsi="仿宋" w:eastAsia="仿宋" w:cs="仿宋"/>
          <w:b/>
          <w:bCs/>
          <w:kern w:val="0"/>
          <w:szCs w:val="21"/>
        </w:rPr>
        <w:t>护规则》，该协议</w:t>
      </w:r>
      <w:r>
        <w:rPr>
          <w:rFonts w:hint="eastAsia" w:ascii="仿宋" w:hAnsi="仿宋" w:eastAsia="仿宋" w:cs="仿宋"/>
          <w:b/>
          <w:bCs/>
          <w:spacing w:val="0"/>
          <w:kern w:val="0"/>
          <w:szCs w:val="21"/>
        </w:rPr>
        <w:t>是本协议书不可分割的组成部分。如您为不具备完全民事行为能力的未成年人，</w:t>
      </w:r>
      <w:r>
        <w:rPr>
          <w:rFonts w:hint="eastAsia" w:ascii="仿宋" w:hAnsi="仿宋" w:eastAsia="仿宋" w:cs="仿宋"/>
          <w:b/>
          <w:bCs/>
          <w:kern w:val="0"/>
          <w:szCs w:val="21"/>
        </w:rPr>
        <w:t>本协议项下涉及您的权利、义务与责任依法由您的监护人代为行使和</w:t>
      </w:r>
      <w:r>
        <w:rPr>
          <w:rFonts w:hint="eastAsia" w:ascii="仿宋" w:hAnsi="仿宋" w:eastAsia="仿宋" w:cs="仿宋"/>
          <w:b/>
          <w:bCs/>
          <w:spacing w:val="0"/>
          <w:kern w:val="0"/>
          <w:szCs w:val="21"/>
        </w:rPr>
        <w:t>履行， 同时监护人应当分考虑被监护人（您）的真实意愿，并按照最</w:t>
      </w:r>
      <w:r>
        <w:rPr>
          <w:rFonts w:hint="eastAsia" w:ascii="仿宋" w:hAnsi="仿宋" w:eastAsia="仿宋" w:cs="仿宋"/>
          <w:b/>
          <w:bCs/>
          <w:kern w:val="0"/>
          <w:szCs w:val="21"/>
        </w:rPr>
        <w:t>有利于被监护人的</w:t>
      </w:r>
      <w:r>
        <w:rPr>
          <w:rFonts w:hint="eastAsia" w:ascii="仿宋" w:hAnsi="仿宋" w:eastAsia="仿宋" w:cs="仿宋"/>
          <w:b/>
          <w:bCs/>
          <w:spacing w:val="0"/>
          <w:kern w:val="0"/>
          <w:szCs w:val="21"/>
        </w:rPr>
        <w:t>原则履行监护职责。如您不同意本协议的任何内容 ，或不能准确理解本协议的</w:t>
      </w:r>
      <w:r>
        <w:rPr>
          <w:rFonts w:hint="eastAsia" w:ascii="仿宋" w:hAnsi="仿宋" w:eastAsia="仿宋" w:cs="仿宋"/>
          <w:b/>
          <w:bCs/>
          <w:kern w:val="0"/>
          <w:szCs w:val="21"/>
        </w:rPr>
        <w:t xml:space="preserve">   </w:t>
      </w:r>
      <w:r>
        <w:rPr>
          <w:rFonts w:hint="eastAsia" w:ascii="仿宋" w:hAnsi="仿宋" w:eastAsia="仿宋" w:cs="仿宋"/>
          <w:b/>
          <w:bCs/>
          <w:spacing w:val="0"/>
          <w:kern w:val="0"/>
          <w:szCs w:val="21"/>
        </w:rPr>
        <w:t>任何条款，请不要进行签署和/或其它任何的后续操作。一经签署即视为民生银行就本协议的全部条款已向您及您的监护人进行了详细的说明和解释 ，您及监护人对有关权利义务和责任限制或免除条款的法律含</w:t>
      </w:r>
      <w:r>
        <w:rPr>
          <w:rFonts w:hint="eastAsia" w:ascii="仿宋" w:hAnsi="仿宋" w:eastAsia="仿宋" w:cs="仿宋"/>
          <w:b/>
          <w:bCs/>
          <w:kern w:val="0"/>
          <w:szCs w:val="21"/>
        </w:rPr>
        <w:t>义有准确无误的理解。</w:t>
      </w:r>
    </w:p>
    <w:p>
      <w:pPr>
        <w:spacing w:line="363" w:lineRule="auto"/>
        <w:rPr>
          <w:rFonts w:hint="eastAsia" w:ascii="仿宋" w:hAnsi="仿宋" w:eastAsia="仿宋" w:cs="仿宋"/>
          <w:kern w:val="0"/>
          <w:szCs w:val="21"/>
        </w:rPr>
        <w:sectPr>
          <w:footerReference r:id="rId4" w:type="default"/>
          <w:pgSz w:w="11906" w:h="16839"/>
          <w:pgMar w:top="1431" w:right="1729" w:bottom="1438" w:left="1785" w:header="0" w:footer="1210" w:gutter="0"/>
          <w:pgNumType w:fmt="decimal"/>
          <w:cols w:space="720" w:num="1"/>
        </w:sectPr>
      </w:pPr>
    </w:p>
    <w:p>
      <w:pPr>
        <w:pStyle w:val="7"/>
        <w:spacing w:before="188" w:line="190" w:lineRule="auto"/>
        <w:ind w:left="504"/>
        <w:rPr>
          <w:rFonts w:hint="eastAsia" w:ascii="仿宋" w:hAnsi="仿宋" w:eastAsia="仿宋" w:cs="仿宋"/>
          <w:kern w:val="0"/>
          <w:szCs w:val="21"/>
        </w:rPr>
      </w:pPr>
      <w:r>
        <w:rPr>
          <w:rFonts w:hint="eastAsia" w:ascii="仿宋" w:hAnsi="仿宋" w:eastAsia="仿宋" w:cs="仿宋"/>
          <w:spacing w:val="0"/>
          <w:kern w:val="0"/>
          <w:szCs w:val="21"/>
        </w:rPr>
        <w:t xml:space="preserve">客户：个人客户 (下称 </w:t>
      </w:r>
      <w:r>
        <w:rPr>
          <w:rFonts w:hint="eastAsia" w:ascii="仿宋" w:hAnsi="仿宋" w:eastAsia="仿宋" w:cs="仿宋"/>
          <w:b/>
          <w:bCs/>
          <w:spacing w:val="0"/>
          <w:kern w:val="0"/>
          <w:szCs w:val="21"/>
        </w:rPr>
        <w:t>“客户 ”</w:t>
      </w:r>
      <w:r>
        <w:rPr>
          <w:rFonts w:hint="eastAsia" w:ascii="仿宋" w:hAnsi="仿宋" w:eastAsia="仿宋" w:cs="仿宋"/>
          <w:spacing w:val="0"/>
          <w:kern w:val="0"/>
          <w:szCs w:val="21"/>
        </w:rPr>
        <w:t xml:space="preserve"> )</w:t>
      </w:r>
    </w:p>
    <w:p>
      <w:pPr>
        <w:pStyle w:val="7"/>
        <w:spacing w:before="298" w:line="190" w:lineRule="auto"/>
        <w:ind w:left="520"/>
        <w:rPr>
          <w:rFonts w:hint="eastAsia" w:ascii="仿宋" w:hAnsi="仿宋" w:eastAsia="仿宋" w:cs="仿宋"/>
          <w:kern w:val="0"/>
          <w:szCs w:val="21"/>
        </w:rPr>
      </w:pPr>
      <w:r>
        <w:rPr>
          <w:rFonts w:hint="eastAsia" w:ascii="仿宋" w:hAnsi="仿宋" w:eastAsia="仿宋" w:cs="仿宋"/>
          <w:spacing w:val="0"/>
          <w:kern w:val="0"/>
          <w:szCs w:val="21"/>
        </w:rPr>
        <w:t xml:space="preserve">民生银行：中国民生银行股份有限公司(下称 </w:t>
      </w:r>
      <w:r>
        <w:rPr>
          <w:rFonts w:hint="eastAsia" w:ascii="仿宋" w:hAnsi="仿宋" w:eastAsia="仿宋" w:cs="仿宋"/>
          <w:b/>
          <w:bCs/>
          <w:spacing w:val="0"/>
          <w:kern w:val="0"/>
          <w:szCs w:val="21"/>
        </w:rPr>
        <w:t>“ 民生银行 ”</w:t>
      </w:r>
      <w:r>
        <w:rPr>
          <w:rFonts w:hint="eastAsia" w:ascii="仿宋" w:hAnsi="仿宋" w:eastAsia="仿宋" w:cs="仿宋"/>
          <w:spacing w:val="0"/>
          <w:kern w:val="0"/>
          <w:szCs w:val="21"/>
        </w:rPr>
        <w:t xml:space="preserve"> )</w:t>
      </w:r>
    </w:p>
    <w:p>
      <w:pPr>
        <w:pStyle w:val="7"/>
        <w:spacing w:before="298" w:line="190" w:lineRule="auto"/>
        <w:ind w:left="520"/>
        <w:rPr>
          <w:rFonts w:hint="eastAsia" w:ascii="仿宋" w:hAnsi="仿宋" w:eastAsia="仿宋" w:cs="仿宋"/>
          <w:b/>
          <w:bCs/>
          <w:kern w:val="0"/>
          <w:szCs w:val="21"/>
        </w:rPr>
      </w:pPr>
      <w:r>
        <w:rPr>
          <w:rFonts w:hint="eastAsia" w:ascii="仿宋" w:hAnsi="仿宋" w:eastAsia="仿宋" w:cs="仿宋"/>
          <w:kern w:val="0"/>
          <w:szCs w:val="21"/>
        </w:rPr>
        <w:t>民生银行与签约本协议的客户</w:t>
      </w:r>
      <w:r>
        <w:rPr>
          <w:rFonts w:hint="eastAsia" w:ascii="仿宋" w:hAnsi="仿宋" w:eastAsia="仿宋" w:cs="仿宋"/>
          <w:kern w:val="0"/>
          <w:szCs w:val="21"/>
          <w:lang w:eastAsia="zh-CN"/>
        </w:rPr>
        <w:t>，</w:t>
      </w:r>
      <w:r>
        <w:rPr>
          <w:rFonts w:hint="eastAsia" w:ascii="仿宋" w:hAnsi="仿宋" w:eastAsia="仿宋" w:cs="仿宋"/>
          <w:kern w:val="0"/>
          <w:szCs w:val="21"/>
        </w:rPr>
        <w:t>就民生银行为客户使用</w:t>
      </w:r>
      <w:r>
        <w:rPr>
          <w:rFonts w:hint="eastAsia" w:ascii="仿宋" w:hAnsi="仿宋" w:eastAsia="仿宋" w:cs="仿宋"/>
          <w:kern w:val="0"/>
          <w:szCs w:val="21"/>
          <w:u w:val="single"/>
          <w:lang w:val="en-US" w:eastAsia="zh-CN"/>
        </w:rPr>
        <w:t>宝付支付</w:t>
      </w:r>
      <w:r>
        <w:rPr>
          <w:rFonts w:hint="eastAsia" w:ascii="仿宋" w:hAnsi="仿宋" w:eastAsia="仿宋" w:cs="仿宋"/>
          <w:kern w:val="0"/>
          <w:szCs w:val="21"/>
        </w:rPr>
        <w:t>公司(下称</w:t>
      </w:r>
      <w:r>
        <w:rPr>
          <w:rFonts w:hint="eastAsia" w:ascii="仿宋" w:hAnsi="仿宋" w:eastAsia="仿宋" w:cs="仿宋"/>
          <w:b/>
          <w:bCs/>
          <w:kern w:val="0"/>
          <w:szCs w:val="21"/>
        </w:rPr>
        <w:t>“非</w:t>
      </w:r>
    </w:p>
    <w:p>
      <w:pPr>
        <w:pStyle w:val="7"/>
        <w:spacing w:before="297" w:line="360" w:lineRule="auto"/>
        <w:ind w:left="18" w:right="286"/>
        <w:rPr>
          <w:rFonts w:hint="eastAsia" w:ascii="仿宋" w:hAnsi="仿宋" w:eastAsia="仿宋" w:cs="仿宋"/>
          <w:kern w:val="0"/>
          <w:szCs w:val="21"/>
        </w:rPr>
      </w:pPr>
      <w:r>
        <w:rPr>
          <w:rFonts w:hint="eastAsia" w:ascii="仿宋" w:hAnsi="仿宋" w:eastAsia="仿宋" w:cs="仿宋"/>
          <w:b/>
          <w:bCs/>
          <w:spacing w:val="0"/>
          <w:kern w:val="0"/>
          <w:szCs w:val="21"/>
        </w:rPr>
        <w:t>银行支付机构”</w:t>
      </w:r>
      <w:r>
        <w:rPr>
          <w:rFonts w:hint="eastAsia" w:ascii="仿宋" w:hAnsi="仿宋" w:eastAsia="仿宋" w:cs="仿宋"/>
          <w:spacing w:val="0"/>
          <w:kern w:val="0"/>
          <w:szCs w:val="21"/>
        </w:rPr>
        <w:t>)(联系方式请见非银行支付机构官方网站公布)的借记卡快捷支付业务提供支付服务达成的协议如下：</w:t>
      </w:r>
    </w:p>
    <w:p>
      <w:pPr>
        <w:pStyle w:val="7"/>
        <w:spacing w:before="12" w:line="201" w:lineRule="auto"/>
        <w:ind w:left="500"/>
        <w:outlineLvl w:val="0"/>
        <w:rPr>
          <w:rFonts w:hint="eastAsia" w:ascii="仿宋" w:hAnsi="仿宋" w:eastAsia="仿宋" w:cs="仿宋"/>
          <w:b/>
          <w:bCs/>
          <w:kern w:val="0"/>
          <w:szCs w:val="21"/>
        </w:rPr>
      </w:pPr>
      <w:r>
        <w:rPr>
          <w:rFonts w:hint="eastAsia" w:ascii="仿宋" w:hAnsi="仿宋" w:eastAsia="仿宋" w:cs="仿宋"/>
          <w:b/>
          <w:bCs/>
          <w:spacing w:val="0"/>
          <w:kern w:val="0"/>
          <w:szCs w:val="21"/>
        </w:rPr>
        <w:t>一、定义</w:t>
      </w:r>
    </w:p>
    <w:p>
      <w:pPr>
        <w:pStyle w:val="7"/>
        <w:spacing w:before="281" w:line="362" w:lineRule="auto"/>
        <w:ind w:left="19" w:firstLine="502"/>
        <w:jc w:val="both"/>
        <w:rPr>
          <w:rFonts w:hint="eastAsia" w:ascii="仿宋" w:hAnsi="仿宋" w:eastAsia="仿宋" w:cs="仿宋"/>
          <w:b/>
          <w:bCs/>
          <w:kern w:val="0"/>
          <w:szCs w:val="21"/>
        </w:rPr>
      </w:pPr>
      <w:r>
        <w:rPr>
          <w:rFonts w:hint="eastAsia" w:ascii="仿宋" w:hAnsi="仿宋" w:eastAsia="仿宋" w:cs="仿宋"/>
          <w:b/>
          <w:bCs/>
          <w:spacing w:val="0"/>
          <w:kern w:val="0"/>
          <w:szCs w:val="21"/>
        </w:rPr>
        <w:t>1、借记卡快捷支付业务：指民生银行与非银行支付机构合作向客户提供的支付方式。客户作为民生银行借记卡持有人，可通过非银行支付机构进行付款，付款时无需登录民生银行网上银行/手机银行等渠道，凭客户在非银行支付机构的支付密码、留存的手机号码的动态口令等非银行支付机</w:t>
      </w:r>
      <w:r>
        <w:rPr>
          <w:rFonts w:hint="eastAsia" w:ascii="仿宋" w:hAnsi="仿宋" w:eastAsia="仿宋" w:cs="仿宋"/>
          <w:b/>
          <w:bCs/>
          <w:kern w:val="0"/>
          <w:szCs w:val="21"/>
        </w:rPr>
        <w:t>构届时提供的验证方</w:t>
      </w:r>
      <w:r>
        <w:rPr>
          <w:rFonts w:hint="eastAsia" w:ascii="仿宋" w:hAnsi="仿宋" w:eastAsia="仿宋" w:cs="仿宋"/>
          <w:b/>
          <w:bCs/>
          <w:spacing w:val="0"/>
          <w:kern w:val="0"/>
          <w:szCs w:val="21"/>
        </w:rPr>
        <w:t>式，即可完成付款。</w:t>
      </w:r>
    </w:p>
    <w:p>
      <w:pPr>
        <w:pStyle w:val="7"/>
        <w:spacing w:before="11" w:line="362" w:lineRule="auto"/>
        <w:ind w:right="70" w:firstLine="512"/>
        <w:jc w:val="both"/>
        <w:rPr>
          <w:rFonts w:hint="eastAsia" w:ascii="仿宋" w:hAnsi="仿宋" w:eastAsia="仿宋" w:cs="仿宋"/>
          <w:kern w:val="0"/>
          <w:szCs w:val="21"/>
        </w:rPr>
      </w:pPr>
      <w:r>
        <w:rPr>
          <w:rFonts w:hint="eastAsia" w:ascii="仿宋" w:hAnsi="仿宋" w:eastAsia="仿宋" w:cs="仿宋"/>
          <w:kern w:val="0"/>
          <w:szCs w:val="21"/>
        </w:rPr>
        <w:t>2、客户：指在非银行支付机构设立支付账户，通过与非银行</w:t>
      </w:r>
      <w:r>
        <w:rPr>
          <w:rFonts w:hint="eastAsia" w:ascii="仿宋" w:hAnsi="仿宋" w:eastAsia="仿宋" w:cs="仿宋"/>
          <w:spacing w:val="0"/>
          <w:kern w:val="0"/>
          <w:szCs w:val="21"/>
        </w:rPr>
        <w:t>支付机构签署《快捷支付服务协议》，与民生银行签署本协议开通借记卡快捷支付业务，使用</w:t>
      </w:r>
      <w:r>
        <w:rPr>
          <w:rFonts w:hint="eastAsia" w:ascii="仿宋" w:hAnsi="仿宋" w:eastAsia="仿宋" w:cs="仿宋"/>
          <w:kern w:val="0"/>
          <w:szCs w:val="21"/>
        </w:rPr>
        <w:t xml:space="preserve"> </w:t>
      </w:r>
      <w:r>
        <w:rPr>
          <w:rFonts w:hint="eastAsia" w:ascii="仿宋" w:hAnsi="仿宋" w:eastAsia="仿宋" w:cs="仿宋"/>
          <w:spacing w:val="0"/>
          <w:kern w:val="0"/>
          <w:szCs w:val="21"/>
        </w:rPr>
        <w:t>在民生银行开立的结算账户作为借记卡快捷支付业务指定银行账户，并使用借记</w:t>
      </w:r>
      <w:r>
        <w:rPr>
          <w:rFonts w:hint="eastAsia" w:ascii="仿宋" w:hAnsi="仿宋" w:eastAsia="仿宋" w:cs="仿宋"/>
          <w:kern w:val="0"/>
          <w:szCs w:val="21"/>
        </w:rPr>
        <w:t xml:space="preserve"> </w:t>
      </w:r>
      <w:r>
        <w:rPr>
          <w:rFonts w:hint="eastAsia" w:ascii="仿宋" w:hAnsi="仿宋" w:eastAsia="仿宋" w:cs="仿宋"/>
          <w:spacing w:val="0"/>
          <w:kern w:val="0"/>
          <w:szCs w:val="21"/>
        </w:rPr>
        <w:t>卡快捷支付业务的个人。</w:t>
      </w:r>
    </w:p>
    <w:p>
      <w:pPr>
        <w:pStyle w:val="7"/>
        <w:spacing w:before="11" w:line="360" w:lineRule="auto"/>
        <w:ind w:left="18" w:right="70" w:firstLine="494"/>
        <w:rPr>
          <w:rFonts w:hint="eastAsia" w:ascii="仿宋" w:hAnsi="仿宋" w:eastAsia="仿宋" w:cs="仿宋"/>
          <w:kern w:val="0"/>
          <w:szCs w:val="21"/>
        </w:rPr>
      </w:pPr>
      <w:r>
        <w:rPr>
          <w:rFonts w:hint="eastAsia" w:ascii="仿宋" w:hAnsi="仿宋" w:eastAsia="仿宋" w:cs="仿宋"/>
          <w:spacing w:val="0"/>
          <w:kern w:val="0"/>
          <w:szCs w:val="21"/>
        </w:rPr>
        <w:t>3、支付账户：支付账户是指非银行支付机构根据客户申请 ，为客户开立的具有记录客户资金交易和资金余额功能的电子账簿。</w:t>
      </w:r>
    </w:p>
    <w:p>
      <w:pPr>
        <w:pStyle w:val="7"/>
        <w:spacing w:before="13" w:line="360" w:lineRule="auto"/>
        <w:ind w:left="20" w:right="70" w:firstLine="486"/>
        <w:rPr>
          <w:rFonts w:hint="eastAsia" w:ascii="仿宋" w:hAnsi="仿宋" w:eastAsia="仿宋" w:cs="仿宋"/>
          <w:kern w:val="0"/>
          <w:szCs w:val="21"/>
        </w:rPr>
      </w:pPr>
      <w:r>
        <w:rPr>
          <w:rFonts w:hint="eastAsia" w:ascii="仿宋" w:hAnsi="仿宋" w:eastAsia="仿宋" w:cs="仿宋"/>
          <w:kern w:val="0"/>
          <w:szCs w:val="21"/>
        </w:rPr>
        <w:t>4、指定银行账户：指客户开立在民生银行，指定用于绑定支付账户，并使</w:t>
      </w:r>
      <w:r>
        <w:rPr>
          <w:rFonts w:hint="eastAsia" w:ascii="仿宋" w:hAnsi="仿宋" w:eastAsia="仿宋" w:cs="仿宋"/>
          <w:spacing w:val="0"/>
          <w:kern w:val="0"/>
          <w:szCs w:val="21"/>
        </w:rPr>
        <w:t>用该账户完成借记卡快捷支付业务的个人银行结算账户。</w:t>
      </w:r>
    </w:p>
    <w:p>
      <w:pPr>
        <w:pStyle w:val="7"/>
        <w:spacing w:before="13" w:line="358" w:lineRule="auto"/>
        <w:ind w:left="15" w:right="72" w:firstLine="497"/>
        <w:jc w:val="both"/>
        <w:rPr>
          <w:rFonts w:hint="eastAsia" w:ascii="仿宋" w:hAnsi="仿宋" w:eastAsia="仿宋" w:cs="仿宋"/>
          <w:b/>
          <w:bCs/>
          <w:kern w:val="0"/>
          <w:szCs w:val="21"/>
        </w:rPr>
      </w:pPr>
      <w:r>
        <w:rPr>
          <w:rFonts w:hint="eastAsia" w:ascii="仿宋" w:hAnsi="仿宋" w:eastAsia="仿宋" w:cs="仿宋"/>
          <w:b/>
          <w:bCs/>
          <w:spacing w:val="0"/>
          <w:kern w:val="0"/>
          <w:szCs w:val="21"/>
        </w:rPr>
        <w:t>5、手机号码：是指客户在民生银行开立账户时预留信息中的手机号码</w:t>
      </w:r>
      <w:r>
        <w:rPr>
          <w:rFonts w:hint="eastAsia" w:ascii="仿宋" w:hAnsi="仿宋" w:eastAsia="仿宋" w:cs="仿宋"/>
          <w:b/>
          <w:bCs/>
          <w:spacing w:val="0"/>
          <w:kern w:val="0"/>
          <w:szCs w:val="21"/>
          <w:lang w:eastAsia="zh-CN"/>
        </w:rPr>
        <w:t>、</w:t>
      </w:r>
      <w:r>
        <w:rPr>
          <w:rFonts w:hint="eastAsia" w:ascii="仿宋" w:hAnsi="仿宋" w:eastAsia="仿宋" w:cs="仿宋"/>
          <w:b/>
          <w:bCs/>
          <w:spacing w:val="0"/>
          <w:kern w:val="0"/>
          <w:szCs w:val="21"/>
        </w:rPr>
        <w:t>客户通过民生银行认可的渠道进行变更后的手机号码预留信息或客户</w:t>
      </w:r>
      <w:r>
        <w:rPr>
          <w:rFonts w:hint="eastAsia" w:ascii="仿宋" w:hAnsi="仿宋" w:eastAsia="仿宋" w:cs="仿宋"/>
          <w:b/>
          <w:bCs/>
          <w:kern w:val="0"/>
          <w:szCs w:val="21"/>
        </w:rPr>
        <w:t>在民生银行</w:t>
      </w:r>
      <w:r>
        <w:rPr>
          <w:rFonts w:hint="eastAsia" w:ascii="仿宋" w:hAnsi="仿宋" w:eastAsia="仿宋" w:cs="仿宋"/>
          <w:b/>
          <w:bCs/>
          <w:spacing w:val="0"/>
          <w:kern w:val="0"/>
          <w:szCs w:val="21"/>
        </w:rPr>
        <w:t>认可的第三方机构(如电信运营商等)办理的本人手机号码。</w:t>
      </w:r>
    </w:p>
    <w:p>
      <w:pPr>
        <w:pStyle w:val="7"/>
        <w:spacing w:before="188" w:line="361" w:lineRule="auto"/>
        <w:ind w:left="18" w:right="89" w:firstLine="491"/>
        <w:jc w:val="both"/>
        <w:rPr>
          <w:rFonts w:hint="eastAsia" w:ascii="仿宋" w:hAnsi="仿宋" w:eastAsia="仿宋" w:cs="仿宋"/>
          <w:kern w:val="0"/>
          <w:szCs w:val="21"/>
        </w:rPr>
      </w:pPr>
      <w:r>
        <w:rPr>
          <w:rFonts w:hint="eastAsia" w:ascii="仿宋" w:hAnsi="仿宋" w:eastAsia="仿宋" w:cs="仿宋"/>
          <w:kern w:val="0"/>
          <w:szCs w:val="21"/>
        </w:rPr>
        <w:t>6、非银行支付机构支付平台：指非银行支付机构所有并负责维</w:t>
      </w:r>
      <w:r>
        <w:rPr>
          <w:rFonts w:hint="eastAsia" w:ascii="仿宋" w:hAnsi="仿宋" w:eastAsia="仿宋" w:cs="仿宋"/>
          <w:spacing w:val="0"/>
          <w:kern w:val="0"/>
          <w:szCs w:val="21"/>
        </w:rPr>
        <w:t>护的用于完成互联网、移动互联网支付业务的系统，与民生银行系统相连以完成借记卡快捷支付业务。</w:t>
      </w:r>
    </w:p>
    <w:p>
      <w:pPr>
        <w:pStyle w:val="7"/>
        <w:spacing w:before="11" w:line="200" w:lineRule="auto"/>
        <w:ind w:left="499"/>
        <w:outlineLvl w:val="0"/>
        <w:rPr>
          <w:rFonts w:hint="eastAsia" w:ascii="仿宋" w:hAnsi="仿宋" w:eastAsia="仿宋" w:cs="仿宋"/>
          <w:b/>
          <w:bCs/>
          <w:kern w:val="0"/>
          <w:szCs w:val="21"/>
        </w:rPr>
      </w:pPr>
      <w:r>
        <w:rPr>
          <w:rFonts w:hint="eastAsia" w:ascii="仿宋" w:hAnsi="仿宋" w:eastAsia="仿宋" w:cs="仿宋"/>
          <w:b/>
          <w:bCs/>
          <w:kern w:val="0"/>
          <w:szCs w:val="21"/>
        </w:rPr>
        <w:t>二、双方履行本协议的先决条件</w:t>
      </w:r>
    </w:p>
    <w:p>
      <w:pPr>
        <w:pStyle w:val="7"/>
        <w:spacing w:before="281" w:line="358" w:lineRule="auto"/>
        <w:ind w:left="20" w:right="89" w:firstLine="499"/>
        <w:jc w:val="both"/>
        <w:rPr>
          <w:rFonts w:hint="eastAsia" w:ascii="仿宋" w:hAnsi="仿宋" w:eastAsia="仿宋" w:cs="仿宋"/>
          <w:kern w:val="0"/>
          <w:szCs w:val="21"/>
        </w:rPr>
      </w:pPr>
      <w:r>
        <w:rPr>
          <w:rFonts w:hint="eastAsia" w:ascii="仿宋" w:hAnsi="仿宋" w:eastAsia="仿宋" w:cs="仿宋"/>
          <w:spacing w:val="0"/>
          <w:kern w:val="0"/>
          <w:szCs w:val="21"/>
        </w:rPr>
        <w:t>1、使用借记卡快捷支付业务进行支付时，民生银行完成支付(即，民生银行根据非银行支付机构发送的客户付款指令，自指定银行账户付至付款指令中指定</w:t>
      </w:r>
      <w:r>
        <w:rPr>
          <w:rFonts w:hint="eastAsia" w:ascii="仿宋" w:hAnsi="仿宋" w:eastAsia="仿宋" w:cs="仿宋"/>
          <w:kern w:val="0"/>
          <w:szCs w:val="21"/>
        </w:rPr>
        <w:t>的账户)的前提条件是指定银行账户有充足的活期余额且账户状态正常。</w:t>
      </w:r>
    </w:p>
    <w:p>
      <w:pPr>
        <w:pStyle w:val="7"/>
        <w:spacing w:before="29" w:line="360" w:lineRule="auto"/>
        <w:ind w:left="17" w:right="89" w:firstLine="493"/>
        <w:rPr>
          <w:rFonts w:hint="eastAsia" w:ascii="仿宋" w:hAnsi="仿宋" w:eastAsia="仿宋" w:cs="仿宋"/>
          <w:kern w:val="0"/>
          <w:szCs w:val="21"/>
        </w:rPr>
      </w:pPr>
      <w:r>
        <w:rPr>
          <w:rFonts w:hint="eastAsia" w:ascii="仿宋" w:hAnsi="仿宋" w:eastAsia="仿宋" w:cs="仿宋"/>
          <w:spacing w:val="0"/>
          <w:kern w:val="0"/>
          <w:szCs w:val="21"/>
        </w:rPr>
        <w:t>2、客户知悉并确认 ，客户提供的本人银行卡账号、开户户名、开户证件号码、在民生银行预留的手机号等验证信息准确完整。</w:t>
      </w:r>
    </w:p>
    <w:p>
      <w:pPr>
        <w:pStyle w:val="7"/>
        <w:spacing w:before="12" w:line="201" w:lineRule="auto"/>
        <w:ind w:left="503"/>
        <w:outlineLvl w:val="0"/>
        <w:rPr>
          <w:rFonts w:hint="eastAsia" w:ascii="仿宋" w:hAnsi="仿宋" w:eastAsia="仿宋" w:cs="仿宋"/>
          <w:b/>
          <w:bCs/>
          <w:kern w:val="0"/>
          <w:szCs w:val="21"/>
        </w:rPr>
      </w:pPr>
      <w:r>
        <w:rPr>
          <w:rFonts w:hint="eastAsia" w:ascii="仿宋" w:hAnsi="仿宋" w:eastAsia="仿宋" w:cs="仿宋"/>
          <w:b/>
          <w:bCs/>
          <w:kern w:val="0"/>
          <w:szCs w:val="21"/>
        </w:rPr>
        <w:t>三、借记卡快捷支付业务安排</w:t>
      </w:r>
    </w:p>
    <w:p>
      <w:pPr>
        <w:pStyle w:val="7"/>
        <w:spacing w:before="280" w:line="200" w:lineRule="auto"/>
        <w:ind w:left="520"/>
        <w:rPr>
          <w:rFonts w:hint="eastAsia" w:ascii="仿宋" w:hAnsi="仿宋" w:eastAsia="仿宋" w:cs="仿宋"/>
          <w:kern w:val="0"/>
          <w:szCs w:val="21"/>
        </w:rPr>
      </w:pPr>
      <w:r>
        <w:rPr>
          <w:rFonts w:hint="eastAsia" w:ascii="仿宋" w:hAnsi="仿宋" w:eastAsia="仿宋" w:cs="仿宋"/>
          <w:spacing w:val="0"/>
          <w:kern w:val="0"/>
          <w:szCs w:val="21"/>
        </w:rPr>
        <w:t>1、业务功能和流程</w:t>
      </w:r>
    </w:p>
    <w:p>
      <w:pPr>
        <w:pStyle w:val="7"/>
        <w:spacing w:before="282" w:line="361" w:lineRule="auto"/>
        <w:ind w:left="17" w:right="89" w:firstLine="487"/>
        <w:rPr>
          <w:rFonts w:hint="eastAsia" w:ascii="仿宋" w:hAnsi="仿宋" w:eastAsia="仿宋" w:cs="仿宋"/>
          <w:kern w:val="0"/>
          <w:szCs w:val="21"/>
        </w:rPr>
      </w:pPr>
      <w:r>
        <w:rPr>
          <w:rFonts w:hint="eastAsia" w:ascii="仿宋" w:hAnsi="仿宋" w:eastAsia="仿宋" w:cs="仿宋"/>
          <w:spacing w:val="0"/>
          <w:kern w:val="0"/>
          <w:szCs w:val="21"/>
        </w:rPr>
        <w:t>为了提升服务体验与服务效率，民生银行与非银行支付机构合作，为客户提供不同的签约绑定服务方式。在民生银行与非银行支付机构已合作提供相应服务的情形下 ，客户可以自主选择：</w:t>
      </w:r>
    </w:p>
    <w:p>
      <w:pPr>
        <w:pStyle w:val="7"/>
        <w:spacing w:before="10" w:line="362" w:lineRule="auto"/>
        <w:ind w:left="17" w:firstLine="496"/>
        <w:jc w:val="both"/>
        <w:rPr>
          <w:rFonts w:hint="eastAsia" w:ascii="仿宋" w:hAnsi="仿宋" w:eastAsia="仿宋" w:cs="仿宋"/>
          <w:kern w:val="0"/>
          <w:szCs w:val="21"/>
        </w:rPr>
      </w:pPr>
      <w:r>
        <w:rPr>
          <w:rFonts w:hint="eastAsia" w:ascii="仿宋" w:hAnsi="仿宋" w:eastAsia="仿宋" w:cs="仿宋"/>
          <w:b/>
          <w:bCs/>
          <w:spacing w:val="0"/>
          <w:kern w:val="0"/>
          <w:szCs w:val="21"/>
        </w:rPr>
        <w:t>(a) 客户本人在非银行支付机构发起申请，授权非银行支付机构将客户个</w:t>
      </w:r>
      <w:r>
        <w:rPr>
          <w:rFonts w:hint="eastAsia" w:ascii="仿宋" w:hAnsi="仿宋" w:eastAsia="仿宋" w:cs="仿宋"/>
          <w:b/>
          <w:bCs/>
          <w:kern w:val="0"/>
          <w:szCs w:val="21"/>
        </w:rPr>
        <w:t>人信息（姓名、手机号码、证件类型）和敏感个人信息（</w:t>
      </w:r>
      <w:r>
        <w:rPr>
          <w:rFonts w:hint="eastAsia" w:ascii="仿宋" w:hAnsi="仿宋" w:eastAsia="仿宋" w:cs="仿宋"/>
          <w:b/>
          <w:bCs/>
          <w:spacing w:val="0"/>
          <w:kern w:val="0"/>
          <w:szCs w:val="21"/>
        </w:rPr>
        <w:t>银行卡号、证件号码、</w:t>
      </w:r>
      <w:r>
        <w:rPr>
          <w:rFonts w:hint="eastAsia" w:ascii="仿宋" w:hAnsi="仿宋" w:eastAsia="仿宋" w:cs="仿宋"/>
          <w:b/>
          <w:bCs/>
          <w:kern w:val="0"/>
          <w:szCs w:val="21"/>
        </w:rPr>
        <w:t>支付账户信息）发送至民生银行进行验证；民生银行验证客户身份信息、</w:t>
      </w:r>
      <w:r>
        <w:rPr>
          <w:rFonts w:hint="eastAsia" w:ascii="仿宋" w:hAnsi="仿宋" w:eastAsia="仿宋" w:cs="仿宋"/>
          <w:b/>
          <w:bCs/>
          <w:spacing w:val="0"/>
          <w:kern w:val="0"/>
          <w:szCs w:val="21"/>
        </w:rPr>
        <w:t>银行账户信息和短信验证码通过后，将客户指定的支付账户与客</w:t>
      </w:r>
      <w:r>
        <w:rPr>
          <w:rFonts w:hint="eastAsia" w:ascii="仿宋" w:hAnsi="仿宋" w:eastAsia="仿宋" w:cs="仿宋"/>
          <w:b/>
          <w:bCs/>
          <w:kern w:val="0"/>
          <w:szCs w:val="21"/>
        </w:rPr>
        <w:t>户指定银行账户绑</w:t>
      </w:r>
      <w:r>
        <w:rPr>
          <w:rFonts w:hint="eastAsia" w:ascii="仿宋" w:hAnsi="仿宋" w:eastAsia="仿宋" w:cs="仿宋"/>
          <w:b/>
          <w:bCs/>
          <w:spacing w:val="0"/>
          <w:kern w:val="0"/>
          <w:szCs w:val="21"/>
        </w:rPr>
        <w:t>定。绑定成功后 ，客户同意并授权民生银行将客户个人信息（姓名）和敏感个</w:t>
      </w:r>
      <w:r>
        <w:rPr>
          <w:rFonts w:hint="eastAsia" w:ascii="仿宋" w:hAnsi="仿宋" w:eastAsia="仿宋" w:cs="仿宋"/>
          <w:b/>
          <w:bCs/>
          <w:kern w:val="0"/>
          <w:szCs w:val="21"/>
        </w:rPr>
        <w:t>人信息（银行卡号）发送给非银行支付机构。</w:t>
      </w:r>
    </w:p>
    <w:p>
      <w:pPr>
        <w:pStyle w:val="7"/>
        <w:spacing w:before="20" w:line="358" w:lineRule="auto"/>
        <w:ind w:left="18" w:right="177" w:firstLine="495"/>
        <w:jc w:val="left"/>
        <w:rPr>
          <w:rFonts w:hint="eastAsia" w:ascii="仿宋" w:hAnsi="仿宋" w:eastAsia="仿宋" w:cs="仿宋"/>
          <w:b/>
          <w:bCs/>
          <w:kern w:val="0"/>
          <w:szCs w:val="21"/>
        </w:rPr>
      </w:pPr>
      <w:r>
        <w:rPr>
          <w:rFonts w:hint="eastAsia" w:ascii="仿宋" w:hAnsi="仿宋" w:eastAsia="仿宋" w:cs="仿宋"/>
          <w:b/>
          <w:bCs/>
          <w:spacing w:val="0"/>
          <w:kern w:val="0"/>
          <w:szCs w:val="21"/>
        </w:rPr>
        <w:t>(b)</w:t>
      </w:r>
      <w:r>
        <w:rPr>
          <w:rFonts w:hint="eastAsia" w:ascii="仿宋" w:hAnsi="仿宋" w:eastAsia="仿宋" w:cs="仿宋"/>
          <w:b/>
          <w:bCs/>
          <w:spacing w:val="0"/>
          <w:w w:val="100"/>
          <w:kern w:val="0"/>
          <w:szCs w:val="21"/>
        </w:rPr>
        <w:t xml:space="preserve"> </w:t>
      </w:r>
      <w:r>
        <w:rPr>
          <w:rFonts w:hint="eastAsia" w:ascii="仿宋" w:hAnsi="仿宋" w:eastAsia="仿宋" w:cs="仿宋"/>
          <w:b/>
          <w:bCs/>
          <w:spacing w:val="0"/>
          <w:kern w:val="0"/>
          <w:szCs w:val="21"/>
        </w:rPr>
        <w:t>客户在非银行支付机构端发起申请，授权非银行支付机构将客户个人信息（姓名、手机号码（如有）、证件类型）、敏感个人信息（证</w:t>
      </w:r>
      <w:r>
        <w:rPr>
          <w:rFonts w:hint="eastAsia" w:ascii="仿宋" w:hAnsi="仿宋" w:eastAsia="仿宋" w:cs="仿宋"/>
          <w:b/>
          <w:bCs/>
          <w:kern w:val="0"/>
          <w:szCs w:val="21"/>
        </w:rPr>
        <w:t>件号码、支付账户信息）发送至民生银行，民生银行验证客户身份信息、银行账</w:t>
      </w:r>
      <w:r>
        <w:rPr>
          <w:rFonts w:hint="eastAsia" w:ascii="仿宋" w:hAnsi="仿宋" w:eastAsia="仿宋" w:cs="仿宋"/>
          <w:b/>
          <w:bCs/>
          <w:spacing w:val="0"/>
          <w:kern w:val="0"/>
          <w:szCs w:val="21"/>
        </w:rPr>
        <w:t>户信息和短信验证码通过后 ，客户在民生银行的服务页面查看本人名下可用于开通快捷</w:t>
      </w:r>
      <w:r>
        <w:rPr>
          <w:rFonts w:hint="eastAsia" w:ascii="仿宋" w:hAnsi="仿宋" w:eastAsia="仿宋" w:cs="仿宋"/>
          <w:b/>
          <w:bCs/>
          <w:kern w:val="0"/>
          <w:szCs w:val="21"/>
        </w:rPr>
        <w:t>支付服务的民生借记卡列表，进行选择与确认指定银行账户。客户</w:t>
      </w:r>
      <w:r>
        <w:rPr>
          <w:rFonts w:hint="eastAsia" w:ascii="仿宋" w:hAnsi="仿宋" w:eastAsia="仿宋" w:cs="仿宋"/>
          <w:b/>
          <w:bCs/>
          <w:spacing w:val="0"/>
          <w:kern w:val="0"/>
          <w:szCs w:val="21"/>
        </w:rPr>
        <w:t>同意民生银行将客户通过前述服务页面选择并确认的银行卡账户</w:t>
      </w:r>
      <w:r>
        <w:rPr>
          <w:rFonts w:hint="eastAsia" w:ascii="仿宋" w:hAnsi="仿宋" w:eastAsia="仿宋" w:cs="仿宋"/>
          <w:b/>
          <w:bCs/>
          <w:kern w:val="0"/>
          <w:szCs w:val="21"/>
        </w:rPr>
        <w:t xml:space="preserve">与客户指定的支付账户绑 </w:t>
      </w:r>
      <w:r>
        <w:rPr>
          <w:rFonts w:hint="eastAsia" w:ascii="仿宋" w:hAnsi="仿宋" w:eastAsia="仿宋" w:cs="仿宋"/>
          <w:b/>
          <w:bCs/>
          <w:spacing w:val="0"/>
          <w:kern w:val="0"/>
          <w:szCs w:val="21"/>
        </w:rPr>
        <w:t>定，并授权民生银行将客户个人信息（姓名、手机号码、证</w:t>
      </w:r>
      <w:r>
        <w:rPr>
          <w:rFonts w:hint="eastAsia" w:ascii="仿宋" w:hAnsi="仿宋" w:eastAsia="仿宋" w:cs="仿宋"/>
          <w:b/>
          <w:bCs/>
          <w:kern w:val="0"/>
          <w:szCs w:val="21"/>
        </w:rPr>
        <w:t>件类型）和敏感个</w:t>
      </w:r>
      <w:r>
        <w:rPr>
          <w:rFonts w:hint="eastAsia" w:ascii="仿宋" w:hAnsi="仿宋" w:eastAsia="仿宋" w:cs="仿宋"/>
          <w:b/>
          <w:bCs/>
          <w:spacing w:val="0"/>
          <w:kern w:val="0"/>
          <w:szCs w:val="21"/>
        </w:rPr>
        <w:t>人信息（证件号码、银行卡号、支付账户信息）发送</w:t>
      </w:r>
      <w:r>
        <w:rPr>
          <w:rFonts w:hint="eastAsia" w:ascii="仿宋" w:hAnsi="仿宋" w:eastAsia="仿宋" w:cs="仿宋"/>
          <w:b/>
          <w:bCs/>
          <w:kern w:val="0"/>
          <w:szCs w:val="21"/>
        </w:rPr>
        <w:t>给非银行支付机构。</w:t>
      </w:r>
    </w:p>
    <w:p>
      <w:pPr>
        <w:pStyle w:val="7"/>
        <w:spacing w:before="20" w:line="363" w:lineRule="auto"/>
        <w:ind w:left="16" w:right="128" w:firstLine="497"/>
        <w:jc w:val="both"/>
        <w:rPr>
          <w:rFonts w:hint="eastAsia" w:ascii="仿宋" w:hAnsi="仿宋" w:eastAsia="仿宋" w:cs="仿宋"/>
          <w:b/>
          <w:bCs/>
          <w:kern w:val="0"/>
          <w:szCs w:val="21"/>
        </w:rPr>
      </w:pPr>
      <w:r>
        <w:rPr>
          <w:rFonts w:hint="eastAsia" w:ascii="仿宋" w:hAnsi="仿宋" w:eastAsia="仿宋" w:cs="仿宋"/>
          <w:b/>
          <w:bCs/>
          <w:spacing w:val="0"/>
          <w:kern w:val="0"/>
          <w:szCs w:val="21"/>
        </w:rPr>
        <w:t>(c) 客户在民生银行渠道操作，授权民生</w:t>
      </w:r>
      <w:r>
        <w:rPr>
          <w:rFonts w:hint="eastAsia" w:ascii="仿宋" w:hAnsi="仿宋" w:eastAsia="仿宋" w:cs="仿宋"/>
          <w:b/>
          <w:bCs/>
          <w:kern w:val="0"/>
          <w:szCs w:val="21"/>
        </w:rPr>
        <w:t>银行将客户选择并确认的银行卡</w:t>
      </w:r>
      <w:r>
        <w:rPr>
          <w:rFonts w:hint="eastAsia" w:ascii="仿宋" w:hAnsi="仿宋" w:eastAsia="仿宋" w:cs="仿宋"/>
          <w:b/>
          <w:bCs/>
          <w:spacing w:val="0"/>
          <w:kern w:val="0"/>
          <w:szCs w:val="21"/>
        </w:rPr>
        <w:t>信息以及个人相关信息，包括个人信息（姓名、手机号码、证</w:t>
      </w:r>
      <w:r>
        <w:rPr>
          <w:rFonts w:hint="eastAsia" w:ascii="仿宋" w:hAnsi="仿宋" w:eastAsia="仿宋" w:cs="仿宋"/>
          <w:b/>
          <w:bCs/>
          <w:kern w:val="0"/>
          <w:szCs w:val="21"/>
        </w:rPr>
        <w:t>件类型）和敏感 个人信息（证件号码、银行卡号）发送至非银行支付机构进行查询与</w:t>
      </w:r>
      <w:r>
        <w:rPr>
          <w:rFonts w:hint="eastAsia" w:ascii="仿宋" w:hAnsi="仿宋" w:eastAsia="仿宋" w:cs="仿宋"/>
          <w:b/>
          <w:bCs/>
          <w:spacing w:val="0"/>
          <w:kern w:val="0"/>
          <w:szCs w:val="21"/>
        </w:rPr>
        <w:t>核验 。非银行支付机构对客户身份信息核验通过后，将客户本人</w:t>
      </w:r>
      <w:r>
        <w:rPr>
          <w:rFonts w:hint="eastAsia" w:ascii="仿宋" w:hAnsi="仿宋" w:eastAsia="仿宋" w:cs="仿宋"/>
          <w:b/>
          <w:bCs/>
          <w:kern w:val="0"/>
          <w:szCs w:val="21"/>
        </w:rPr>
        <w:t xml:space="preserve">在非银行支付机构的敏 </w:t>
      </w:r>
      <w:r>
        <w:rPr>
          <w:rFonts w:hint="eastAsia" w:ascii="仿宋" w:hAnsi="仿宋" w:eastAsia="仿宋" w:cs="仿宋"/>
          <w:b/>
          <w:bCs/>
          <w:spacing w:val="0"/>
          <w:kern w:val="0"/>
          <w:szCs w:val="21"/>
        </w:rPr>
        <w:t>感个人信息（支付账户信息）发送给民生银行 ，客户同意在民生银行或非银行</w:t>
      </w:r>
      <w:r>
        <w:rPr>
          <w:rFonts w:hint="eastAsia" w:ascii="仿宋" w:hAnsi="仿宋" w:eastAsia="仿宋" w:cs="仿宋"/>
          <w:b/>
          <w:bCs/>
          <w:kern w:val="0"/>
          <w:szCs w:val="21"/>
        </w:rPr>
        <w:t>支付机构的渠道服务页面查看前述支付账户列表并进行选择</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。客</w:t>
      </w:r>
      <w:r>
        <w:rPr>
          <w:rFonts w:hint="eastAsia" w:ascii="仿宋" w:hAnsi="仿宋" w:eastAsia="仿宋" w:cs="仿宋"/>
          <w:b/>
          <w:bCs/>
          <w:spacing w:val="0"/>
          <w:kern w:val="0"/>
          <w:szCs w:val="21"/>
        </w:rPr>
        <w:t>户同意民生银</w:t>
      </w:r>
      <w:r>
        <w:rPr>
          <w:rFonts w:hint="eastAsia" w:ascii="仿宋" w:hAnsi="仿宋" w:eastAsia="仿宋" w:cs="仿宋"/>
          <w:b/>
          <w:bCs/>
          <w:kern w:val="0"/>
          <w:szCs w:val="21"/>
        </w:rPr>
        <w:t xml:space="preserve"> </w:t>
      </w:r>
      <w:r>
        <w:rPr>
          <w:rFonts w:hint="eastAsia" w:ascii="仿宋" w:hAnsi="仿宋" w:eastAsia="仿宋" w:cs="仿宋"/>
          <w:b/>
          <w:bCs/>
          <w:spacing w:val="0"/>
          <w:kern w:val="0"/>
          <w:szCs w:val="21"/>
        </w:rPr>
        <w:t>行验证短信验证码通过后将客户选择并确认的支付账户与客户</w:t>
      </w:r>
      <w:r>
        <w:rPr>
          <w:rFonts w:hint="eastAsia" w:ascii="仿宋" w:hAnsi="仿宋" w:eastAsia="仿宋" w:cs="仿宋"/>
          <w:b/>
          <w:bCs/>
          <w:kern w:val="0"/>
          <w:szCs w:val="21"/>
        </w:rPr>
        <w:t>指定银行账户绑</w:t>
      </w:r>
      <w:r>
        <w:rPr>
          <w:rFonts w:hint="eastAsia" w:ascii="仿宋" w:hAnsi="仿宋" w:eastAsia="仿宋" w:cs="仿宋"/>
          <w:b/>
          <w:bCs/>
          <w:spacing w:val="0"/>
          <w:kern w:val="0"/>
          <w:szCs w:val="21"/>
        </w:rPr>
        <w:t>定，并授权民生银行将客户敏感个人信息（支付账户信息）发</w:t>
      </w:r>
      <w:r>
        <w:rPr>
          <w:rFonts w:hint="eastAsia" w:ascii="仿宋" w:hAnsi="仿宋" w:eastAsia="仿宋" w:cs="仿宋"/>
          <w:b/>
          <w:bCs/>
          <w:kern w:val="0"/>
          <w:szCs w:val="21"/>
        </w:rPr>
        <w:t>送非银行支付机</w:t>
      </w:r>
      <w:r>
        <w:rPr>
          <w:rFonts w:hint="eastAsia" w:ascii="仿宋" w:hAnsi="仿宋" w:eastAsia="仿宋" w:cs="仿宋"/>
          <w:b/>
          <w:bCs/>
          <w:spacing w:val="0"/>
          <w:kern w:val="0"/>
          <w:szCs w:val="21"/>
        </w:rPr>
        <w:t>构。</w:t>
      </w:r>
    </w:p>
    <w:p>
      <w:pPr>
        <w:pStyle w:val="7"/>
        <w:spacing w:before="13" w:line="362" w:lineRule="auto"/>
        <w:ind w:left="17" w:right="129" w:firstLine="485"/>
        <w:rPr>
          <w:rFonts w:hint="eastAsia" w:ascii="仿宋" w:hAnsi="仿宋" w:eastAsia="仿宋" w:cs="仿宋"/>
          <w:b/>
          <w:bCs/>
          <w:kern w:val="0"/>
          <w:szCs w:val="21"/>
        </w:rPr>
      </w:pPr>
      <w:r>
        <w:rPr>
          <w:rFonts w:hint="eastAsia" w:ascii="仿宋" w:hAnsi="仿宋" w:eastAsia="仿宋" w:cs="仿宋"/>
          <w:b/>
          <w:bCs/>
          <w:kern w:val="0"/>
          <w:szCs w:val="21"/>
        </w:rPr>
        <w:t>客户知悉并授权同意，民生银行与非银行支付机构交互的前</w:t>
      </w:r>
      <w:r>
        <w:rPr>
          <w:rFonts w:hint="eastAsia" w:ascii="仿宋" w:hAnsi="仿宋" w:eastAsia="仿宋" w:cs="仿宋"/>
          <w:b/>
          <w:bCs/>
          <w:spacing w:val="0"/>
          <w:kern w:val="0"/>
          <w:szCs w:val="21"/>
        </w:rPr>
        <w:t>述个人信息，</w:t>
      </w:r>
      <w:r>
        <w:rPr>
          <w:rFonts w:hint="eastAsia" w:ascii="仿宋" w:hAnsi="仿宋" w:eastAsia="仿宋" w:cs="仿宋"/>
          <w:b/>
          <w:bCs/>
          <w:kern w:val="0"/>
          <w:szCs w:val="21"/>
        </w:rPr>
        <w:t>包括（姓名、手机号码、证件类型）和敏感个人信息（银行卡号、证件</w:t>
      </w:r>
      <w:r>
        <w:rPr>
          <w:rFonts w:hint="eastAsia" w:ascii="仿宋" w:hAnsi="仿宋" w:eastAsia="仿宋" w:cs="仿宋"/>
          <w:b/>
          <w:bCs/>
          <w:spacing w:val="0"/>
          <w:kern w:val="0"/>
          <w:szCs w:val="21"/>
        </w:rPr>
        <w:t>号码、支付账户信息），按照国家相关监管规定需通过清算机构（网联、银联）进行转送。在重新取得客户同意的前提下， 民生银行可变更验证流程、要素和验证标准。</w:t>
      </w:r>
    </w:p>
    <w:p>
      <w:pPr>
        <w:pStyle w:val="7"/>
        <w:spacing w:before="13" w:line="362" w:lineRule="auto"/>
        <w:ind w:left="17" w:right="129" w:firstLine="485"/>
        <w:rPr>
          <w:rFonts w:hint="eastAsia" w:ascii="仿宋" w:hAnsi="仿宋" w:eastAsia="仿宋" w:cs="仿宋"/>
          <w:b/>
          <w:bCs/>
          <w:kern w:val="0"/>
          <w:szCs w:val="21"/>
        </w:rPr>
      </w:pPr>
      <w:r>
        <w:rPr>
          <w:rFonts w:hint="eastAsia" w:ascii="仿宋" w:hAnsi="仿宋" w:eastAsia="仿宋" w:cs="仿宋"/>
          <w:b/>
          <w:bCs/>
          <w:kern w:val="0"/>
          <w:szCs w:val="21"/>
        </w:rPr>
        <w:t>绑定完成后，</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即视为客户授权民生银行按照非银行支付机构向民生银行发送的支付指令完成支付，民生银行无需另行校验客户的支付密码、银行卡交易</w:t>
      </w:r>
      <w:r>
        <w:rPr>
          <w:rFonts w:hint="eastAsia" w:ascii="仿宋" w:hAnsi="仿宋" w:eastAsia="仿宋" w:cs="仿宋"/>
          <w:b/>
          <w:bCs/>
          <w:spacing w:val="0"/>
          <w:kern w:val="0"/>
          <w:szCs w:val="21"/>
        </w:rPr>
        <w:t>密码、验证码等信息。</w:t>
      </w:r>
    </w:p>
    <w:p>
      <w:pPr>
        <w:pStyle w:val="7"/>
        <w:spacing w:before="278" w:line="360" w:lineRule="auto"/>
        <w:ind w:left="64" w:firstLine="435"/>
        <w:rPr>
          <w:rFonts w:hint="eastAsia" w:ascii="仿宋" w:hAnsi="仿宋" w:eastAsia="仿宋" w:cs="仿宋"/>
          <w:kern w:val="0"/>
          <w:szCs w:val="21"/>
        </w:rPr>
      </w:pPr>
      <w:r>
        <w:rPr>
          <w:rFonts w:hint="eastAsia" w:ascii="仿宋" w:hAnsi="仿宋" w:eastAsia="仿宋" w:cs="仿宋"/>
          <w:spacing w:val="0"/>
          <w:kern w:val="0"/>
          <w:szCs w:val="21"/>
        </w:rPr>
        <w:t>快捷支付签约和使用的渠道包括但不限于：计算机、移动电话、移动设备、自助终端等设备，具体以民生银行及非银行支付机构提供的快捷支付渠道为准。</w:t>
      </w:r>
    </w:p>
    <w:p>
      <w:pPr>
        <w:pStyle w:val="7"/>
        <w:spacing w:before="12" w:line="200" w:lineRule="auto"/>
        <w:ind w:left="511"/>
        <w:rPr>
          <w:rFonts w:hint="eastAsia" w:ascii="仿宋" w:hAnsi="仿宋" w:eastAsia="仿宋" w:cs="仿宋"/>
          <w:kern w:val="0"/>
          <w:szCs w:val="21"/>
        </w:rPr>
      </w:pPr>
      <w:r>
        <w:rPr>
          <w:rFonts w:hint="eastAsia" w:ascii="仿宋" w:hAnsi="仿宋" w:eastAsia="仿宋" w:cs="仿宋"/>
          <w:kern w:val="0"/>
          <w:szCs w:val="21"/>
        </w:rPr>
        <w:t>2、交易限额</w:t>
      </w:r>
    </w:p>
    <w:p>
      <w:pPr>
        <w:pStyle w:val="7"/>
        <w:spacing w:before="282" w:line="362" w:lineRule="auto"/>
        <w:ind w:left="18" w:right="180" w:firstLine="501"/>
        <w:jc w:val="both"/>
        <w:rPr>
          <w:rFonts w:hint="eastAsia" w:ascii="仿宋" w:hAnsi="仿宋" w:eastAsia="仿宋" w:cs="仿宋"/>
          <w:b/>
          <w:bCs/>
          <w:kern w:val="0"/>
          <w:szCs w:val="21"/>
        </w:rPr>
      </w:pPr>
      <w:r>
        <w:rPr>
          <w:rFonts w:hint="eastAsia" w:ascii="仿宋" w:hAnsi="仿宋" w:eastAsia="仿宋" w:cs="仿宋"/>
          <w:b/>
          <w:bCs/>
          <w:kern w:val="0"/>
          <w:szCs w:val="21"/>
          <w:u w:val="none" w:color="auto"/>
        </w:rPr>
        <w:t>民生银行和非银行支付机构均有权设置与客户风险承受能力相匹配的最大交易限额。民生银行快捷支付客户限额包括日</w:t>
      </w:r>
      <w:r>
        <w:rPr>
          <w:rFonts w:hint="eastAsia" w:ascii="仿宋" w:hAnsi="仿宋" w:eastAsia="仿宋" w:cs="仿宋"/>
          <w:b/>
          <w:bCs/>
          <w:spacing w:val="0"/>
          <w:kern w:val="0"/>
          <w:szCs w:val="21"/>
          <w:u w:val="none" w:color="auto"/>
        </w:rPr>
        <w:t>累计限额、日累计笔数、年累计限额 ；非银行支付机构限额包括单笔限额和日累计限额。民生银行和非银行支</w:t>
      </w:r>
      <w:r>
        <w:rPr>
          <w:rFonts w:hint="eastAsia" w:ascii="仿宋" w:hAnsi="仿宋" w:eastAsia="仿宋" w:cs="仿宋"/>
          <w:b/>
          <w:bCs/>
          <w:kern w:val="0"/>
          <w:szCs w:val="21"/>
          <w:u w:val="none" w:color="auto"/>
        </w:rPr>
        <w:t>付机构设置的最大支付限额不一致的，以较低者为准。如实际支付金额大</w:t>
      </w:r>
      <w:r>
        <w:rPr>
          <w:rFonts w:hint="eastAsia" w:ascii="仿宋" w:hAnsi="仿宋" w:eastAsia="仿宋" w:cs="仿宋"/>
          <w:b/>
          <w:bCs/>
          <w:spacing w:val="0"/>
          <w:kern w:val="0"/>
          <w:szCs w:val="21"/>
          <w:u w:val="none" w:color="auto"/>
        </w:rPr>
        <w:t>于支</w:t>
      </w:r>
      <w:r>
        <w:rPr>
          <w:rFonts w:hint="eastAsia" w:ascii="仿宋" w:hAnsi="仿宋" w:eastAsia="仿宋" w:cs="仿宋"/>
          <w:b/>
          <w:bCs/>
          <w:kern w:val="0"/>
          <w:szCs w:val="21"/>
          <w:u w:val="none" w:color="auto"/>
        </w:rPr>
        <w:t>付限额，民生银行将有权拒绝执行交易指令。</w:t>
      </w:r>
    </w:p>
    <w:p>
      <w:pPr>
        <w:pStyle w:val="7"/>
        <w:spacing w:before="17" w:line="362" w:lineRule="auto"/>
        <w:ind w:left="16" w:right="67" w:firstLine="486"/>
        <w:jc w:val="both"/>
        <w:rPr>
          <w:rFonts w:hint="eastAsia" w:ascii="仿宋" w:hAnsi="仿宋" w:eastAsia="仿宋" w:cs="仿宋"/>
          <w:b/>
          <w:bCs/>
          <w:kern w:val="0"/>
          <w:szCs w:val="21"/>
        </w:rPr>
      </w:pPr>
      <w:r>
        <w:rPr>
          <w:rFonts w:hint="eastAsia" w:ascii="仿宋" w:hAnsi="仿宋" w:eastAsia="仿宋" w:cs="仿宋"/>
          <w:b/>
          <w:bCs/>
          <w:kern w:val="0"/>
          <w:szCs w:val="21"/>
          <w:u w:val="none" w:color="auto"/>
        </w:rPr>
        <w:t>客户可通过民生银行手机银行及/或非银行支付机构网站、客户端，以及届</w:t>
      </w:r>
      <w:r>
        <w:rPr>
          <w:rFonts w:hint="eastAsia" w:ascii="仿宋" w:hAnsi="仿宋" w:eastAsia="仿宋" w:cs="仿宋"/>
          <w:b/>
          <w:bCs/>
          <w:spacing w:val="0"/>
          <w:kern w:val="0"/>
          <w:szCs w:val="21"/>
          <w:u w:val="none" w:color="auto"/>
        </w:rPr>
        <w:t>时有效的其他渠道查询相关交易限额。成年客户首次开通借记</w:t>
      </w:r>
      <w:r>
        <w:rPr>
          <w:rFonts w:hint="eastAsia" w:ascii="仿宋" w:hAnsi="仿宋" w:eastAsia="仿宋" w:cs="仿宋"/>
          <w:b/>
          <w:bCs/>
          <w:kern w:val="0"/>
          <w:szCs w:val="21"/>
          <w:u w:val="none" w:color="auto"/>
        </w:rPr>
        <w:t>卡快捷支付服务</w:t>
      </w:r>
      <w:r>
        <w:rPr>
          <w:rFonts w:hint="eastAsia" w:ascii="仿宋" w:hAnsi="仿宋" w:eastAsia="仿宋" w:cs="仿宋"/>
          <w:b/>
          <w:bCs/>
          <w:spacing w:val="0"/>
          <w:kern w:val="0"/>
          <w:szCs w:val="21"/>
          <w:u w:val="none" w:color="auto"/>
        </w:rPr>
        <w:t>的限额为：日累计限额 20 万元（人民币 ，下同）， 日累计笔数 1000 笔，年累计限额500 万元；未成年客户首次开通借记卡快捷支付服务的限额为：日累计限额 1000 元，日累计笔数 10 笔 ，年累计限额 10 万元 。民生银行有权根据法律法规、监管规定、客户风险情况等对客</w:t>
      </w:r>
      <w:r>
        <w:rPr>
          <w:rFonts w:hint="eastAsia" w:ascii="仿宋" w:hAnsi="仿宋" w:eastAsia="仿宋" w:cs="仿宋"/>
          <w:b/>
          <w:bCs/>
          <w:kern w:val="0"/>
          <w:szCs w:val="21"/>
          <w:u w:val="none" w:color="auto"/>
        </w:rPr>
        <w:t>户限额进行调低</w:t>
      </w:r>
      <w:r>
        <w:rPr>
          <w:rFonts w:hint="eastAsia" w:ascii="仿宋" w:hAnsi="仿宋" w:eastAsia="仿宋" w:cs="仿宋"/>
          <w:b/>
          <w:bCs/>
          <w:spacing w:val="0"/>
          <w:kern w:val="0"/>
          <w:szCs w:val="21"/>
          <w:u w:val="none" w:color="auto"/>
        </w:rPr>
        <w:t xml:space="preserve"> </w:t>
      </w:r>
      <w:r>
        <w:rPr>
          <w:rFonts w:hint="eastAsia" w:ascii="仿宋" w:hAnsi="仿宋" w:eastAsia="仿宋" w:cs="仿宋"/>
          <w:b/>
          <w:bCs/>
          <w:kern w:val="0"/>
          <w:szCs w:val="21"/>
          <w:u w:val="none" w:color="auto"/>
        </w:rPr>
        <w:t>。</w:t>
      </w:r>
    </w:p>
    <w:p>
      <w:pPr>
        <w:pStyle w:val="7"/>
        <w:spacing w:before="12" w:line="362" w:lineRule="auto"/>
        <w:ind w:left="16" w:right="65" w:firstLine="488"/>
        <w:jc w:val="both"/>
        <w:rPr>
          <w:rFonts w:hint="eastAsia" w:ascii="仿宋" w:hAnsi="仿宋" w:eastAsia="仿宋" w:cs="仿宋"/>
          <w:kern w:val="0"/>
          <w:szCs w:val="21"/>
        </w:rPr>
      </w:pPr>
      <w:r>
        <w:rPr>
          <w:rFonts w:hint="eastAsia" w:ascii="仿宋" w:hAnsi="仿宋" w:eastAsia="仿宋" w:cs="仿宋"/>
          <w:spacing w:val="0"/>
          <w:kern w:val="0"/>
          <w:szCs w:val="21"/>
        </w:rPr>
        <w:t>为进一步保障客户的用卡权益，民生银行通过手机银行等民生银行届时有效渠道向客户提供借记卡快捷支付服务项下客户限额自助调整服务，</w:t>
      </w:r>
      <w:r>
        <w:rPr>
          <w:rFonts w:hint="eastAsia" w:ascii="仿宋" w:hAnsi="仿宋" w:eastAsia="仿宋" w:cs="仿宋"/>
          <w:b w:val="0"/>
          <w:bCs w:val="0"/>
          <w:spacing w:val="0"/>
          <w:kern w:val="0"/>
          <w:szCs w:val="21"/>
        </w:rPr>
        <w:t>客户可登录民生银行手机银行在民生银行设置的最大支付限额内，修改日累</w:t>
      </w:r>
      <w:r>
        <w:rPr>
          <w:rFonts w:hint="eastAsia" w:ascii="仿宋" w:hAnsi="仿宋" w:eastAsia="仿宋" w:cs="仿宋"/>
          <w:b w:val="0"/>
          <w:bCs w:val="0"/>
          <w:kern w:val="0"/>
          <w:szCs w:val="21"/>
        </w:rPr>
        <w:t>计限额、单日累计笔数及年累计限额</w:t>
      </w:r>
      <w:r>
        <w:rPr>
          <w:rFonts w:hint="eastAsia" w:ascii="仿宋" w:hAnsi="仿宋" w:eastAsia="仿宋" w:cs="仿宋"/>
          <w:kern w:val="0"/>
          <w:szCs w:val="21"/>
        </w:rPr>
        <w:t>。</w:t>
      </w:r>
    </w:p>
    <w:p>
      <w:pPr>
        <w:pStyle w:val="7"/>
        <w:spacing w:before="12" w:line="201" w:lineRule="auto"/>
        <w:ind w:left="512"/>
        <w:rPr>
          <w:rFonts w:hint="eastAsia" w:ascii="仿宋" w:hAnsi="仿宋" w:eastAsia="仿宋" w:cs="仿宋"/>
          <w:kern w:val="0"/>
          <w:szCs w:val="21"/>
        </w:rPr>
      </w:pPr>
      <w:r>
        <w:rPr>
          <w:rFonts w:hint="eastAsia" w:ascii="仿宋" w:hAnsi="仿宋" w:eastAsia="仿宋" w:cs="仿宋"/>
          <w:spacing w:val="0"/>
          <w:kern w:val="0"/>
          <w:szCs w:val="21"/>
        </w:rPr>
        <w:t>3、查询和解约</w:t>
      </w:r>
    </w:p>
    <w:p>
      <w:pPr>
        <w:spacing w:line="305" w:lineRule="auto"/>
        <w:rPr>
          <w:rFonts w:hint="eastAsia" w:ascii="仿宋" w:hAnsi="仿宋" w:eastAsia="仿宋" w:cs="仿宋"/>
          <w:kern w:val="0"/>
          <w:sz w:val="21"/>
          <w:szCs w:val="21"/>
        </w:rPr>
      </w:pPr>
    </w:p>
    <w:p>
      <w:pPr>
        <w:pStyle w:val="7"/>
        <w:spacing w:before="104" w:line="338" w:lineRule="auto"/>
        <w:ind w:left="18" w:right="67" w:firstLine="484"/>
        <w:rPr>
          <w:rFonts w:hint="eastAsia" w:ascii="仿宋" w:hAnsi="仿宋" w:eastAsia="仿宋" w:cs="仿宋"/>
          <w:kern w:val="0"/>
          <w:sz w:val="21"/>
          <w:szCs w:val="21"/>
        </w:rPr>
      </w:pPr>
      <w:r>
        <w:rPr>
          <w:rFonts w:hint="eastAsia" w:ascii="仿宋" w:hAnsi="仿宋" w:eastAsia="仿宋" w:cs="仿宋"/>
          <w:b/>
          <w:bCs/>
          <w:spacing w:val="0"/>
          <w:kern w:val="0"/>
          <w:szCs w:val="21"/>
          <w:u w:val="none" w:color="auto"/>
        </w:rPr>
        <w:t>客户可在民生银行手机银行及/或非银行支付机构网站、客户端，以及届时</w:t>
      </w:r>
      <w:r>
        <w:rPr>
          <w:rFonts w:hint="eastAsia" w:ascii="仿宋" w:hAnsi="仿宋" w:eastAsia="仿宋" w:cs="仿宋"/>
          <w:b/>
          <w:bCs/>
          <w:kern w:val="0"/>
          <w:szCs w:val="21"/>
          <w:u w:val="none" w:color="auto"/>
        </w:rPr>
        <w:t>有效的其他渠道查询快捷支付服务开通绑定情况或发起解除绑定。</w:t>
      </w:r>
    </w:p>
    <w:p>
      <w:pPr>
        <w:spacing w:line="257" w:lineRule="auto"/>
        <w:rPr>
          <w:rFonts w:hint="eastAsia" w:ascii="仿宋" w:hAnsi="仿宋" w:eastAsia="仿宋" w:cs="仿宋"/>
          <w:kern w:val="0"/>
          <w:sz w:val="21"/>
          <w:szCs w:val="21"/>
        </w:rPr>
      </w:pPr>
    </w:p>
    <w:p>
      <w:pPr>
        <w:pStyle w:val="7"/>
        <w:spacing w:before="103" w:line="201" w:lineRule="auto"/>
        <w:ind w:left="524"/>
        <w:outlineLvl w:val="0"/>
        <w:rPr>
          <w:rFonts w:hint="eastAsia" w:ascii="仿宋" w:hAnsi="仿宋" w:eastAsia="仿宋" w:cs="仿宋"/>
          <w:b/>
          <w:bCs/>
          <w:kern w:val="0"/>
          <w:szCs w:val="21"/>
        </w:rPr>
      </w:pPr>
      <w:r>
        <w:rPr>
          <w:rFonts w:hint="eastAsia" w:ascii="仿宋" w:hAnsi="仿宋" w:eastAsia="仿宋" w:cs="仿宋"/>
          <w:b/>
          <w:bCs/>
          <w:spacing w:val="0"/>
          <w:kern w:val="0"/>
          <w:szCs w:val="21"/>
        </w:rPr>
        <w:t>四、客户权利义务</w:t>
      </w:r>
    </w:p>
    <w:p>
      <w:pPr>
        <w:pStyle w:val="7"/>
        <w:spacing w:before="278" w:line="360" w:lineRule="auto"/>
        <w:ind w:left="17" w:right="89" w:firstLine="502"/>
        <w:rPr>
          <w:rFonts w:hint="eastAsia" w:ascii="仿宋" w:hAnsi="仿宋" w:eastAsia="仿宋" w:cs="仿宋"/>
          <w:kern w:val="0"/>
          <w:szCs w:val="21"/>
        </w:rPr>
      </w:pPr>
      <w:r>
        <w:rPr>
          <w:rFonts w:hint="eastAsia" w:ascii="仿宋" w:hAnsi="仿宋" w:eastAsia="仿宋" w:cs="仿宋"/>
          <w:spacing w:val="0"/>
          <w:kern w:val="0"/>
          <w:szCs w:val="21"/>
        </w:rPr>
        <w:t>1、客户同意民生银行根据客户通过非银行支付机构支付平台代理向民生银</w:t>
      </w:r>
      <w:r>
        <w:rPr>
          <w:rFonts w:hint="eastAsia" w:ascii="仿宋" w:hAnsi="仿宋" w:eastAsia="仿宋" w:cs="仿宋"/>
          <w:kern w:val="0"/>
          <w:szCs w:val="21"/>
        </w:rPr>
        <w:t>行发送的对付款指令中指定的银行账户的付款指令及时</w:t>
      </w:r>
      <w:r>
        <w:rPr>
          <w:rFonts w:hint="eastAsia" w:ascii="仿宋" w:hAnsi="仿宋" w:eastAsia="仿宋" w:cs="仿宋"/>
          <w:spacing w:val="0"/>
          <w:kern w:val="0"/>
          <w:szCs w:val="21"/>
        </w:rPr>
        <w:t>完成支付。</w:t>
      </w:r>
    </w:p>
    <w:p>
      <w:pPr>
        <w:pStyle w:val="7"/>
        <w:spacing w:before="13" w:line="362" w:lineRule="auto"/>
        <w:ind w:left="17" w:right="88" w:firstLine="493"/>
        <w:rPr>
          <w:rFonts w:hint="eastAsia" w:ascii="仿宋" w:hAnsi="仿宋" w:eastAsia="仿宋" w:cs="仿宋"/>
          <w:b/>
          <w:bCs/>
          <w:kern w:val="0"/>
          <w:szCs w:val="21"/>
        </w:rPr>
      </w:pPr>
      <w:r>
        <w:rPr>
          <w:rFonts w:hint="eastAsia" w:ascii="仿宋" w:hAnsi="仿宋" w:eastAsia="仿宋" w:cs="仿宋"/>
          <w:b/>
          <w:bCs/>
          <w:kern w:val="0"/>
          <w:szCs w:val="21"/>
        </w:rPr>
        <w:t>2、客户同意，签署本协议并完成支付账户与指定银行账</w:t>
      </w:r>
      <w:r>
        <w:rPr>
          <w:rFonts w:hint="eastAsia" w:ascii="仿宋" w:hAnsi="仿宋" w:eastAsia="仿宋" w:cs="仿宋"/>
          <w:b/>
          <w:bCs/>
          <w:spacing w:val="0"/>
          <w:kern w:val="0"/>
          <w:szCs w:val="21"/>
        </w:rPr>
        <w:t>户的绑定后，非银</w:t>
      </w:r>
      <w:r>
        <w:rPr>
          <w:rFonts w:hint="eastAsia" w:ascii="仿宋" w:hAnsi="仿宋" w:eastAsia="仿宋" w:cs="仿宋"/>
          <w:b/>
          <w:bCs/>
          <w:kern w:val="0"/>
          <w:szCs w:val="21"/>
        </w:rPr>
        <w:t>行支付机构发送至民生银行的支付指令均视为客户发出。客户理解并同</w:t>
      </w:r>
      <w:r>
        <w:rPr>
          <w:rFonts w:hint="eastAsia" w:ascii="仿宋" w:hAnsi="仿宋" w:eastAsia="仿宋" w:cs="仿宋"/>
          <w:b/>
          <w:bCs/>
          <w:spacing w:val="0"/>
          <w:kern w:val="0"/>
          <w:szCs w:val="21"/>
        </w:rPr>
        <w:t>意，民生银行根据指令完成支付后，对于交易中可能发生的未在交</w:t>
      </w:r>
      <w:r>
        <w:rPr>
          <w:rFonts w:hint="eastAsia" w:ascii="仿宋" w:hAnsi="仿宋" w:eastAsia="仿宋" w:cs="仿宋"/>
          <w:b/>
          <w:bCs/>
          <w:kern w:val="0"/>
          <w:szCs w:val="21"/>
        </w:rPr>
        <w:t>易单据中签名、签名不符、非本人意愿交易、未验证银行卡/账户支付密码、未验证银行卡/账户U</w:t>
      </w:r>
      <w:r>
        <w:rPr>
          <w:rFonts w:hint="eastAsia" w:ascii="仿宋" w:hAnsi="仿宋" w:eastAsia="仿宋" w:cs="仿宋"/>
          <w:b/>
          <w:bCs/>
          <w:spacing w:val="0"/>
          <w:kern w:val="0"/>
          <w:szCs w:val="21"/>
        </w:rPr>
        <w:t>宝或其他安全工具等情况，不会要求民生银</w:t>
      </w:r>
      <w:r>
        <w:rPr>
          <w:rFonts w:hint="eastAsia" w:ascii="仿宋" w:hAnsi="仿宋" w:eastAsia="仿宋" w:cs="仿宋"/>
          <w:b/>
          <w:bCs/>
          <w:kern w:val="0"/>
          <w:szCs w:val="21"/>
        </w:rPr>
        <w:t>行退款或承担其他责任。</w:t>
      </w:r>
    </w:p>
    <w:p>
      <w:pPr>
        <w:pStyle w:val="7"/>
        <w:spacing w:before="15" w:line="362" w:lineRule="auto"/>
        <w:ind w:left="20" w:right="91" w:firstLine="489"/>
        <w:rPr>
          <w:rFonts w:hint="eastAsia" w:ascii="仿宋" w:hAnsi="仿宋" w:eastAsia="仿宋" w:cs="仿宋"/>
          <w:b/>
          <w:bCs/>
          <w:kern w:val="0"/>
          <w:szCs w:val="21"/>
        </w:rPr>
      </w:pPr>
      <w:r>
        <w:rPr>
          <w:rFonts w:hint="eastAsia" w:ascii="仿宋" w:hAnsi="仿宋" w:eastAsia="仿宋" w:cs="仿宋"/>
          <w:b/>
          <w:bCs/>
          <w:kern w:val="0"/>
          <w:szCs w:val="21"/>
        </w:rPr>
        <w:t>3、支付账户与指定银行账户绑定成功后，客户在非银行支</w:t>
      </w:r>
      <w:r>
        <w:rPr>
          <w:rFonts w:hint="eastAsia" w:ascii="仿宋" w:hAnsi="仿宋" w:eastAsia="仿宋" w:cs="仿宋"/>
          <w:b/>
          <w:bCs/>
          <w:spacing w:val="0"/>
          <w:kern w:val="0"/>
          <w:szCs w:val="21"/>
        </w:rPr>
        <w:t>付机构网站、客户端或其它使用界面输入支付账户密码及(或)按非银行支付机构的业务流程发</w:t>
      </w:r>
      <w:r>
        <w:rPr>
          <w:rFonts w:hint="eastAsia" w:ascii="仿宋" w:hAnsi="仿宋" w:eastAsia="仿宋" w:cs="仿宋"/>
          <w:b/>
          <w:bCs/>
          <w:kern w:val="0"/>
          <w:szCs w:val="21"/>
        </w:rPr>
        <w:t>出符合非银行支付机构要求或约定的指令，</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即视为客户确认支付金额及该支付指令，并授权非银行支付机构向民生银行发送该交易指令</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。客</w:t>
      </w:r>
      <w:r>
        <w:rPr>
          <w:rFonts w:hint="eastAsia" w:ascii="仿宋" w:hAnsi="仿宋" w:eastAsia="仿宋" w:cs="仿宋"/>
          <w:b/>
          <w:bCs/>
          <w:spacing w:val="0"/>
          <w:kern w:val="0"/>
          <w:szCs w:val="21"/>
        </w:rPr>
        <w:t>户同意并授权民生银行按照非银行支付机构的交易指令从指定银</w:t>
      </w:r>
      <w:r>
        <w:rPr>
          <w:rFonts w:hint="eastAsia" w:ascii="仿宋" w:hAnsi="仿宋" w:eastAsia="仿宋" w:cs="仿宋"/>
          <w:b/>
          <w:bCs/>
          <w:kern w:val="0"/>
          <w:szCs w:val="21"/>
        </w:rPr>
        <w:t>行账户中支付相应款项。</w:t>
      </w:r>
    </w:p>
    <w:p>
      <w:pPr>
        <w:pStyle w:val="7"/>
        <w:spacing w:before="12" w:line="200" w:lineRule="auto"/>
        <w:ind w:left="504"/>
        <w:rPr>
          <w:rFonts w:hint="eastAsia" w:ascii="仿宋" w:hAnsi="仿宋" w:eastAsia="仿宋" w:cs="仿宋"/>
          <w:b/>
          <w:bCs/>
          <w:kern w:val="0"/>
          <w:szCs w:val="21"/>
        </w:rPr>
      </w:pPr>
      <w:r>
        <w:rPr>
          <w:rFonts w:hint="eastAsia" w:ascii="仿宋" w:hAnsi="仿宋" w:eastAsia="仿宋" w:cs="仿宋"/>
          <w:b/>
          <w:bCs/>
          <w:spacing w:val="0"/>
          <w:kern w:val="0"/>
          <w:szCs w:val="21"/>
        </w:rPr>
        <w:t>4、客户须妥善保管支付账户、指定银行账户信息及其密码及其他信息。</w:t>
      </w:r>
    </w:p>
    <w:p>
      <w:pPr>
        <w:pStyle w:val="7"/>
        <w:spacing w:before="276" w:line="363" w:lineRule="auto"/>
        <w:ind w:left="15" w:firstLine="488"/>
        <w:rPr>
          <w:rFonts w:hint="eastAsia" w:ascii="仿宋" w:hAnsi="仿宋" w:eastAsia="仿宋" w:cs="仿宋"/>
          <w:b/>
          <w:bCs/>
          <w:spacing w:val="0"/>
          <w:kern w:val="0"/>
          <w:szCs w:val="21"/>
        </w:rPr>
      </w:pPr>
      <w:r>
        <w:rPr>
          <w:rFonts w:hint="eastAsia" w:ascii="仿宋" w:hAnsi="仿宋" w:eastAsia="仿宋" w:cs="仿宋"/>
          <w:b/>
          <w:bCs/>
          <w:spacing w:val="0"/>
          <w:kern w:val="0"/>
          <w:szCs w:val="21"/>
        </w:rPr>
        <w:t>客户应当设置不同于签约银行卡交易密码的网络支付密码 ，妥善保管银行卡开户户名、开户类型、与之相关的证件类型及证件号码、手机号</w:t>
      </w:r>
      <w:r>
        <w:rPr>
          <w:rFonts w:hint="eastAsia" w:ascii="仿宋" w:hAnsi="仿宋" w:eastAsia="仿宋" w:cs="仿宋"/>
          <w:b/>
          <w:bCs/>
          <w:kern w:val="0"/>
          <w:szCs w:val="21"/>
        </w:rPr>
        <w:t>码、固定电</w:t>
      </w:r>
      <w:r>
        <w:rPr>
          <w:rFonts w:hint="eastAsia" w:ascii="仿宋" w:hAnsi="仿宋" w:eastAsia="仿宋" w:cs="仿宋"/>
          <w:b/>
          <w:bCs/>
          <w:spacing w:val="0"/>
          <w:kern w:val="0"/>
          <w:szCs w:val="21"/>
        </w:rPr>
        <w:t>话、通信地址等相关信息 ，如遗失银行卡或泄露上述相关信息 ，客户应及时通知民生银行并办理挂失或销户等相关手续，避免或减少可能</w:t>
      </w:r>
      <w:r>
        <w:rPr>
          <w:rFonts w:hint="eastAsia" w:ascii="仿宋" w:hAnsi="仿宋" w:eastAsia="仿宋" w:cs="仿宋"/>
          <w:b/>
          <w:bCs/>
          <w:kern w:val="0"/>
          <w:szCs w:val="21"/>
        </w:rPr>
        <w:t>发生的损失。挂失</w:t>
      </w:r>
      <w:r>
        <w:rPr>
          <w:rFonts w:hint="eastAsia" w:ascii="仿宋" w:hAnsi="仿宋" w:eastAsia="仿宋" w:cs="仿宋"/>
          <w:b/>
          <w:bCs/>
          <w:spacing w:val="0"/>
          <w:kern w:val="0"/>
          <w:szCs w:val="21"/>
        </w:rPr>
        <w:t>或销户前的已经产生的损失，以及因客户泄露银行卡密码、支付机构账号密码、支付机构支付密码和手机动态密码 、数字证书、U 宝、丢失银行卡等所致损失，</w:t>
      </w:r>
      <w:r>
        <w:rPr>
          <w:rFonts w:hint="eastAsia" w:ascii="仿宋" w:hAnsi="仿宋" w:eastAsia="仿宋" w:cs="仿宋"/>
          <w:b/>
          <w:bCs/>
          <w:kern w:val="0"/>
          <w:szCs w:val="21"/>
        </w:rPr>
        <w:t>由客户自行承担，民生银行在法律法规允许的范围内不承担责</w:t>
      </w:r>
      <w:r>
        <w:rPr>
          <w:rFonts w:hint="eastAsia" w:ascii="仿宋" w:hAnsi="仿宋" w:eastAsia="仿宋" w:cs="仿宋"/>
          <w:b/>
          <w:bCs/>
          <w:spacing w:val="0"/>
          <w:kern w:val="0"/>
          <w:szCs w:val="21"/>
        </w:rPr>
        <w:t>任。</w:t>
      </w:r>
    </w:p>
    <w:p>
      <w:pPr>
        <w:pStyle w:val="7"/>
        <w:spacing w:before="188" w:line="361" w:lineRule="auto"/>
        <w:ind w:left="22" w:right="214" w:firstLine="490"/>
        <w:rPr>
          <w:rFonts w:hint="eastAsia" w:ascii="仿宋" w:hAnsi="仿宋" w:eastAsia="仿宋" w:cs="仿宋"/>
          <w:kern w:val="0"/>
          <w:szCs w:val="21"/>
        </w:rPr>
      </w:pPr>
      <w:r>
        <w:rPr>
          <w:rFonts w:hint="eastAsia" w:ascii="仿宋" w:hAnsi="仿宋" w:eastAsia="仿宋" w:cs="仿宋"/>
          <w:spacing w:val="0"/>
          <w:kern w:val="0"/>
          <w:szCs w:val="21"/>
        </w:rPr>
        <w:t>5、如客户签约开通民生银行账户信息通知功能的 ，如民生银行 “账户信息</w:t>
      </w:r>
      <w:r>
        <w:rPr>
          <w:rFonts w:hint="eastAsia" w:ascii="仿宋" w:hAnsi="仿宋" w:eastAsia="仿宋" w:cs="仿宋"/>
          <w:kern w:val="0"/>
          <w:szCs w:val="21"/>
        </w:rPr>
        <w:t>即时通</w:t>
      </w:r>
      <w:r>
        <w:rPr>
          <w:rFonts w:hint="eastAsia" w:ascii="仿宋" w:hAnsi="仿宋" w:eastAsia="仿宋" w:cs="仿宋"/>
          <w:spacing w:val="0"/>
          <w:kern w:val="0"/>
          <w:szCs w:val="21"/>
        </w:rPr>
        <w:t xml:space="preserve"> </w:t>
      </w:r>
      <w:r>
        <w:rPr>
          <w:rFonts w:hint="eastAsia" w:ascii="仿宋" w:hAnsi="仿宋" w:eastAsia="仿宋" w:cs="仿宋"/>
          <w:kern w:val="0"/>
          <w:szCs w:val="21"/>
        </w:rPr>
        <w:t>”服务等，</w:t>
      </w:r>
      <w:r>
        <w:rPr>
          <w:rFonts w:hint="eastAsia" w:ascii="仿宋" w:hAnsi="仿宋" w:eastAsia="仿宋" w:cs="仿宋"/>
          <w:spacing w:val="0"/>
          <w:kern w:val="0"/>
          <w:szCs w:val="21"/>
        </w:rPr>
        <w:t xml:space="preserve"> </w:t>
      </w:r>
      <w:r>
        <w:rPr>
          <w:rFonts w:hint="eastAsia" w:ascii="仿宋" w:hAnsi="仿宋" w:eastAsia="仿宋" w:cs="仿宋"/>
          <w:kern w:val="0"/>
          <w:szCs w:val="21"/>
        </w:rPr>
        <w:t>民生银行将按照客户签约开通的该等功能提供快</w:t>
      </w:r>
      <w:r>
        <w:rPr>
          <w:rFonts w:hint="eastAsia" w:ascii="仿宋" w:hAnsi="仿宋" w:eastAsia="仿宋" w:cs="仿宋"/>
          <w:spacing w:val="0"/>
          <w:kern w:val="0"/>
          <w:szCs w:val="21"/>
        </w:rPr>
        <w:t>捷支付交易通知服务。</w:t>
      </w:r>
    </w:p>
    <w:p>
      <w:pPr>
        <w:pStyle w:val="7"/>
        <w:spacing w:before="11" w:line="201" w:lineRule="auto"/>
        <w:ind w:left="510"/>
        <w:rPr>
          <w:rFonts w:hint="eastAsia" w:ascii="仿宋" w:hAnsi="仿宋" w:eastAsia="仿宋" w:cs="仿宋"/>
          <w:kern w:val="0"/>
          <w:szCs w:val="21"/>
        </w:rPr>
      </w:pPr>
      <w:r>
        <w:rPr>
          <w:rFonts w:hint="eastAsia" w:ascii="仿宋" w:hAnsi="仿宋" w:eastAsia="仿宋" w:cs="仿宋"/>
          <w:kern w:val="0"/>
          <w:szCs w:val="21"/>
        </w:rPr>
        <w:t>6、反洗钱</w:t>
      </w:r>
    </w:p>
    <w:p>
      <w:pPr>
        <w:pStyle w:val="7"/>
        <w:spacing w:before="276" w:line="363" w:lineRule="auto"/>
        <w:ind w:left="16" w:right="192" w:firstLine="486"/>
        <w:rPr>
          <w:rFonts w:hint="eastAsia" w:ascii="仿宋" w:hAnsi="仿宋" w:eastAsia="仿宋" w:cs="仿宋"/>
          <w:kern w:val="0"/>
          <w:szCs w:val="21"/>
        </w:rPr>
      </w:pPr>
      <w:r>
        <w:rPr>
          <w:rFonts w:hint="eastAsia" w:ascii="仿宋" w:hAnsi="仿宋" w:eastAsia="仿宋" w:cs="仿宋"/>
          <w:spacing w:val="0"/>
          <w:kern w:val="0"/>
          <w:szCs w:val="21"/>
        </w:rPr>
        <w:t>客户与民生银行建立业务关系时，客户应按照反洗钱、反恐怖融资相关法律</w:t>
      </w:r>
      <w:r>
        <w:rPr>
          <w:rFonts w:hint="eastAsia" w:ascii="仿宋" w:hAnsi="仿宋" w:eastAsia="仿宋" w:cs="仿宋"/>
          <w:kern w:val="0"/>
          <w:szCs w:val="21"/>
        </w:rPr>
        <w:t xml:space="preserve"> </w:t>
      </w:r>
      <w:r>
        <w:rPr>
          <w:rFonts w:hint="eastAsia" w:ascii="仿宋" w:hAnsi="仿宋" w:eastAsia="仿宋" w:cs="仿宋"/>
          <w:spacing w:val="0"/>
          <w:kern w:val="0"/>
          <w:szCs w:val="21"/>
        </w:rPr>
        <w:t>法规要求，切实履行反洗钱、反恐怖融资义务，配合民生银行依法开展客户尽职调查和反洗钱调查，确保提供的身份信息、资料真实、完整、合法、有效，承诺自身或其实际控制人等主要关联方不属于联合国安理会、中国等国际组织或国家</w:t>
      </w:r>
      <w:r>
        <w:rPr>
          <w:rFonts w:hint="eastAsia" w:ascii="仿宋" w:hAnsi="仿宋" w:eastAsia="仿宋" w:cs="仿宋"/>
          <w:kern w:val="0"/>
          <w:szCs w:val="21"/>
        </w:rPr>
        <w:t>发布的监控名单或者制裁事项，并承诺不通过民生银行所提供的金融账户/产品/</w:t>
      </w:r>
      <w:r>
        <w:rPr>
          <w:rFonts w:hint="eastAsia" w:ascii="仿宋" w:hAnsi="仿宋" w:eastAsia="仿宋" w:cs="仿宋"/>
          <w:spacing w:val="0"/>
          <w:kern w:val="0"/>
          <w:szCs w:val="21"/>
        </w:rPr>
        <w:t xml:space="preserve"> </w:t>
      </w:r>
      <w:r>
        <w:rPr>
          <w:rFonts w:hint="eastAsia" w:ascii="仿宋" w:hAnsi="仿宋" w:eastAsia="仿宋" w:cs="仿宋"/>
          <w:kern w:val="0"/>
          <w:szCs w:val="21"/>
        </w:rPr>
        <w:t>业务/服务进行洗钱、恐怖融资，从事违反联合国安理会、中国或其他需适用制</w:t>
      </w:r>
      <w:r>
        <w:rPr>
          <w:rFonts w:hint="eastAsia" w:ascii="仿宋" w:hAnsi="仿宋" w:eastAsia="仿宋" w:cs="仿宋"/>
          <w:spacing w:val="0"/>
          <w:kern w:val="0"/>
          <w:szCs w:val="21"/>
        </w:rPr>
        <w:t>裁规则的活动。</w:t>
      </w:r>
    </w:p>
    <w:p>
      <w:pPr>
        <w:pStyle w:val="7"/>
        <w:spacing w:before="8" w:line="363" w:lineRule="auto"/>
        <w:ind w:left="16" w:firstLine="486"/>
        <w:rPr>
          <w:rFonts w:hint="eastAsia" w:ascii="仿宋" w:hAnsi="仿宋" w:eastAsia="仿宋" w:cs="仿宋"/>
          <w:b/>
          <w:bCs/>
          <w:kern w:val="0"/>
          <w:szCs w:val="21"/>
        </w:rPr>
      </w:pPr>
      <w:r>
        <w:rPr>
          <w:rFonts w:hint="eastAsia" w:ascii="仿宋" w:hAnsi="仿宋" w:eastAsia="仿宋" w:cs="仿宋"/>
          <w:spacing w:val="0"/>
          <w:kern w:val="0"/>
          <w:szCs w:val="21"/>
        </w:rPr>
        <w:t>客户与民生银行业务关系存续期间，客户身份信息或资料发生变更或过期时，应主动、及时通知民生银行按业务流程办理更新；</w:t>
      </w:r>
      <w:r>
        <w:rPr>
          <w:rFonts w:hint="eastAsia" w:ascii="仿宋" w:hAnsi="仿宋" w:eastAsia="仿宋" w:cs="仿宋"/>
          <w:b/>
          <w:bCs/>
          <w:spacing w:val="0"/>
          <w:kern w:val="0"/>
          <w:szCs w:val="21"/>
        </w:rPr>
        <w:t>民生银行通过风险监测发现可</w:t>
      </w:r>
      <w:r>
        <w:rPr>
          <w:rFonts w:hint="eastAsia" w:ascii="仿宋" w:hAnsi="仿宋" w:eastAsia="仿宋" w:cs="仿宋"/>
          <w:b/>
          <w:bCs/>
          <w:kern w:val="0"/>
          <w:szCs w:val="21"/>
        </w:rPr>
        <w:t>疑交易涉嫌洗钱、恐怖融资或其他违法活动</w:t>
      </w:r>
      <w:r>
        <w:rPr>
          <w:rFonts w:hint="eastAsia" w:ascii="仿宋" w:hAnsi="仿宋" w:eastAsia="仿宋" w:cs="仿宋"/>
          <w:b/>
          <w:bCs/>
          <w:kern w:val="0"/>
          <w:szCs w:val="21"/>
          <w:lang w:eastAsia="zh-CN"/>
        </w:rPr>
        <w:t>，</w:t>
      </w:r>
      <w:r>
        <w:rPr>
          <w:rFonts w:hint="eastAsia" w:ascii="仿宋" w:hAnsi="仿宋" w:eastAsia="仿宋" w:cs="仿宋"/>
          <w:b/>
          <w:bCs/>
          <w:spacing w:val="0"/>
          <w:kern w:val="0"/>
          <w:szCs w:val="21"/>
        </w:rPr>
        <w:t>发现客户或其实际控制人等主要关联方涉及联合国安理会、中国或其他制裁发布主体的</w:t>
      </w:r>
      <w:r>
        <w:rPr>
          <w:rFonts w:hint="eastAsia" w:ascii="仿宋" w:hAnsi="仿宋" w:eastAsia="仿宋" w:cs="仿宋"/>
          <w:b/>
          <w:bCs/>
          <w:kern w:val="0"/>
          <w:szCs w:val="21"/>
        </w:rPr>
        <w:t>制裁事项，有可能给民生银行带来声誉、财务或其他损失的</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，或者</w:t>
      </w:r>
      <w:r>
        <w:rPr>
          <w:rFonts w:hint="eastAsia" w:ascii="仿宋" w:hAnsi="仿宋" w:eastAsia="仿宋" w:cs="仿宋"/>
          <w:b/>
          <w:bCs/>
          <w:spacing w:val="0"/>
          <w:kern w:val="0"/>
          <w:szCs w:val="21"/>
        </w:rPr>
        <w:t>客户不配合民生银行依法开展反洗钱尽职调查工作的 ，或者经尽职调查仍无法排除相关嫌疑的情况，民生银行在法律法规允许的范围内有权对客户金融账户/产品/业务/服务的交易方式、交易规模、交易频率等实施合理限制、拒绝提供金融服</w:t>
      </w:r>
      <w:r>
        <w:rPr>
          <w:rFonts w:hint="eastAsia" w:ascii="仿宋" w:hAnsi="仿宋" w:eastAsia="仿宋" w:cs="仿宋"/>
          <w:b/>
          <w:bCs/>
          <w:kern w:val="0"/>
          <w:szCs w:val="21"/>
        </w:rPr>
        <w:t>务等管控措施。</w:t>
      </w:r>
    </w:p>
    <w:p>
      <w:pPr>
        <w:pStyle w:val="7"/>
        <w:spacing w:before="12" w:line="200" w:lineRule="auto"/>
        <w:ind w:left="504"/>
        <w:outlineLvl w:val="0"/>
        <w:rPr>
          <w:rFonts w:hint="eastAsia" w:ascii="仿宋" w:hAnsi="仿宋" w:eastAsia="仿宋" w:cs="仿宋"/>
          <w:b/>
          <w:bCs/>
          <w:kern w:val="0"/>
          <w:szCs w:val="21"/>
        </w:rPr>
      </w:pPr>
      <w:r>
        <w:rPr>
          <w:rFonts w:hint="eastAsia" w:ascii="仿宋" w:hAnsi="仿宋" w:eastAsia="仿宋" w:cs="仿宋"/>
          <w:b/>
          <w:bCs/>
          <w:spacing w:val="0"/>
          <w:kern w:val="0"/>
          <w:szCs w:val="21"/>
        </w:rPr>
        <w:t>五、民生银行权利义务</w:t>
      </w:r>
    </w:p>
    <w:p>
      <w:pPr>
        <w:pStyle w:val="7"/>
        <w:spacing w:before="188" w:line="363" w:lineRule="auto"/>
        <w:ind w:left="0" w:firstLine="420" w:firstLineChars="200"/>
        <w:rPr>
          <w:rFonts w:hint="eastAsia" w:ascii="仿宋" w:hAnsi="仿宋" w:eastAsia="仿宋" w:cs="仿宋"/>
          <w:b/>
          <w:bCs/>
          <w:kern w:val="0"/>
          <w:szCs w:val="21"/>
        </w:rPr>
      </w:pPr>
      <w:r>
        <w:rPr>
          <w:rFonts w:hint="eastAsia" w:ascii="仿宋" w:hAnsi="仿宋" w:eastAsia="仿宋" w:cs="仿宋"/>
          <w:kern w:val="0"/>
          <w:szCs w:val="21"/>
        </w:rPr>
        <w:t>1、民生银行有权将签署本协议并完成支付账户与指</w:t>
      </w:r>
      <w:r>
        <w:rPr>
          <w:rFonts w:hint="eastAsia" w:ascii="仿宋" w:hAnsi="仿宋" w:eastAsia="仿宋" w:cs="仿宋"/>
          <w:spacing w:val="0"/>
          <w:kern w:val="0"/>
          <w:szCs w:val="21"/>
        </w:rPr>
        <w:t>定银行账户的绑定后，</w:t>
      </w:r>
      <w:r>
        <w:rPr>
          <w:rFonts w:hint="eastAsia" w:ascii="仿宋" w:hAnsi="仿宋" w:eastAsia="仿宋" w:cs="仿宋"/>
          <w:b/>
          <w:bCs/>
          <w:spacing w:val="0"/>
          <w:kern w:val="0"/>
          <w:szCs w:val="21"/>
        </w:rPr>
        <w:t>非银行支付机构发送至民生银行的支付指令视为客户发</w:t>
      </w:r>
      <w:r>
        <w:rPr>
          <w:rFonts w:hint="eastAsia" w:ascii="仿宋" w:hAnsi="仿宋" w:eastAsia="仿宋" w:cs="仿宋"/>
          <w:b/>
          <w:bCs/>
          <w:kern w:val="0"/>
          <w:szCs w:val="21"/>
        </w:rPr>
        <w:t>出，无需验证客户的借</w:t>
      </w:r>
      <w:r>
        <w:rPr>
          <w:rFonts w:hint="eastAsia" w:ascii="仿宋" w:hAnsi="仿宋" w:eastAsia="仿宋" w:cs="仿宋"/>
          <w:b/>
          <w:bCs/>
          <w:spacing w:val="0"/>
          <w:kern w:val="0"/>
          <w:szCs w:val="21"/>
        </w:rPr>
        <w:t>记卡、数字证书(如适用)和密码等信息即可执行支付指令，执行后无法撤销。</w:t>
      </w:r>
    </w:p>
    <w:p>
      <w:pPr>
        <w:pStyle w:val="7"/>
        <w:spacing w:before="298" w:line="360" w:lineRule="auto"/>
        <w:ind w:left="30" w:right="85" w:firstLine="480"/>
        <w:rPr>
          <w:rFonts w:hint="eastAsia" w:ascii="仿宋" w:hAnsi="仿宋" w:eastAsia="仿宋" w:cs="仿宋"/>
          <w:kern w:val="0"/>
          <w:szCs w:val="21"/>
        </w:rPr>
      </w:pPr>
      <w:r>
        <w:rPr>
          <w:rFonts w:hint="eastAsia" w:ascii="仿宋" w:hAnsi="仿宋" w:eastAsia="仿宋" w:cs="仿宋"/>
          <w:kern w:val="0"/>
          <w:szCs w:val="21"/>
        </w:rPr>
        <w:t>2、民生银行有权对民生银行系统进行维护升级，并应对维护</w:t>
      </w:r>
      <w:r>
        <w:rPr>
          <w:rFonts w:hint="eastAsia" w:ascii="仿宋" w:hAnsi="仿宋" w:eastAsia="仿宋" w:cs="仿宋"/>
          <w:spacing w:val="0"/>
          <w:kern w:val="0"/>
          <w:szCs w:val="21"/>
        </w:rPr>
        <w:t>升级提前合理时间予以公告。</w:t>
      </w:r>
    </w:p>
    <w:p>
      <w:pPr>
        <w:pStyle w:val="7"/>
        <w:spacing w:before="13" w:line="361" w:lineRule="auto"/>
        <w:ind w:left="17" w:right="87" w:firstLine="494"/>
        <w:jc w:val="both"/>
        <w:rPr>
          <w:rFonts w:hint="eastAsia" w:ascii="仿宋" w:hAnsi="仿宋" w:eastAsia="仿宋" w:cs="仿宋"/>
          <w:b/>
          <w:bCs/>
          <w:kern w:val="0"/>
          <w:szCs w:val="21"/>
        </w:rPr>
      </w:pPr>
      <w:r>
        <w:rPr>
          <w:rFonts w:hint="eastAsia" w:ascii="仿宋" w:hAnsi="仿宋" w:eastAsia="仿宋" w:cs="仿宋"/>
          <w:b/>
          <w:bCs/>
          <w:kern w:val="0"/>
          <w:szCs w:val="21"/>
        </w:rPr>
        <w:t>3、民生银行有权根据业务发展需要修改最大支付限额</w:t>
      </w:r>
      <w:r>
        <w:rPr>
          <w:rFonts w:hint="eastAsia" w:ascii="仿宋" w:hAnsi="仿宋" w:eastAsia="仿宋" w:cs="仿宋"/>
          <w:b/>
          <w:bCs/>
          <w:spacing w:val="0"/>
          <w:kern w:val="0"/>
          <w:szCs w:val="21"/>
        </w:rPr>
        <w:t>，以及确定指定银行</w:t>
      </w:r>
      <w:r>
        <w:rPr>
          <w:rFonts w:hint="eastAsia" w:ascii="仿宋" w:hAnsi="仿宋" w:eastAsia="仿宋" w:cs="仿宋"/>
          <w:b/>
          <w:bCs/>
          <w:kern w:val="0"/>
          <w:szCs w:val="21"/>
        </w:rPr>
        <w:t xml:space="preserve"> </w:t>
      </w:r>
      <w:r>
        <w:rPr>
          <w:rFonts w:hint="eastAsia" w:ascii="仿宋" w:hAnsi="仿宋" w:eastAsia="仿宋" w:cs="仿宋"/>
          <w:b/>
          <w:bCs/>
          <w:spacing w:val="0"/>
          <w:kern w:val="0"/>
          <w:szCs w:val="21"/>
        </w:rPr>
        <w:t>账户可以绑定的支付账户数量 ，客户可以通过手机银行和网上银行的协议管理</w:t>
      </w:r>
      <w:r>
        <w:rPr>
          <w:rFonts w:hint="eastAsia" w:ascii="仿宋" w:hAnsi="仿宋" w:eastAsia="仿宋" w:cs="仿宋"/>
          <w:b/>
          <w:bCs/>
          <w:kern w:val="0"/>
          <w:szCs w:val="21"/>
        </w:rPr>
        <w:t>项目进行查询。</w:t>
      </w:r>
    </w:p>
    <w:p>
      <w:pPr>
        <w:pStyle w:val="7"/>
        <w:spacing w:before="12" w:line="361" w:lineRule="auto"/>
        <w:ind w:left="20" w:right="87" w:firstLine="485"/>
        <w:jc w:val="both"/>
        <w:rPr>
          <w:rFonts w:hint="eastAsia" w:ascii="仿宋" w:hAnsi="仿宋" w:eastAsia="仿宋" w:cs="仿宋"/>
          <w:b/>
          <w:bCs/>
          <w:kern w:val="0"/>
          <w:szCs w:val="21"/>
        </w:rPr>
      </w:pPr>
      <w:r>
        <w:rPr>
          <w:rFonts w:hint="eastAsia" w:ascii="仿宋" w:hAnsi="仿宋" w:eastAsia="仿宋" w:cs="仿宋"/>
          <w:kern w:val="0"/>
          <w:szCs w:val="21"/>
        </w:rPr>
        <w:t>4、民生银行仅通过借记卡快捷支付业务提供支付服务。</w:t>
      </w:r>
      <w:r>
        <w:rPr>
          <w:rFonts w:hint="eastAsia" w:ascii="仿宋" w:hAnsi="仿宋" w:eastAsia="仿宋" w:cs="仿宋"/>
          <w:b/>
          <w:bCs/>
          <w:kern w:val="0"/>
          <w:szCs w:val="21"/>
        </w:rPr>
        <w:t>客户因通过</w:t>
      </w:r>
      <w:r>
        <w:rPr>
          <w:rFonts w:hint="eastAsia" w:ascii="仿宋" w:hAnsi="仿宋" w:eastAsia="仿宋" w:cs="仿宋"/>
          <w:b/>
          <w:bCs/>
          <w:spacing w:val="0"/>
          <w:kern w:val="0"/>
          <w:szCs w:val="21"/>
        </w:rPr>
        <w:t>非银行支付机构完成的交易而产生的一切关于产品质量、服</w:t>
      </w:r>
      <w:r>
        <w:rPr>
          <w:rFonts w:hint="eastAsia" w:ascii="仿宋" w:hAnsi="仿宋" w:eastAsia="仿宋" w:cs="仿宋"/>
          <w:b/>
          <w:bCs/>
          <w:kern w:val="0"/>
          <w:szCs w:val="21"/>
        </w:rPr>
        <w:t>务质量及费用扣收等争议</w:t>
      </w:r>
      <w:r>
        <w:rPr>
          <w:rFonts w:hint="eastAsia" w:ascii="仿宋" w:hAnsi="仿宋" w:eastAsia="仿宋" w:cs="仿宋"/>
          <w:b/>
          <w:bCs/>
          <w:spacing w:val="0"/>
          <w:kern w:val="0"/>
          <w:szCs w:val="21"/>
        </w:rPr>
        <w:t>均由客户与实际提供产品或服务的商户自行解决 ，与民生银行无关。</w:t>
      </w:r>
    </w:p>
    <w:p>
      <w:pPr>
        <w:pStyle w:val="7"/>
        <w:spacing w:before="12" w:line="201" w:lineRule="auto"/>
        <w:ind w:left="498"/>
        <w:outlineLvl w:val="0"/>
        <w:rPr>
          <w:rFonts w:hint="eastAsia" w:ascii="仿宋" w:hAnsi="仿宋" w:eastAsia="仿宋" w:cs="仿宋"/>
          <w:b/>
          <w:bCs/>
          <w:kern w:val="0"/>
          <w:szCs w:val="21"/>
        </w:rPr>
      </w:pPr>
      <w:r>
        <w:rPr>
          <w:rFonts w:hint="eastAsia" w:ascii="仿宋" w:hAnsi="仿宋" w:eastAsia="仿宋" w:cs="仿宋"/>
          <w:b/>
          <w:bCs/>
          <w:spacing w:val="0"/>
          <w:kern w:val="0"/>
          <w:szCs w:val="21"/>
        </w:rPr>
        <w:t>六、个人信息处理</w:t>
      </w:r>
    </w:p>
    <w:p>
      <w:pPr>
        <w:pStyle w:val="7"/>
        <w:spacing w:before="280" w:line="360" w:lineRule="auto"/>
        <w:ind w:left="20" w:right="87" w:firstLine="500"/>
        <w:rPr>
          <w:rFonts w:hint="eastAsia" w:ascii="仿宋" w:hAnsi="仿宋" w:eastAsia="仿宋" w:cs="仿宋"/>
          <w:b/>
          <w:bCs/>
          <w:kern w:val="0"/>
          <w:szCs w:val="21"/>
        </w:rPr>
      </w:pPr>
      <w:r>
        <w:rPr>
          <w:rFonts w:hint="eastAsia" w:ascii="仿宋" w:hAnsi="仿宋" w:eastAsia="仿宋" w:cs="仿宋"/>
          <w:b/>
          <w:bCs/>
          <w:spacing w:val="0"/>
          <w:kern w:val="0"/>
          <w:szCs w:val="21"/>
        </w:rPr>
        <w:t>1、为向客户提供借记卡快捷支付服务之目的，客户同意并授权民生银行依据有关法律法规或其他规范性文件的规定或金融监管机构的要求收集、存储、使用、加工、传输客户个人信息（包括姓名、手机号码、证</w:t>
      </w:r>
      <w:r>
        <w:rPr>
          <w:rFonts w:hint="eastAsia" w:ascii="仿宋" w:hAnsi="仿宋" w:eastAsia="仿宋" w:cs="仿宋"/>
          <w:b/>
          <w:bCs/>
          <w:kern w:val="0"/>
          <w:szCs w:val="21"/>
        </w:rPr>
        <w:t>件类型）和敏感个</w:t>
      </w:r>
      <w:r>
        <w:rPr>
          <w:rFonts w:hint="eastAsia" w:ascii="仿宋" w:hAnsi="仿宋" w:eastAsia="仿宋" w:cs="仿宋"/>
          <w:b/>
          <w:bCs/>
          <w:spacing w:val="0"/>
          <w:kern w:val="0"/>
          <w:szCs w:val="21"/>
        </w:rPr>
        <w:t>人信息（证件号码、银行卡号、支付账户信息以及本协议项下的金融交易信息）。</w:t>
      </w:r>
    </w:p>
    <w:p>
      <w:pPr>
        <w:pStyle w:val="7"/>
        <w:spacing w:before="21" w:line="362" w:lineRule="auto"/>
        <w:ind w:left="16" w:right="203" w:firstLine="503"/>
        <w:rPr>
          <w:rFonts w:hint="eastAsia" w:ascii="仿宋" w:hAnsi="仿宋" w:eastAsia="仿宋" w:cs="仿宋"/>
          <w:b/>
          <w:bCs/>
          <w:kern w:val="0"/>
          <w:szCs w:val="21"/>
        </w:rPr>
      </w:pPr>
      <w:r>
        <w:rPr>
          <w:rFonts w:hint="eastAsia" w:ascii="仿宋" w:hAnsi="仿宋" w:eastAsia="仿宋" w:cs="仿宋"/>
          <w:b/>
          <w:bCs/>
          <w:kern w:val="0"/>
          <w:szCs w:val="21"/>
        </w:rPr>
        <w:t>民生银行将按照法律法规、监管规定及与客户的约定在最小必要范围内开</w:t>
      </w:r>
      <w:r>
        <w:rPr>
          <w:rFonts w:hint="eastAsia" w:ascii="仿宋" w:hAnsi="仿宋" w:eastAsia="仿宋" w:cs="仿宋"/>
          <w:b/>
          <w:bCs/>
          <w:spacing w:val="0"/>
          <w:kern w:val="0"/>
          <w:szCs w:val="21"/>
        </w:rPr>
        <w:t>展信息处理行为，并采取相应的安全措施保护客户的个</w:t>
      </w:r>
      <w:r>
        <w:rPr>
          <w:rFonts w:hint="eastAsia" w:ascii="仿宋" w:hAnsi="仿宋" w:eastAsia="仿宋" w:cs="仿宋"/>
          <w:b/>
          <w:bCs/>
          <w:kern w:val="0"/>
          <w:szCs w:val="21"/>
        </w:rPr>
        <w:t>人信息。民生银行对客</w:t>
      </w:r>
      <w:r>
        <w:rPr>
          <w:rFonts w:hint="eastAsia" w:ascii="仿宋" w:hAnsi="仿宋" w:eastAsia="仿宋" w:cs="仿宋"/>
          <w:b/>
          <w:bCs/>
          <w:spacing w:val="0"/>
          <w:kern w:val="0"/>
          <w:szCs w:val="21"/>
        </w:rPr>
        <w:t>户提供的申请资料和其他信息有保密义务，不得超过本</w:t>
      </w:r>
      <w:r>
        <w:rPr>
          <w:rFonts w:hint="eastAsia" w:ascii="仿宋" w:hAnsi="仿宋" w:eastAsia="仿宋" w:cs="仿宋"/>
          <w:b/>
          <w:bCs/>
          <w:kern w:val="0"/>
          <w:szCs w:val="21"/>
        </w:rPr>
        <w:t>协议约定的目的、范围使用客户个人信息，</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国家法律法规、规范性文件另有规定或执行司</w:t>
      </w:r>
      <w:r>
        <w:rPr>
          <w:rFonts w:hint="eastAsia" w:ascii="仿宋" w:hAnsi="仿宋" w:eastAsia="仿宋" w:cs="仿宋"/>
          <w:b/>
          <w:bCs/>
          <w:spacing w:val="0"/>
          <w:kern w:val="0"/>
          <w:szCs w:val="21"/>
        </w:rPr>
        <w:t>法、行政机</w:t>
      </w:r>
      <w:r>
        <w:rPr>
          <w:rFonts w:hint="eastAsia" w:ascii="仿宋" w:hAnsi="仿宋" w:eastAsia="仿宋" w:cs="仿宋"/>
          <w:b/>
          <w:bCs/>
          <w:kern w:val="0"/>
          <w:szCs w:val="21"/>
        </w:rPr>
        <w:t xml:space="preserve"> 关有关命令</w:t>
      </w:r>
      <w:r>
        <w:rPr>
          <w:rFonts w:hint="eastAsia" w:ascii="仿宋" w:hAnsi="仿宋" w:eastAsia="仿宋" w:cs="仿宋"/>
          <w:b/>
          <w:bCs/>
          <w:kern w:val="0"/>
          <w:szCs w:val="21"/>
          <w:lang w:eastAsia="zh-CN"/>
        </w:rPr>
        <w:t>、</w:t>
      </w:r>
      <w:r>
        <w:rPr>
          <w:rFonts w:hint="eastAsia" w:ascii="仿宋" w:hAnsi="仿宋" w:eastAsia="仿宋" w:cs="仿宋"/>
          <w:b/>
          <w:bCs/>
          <w:kern w:val="0"/>
          <w:szCs w:val="21"/>
        </w:rPr>
        <w:t>另行取得客户授权的除外。</w:t>
      </w:r>
    </w:p>
    <w:p>
      <w:pPr>
        <w:pStyle w:val="7"/>
        <w:spacing w:before="12" w:line="360" w:lineRule="auto"/>
        <w:ind w:left="16" w:right="200" w:firstLine="484"/>
        <w:jc w:val="both"/>
        <w:rPr>
          <w:rFonts w:hint="eastAsia" w:ascii="仿宋" w:hAnsi="仿宋" w:eastAsia="仿宋" w:cs="仿宋"/>
          <w:b/>
          <w:bCs/>
          <w:kern w:val="0"/>
          <w:szCs w:val="21"/>
        </w:rPr>
      </w:pPr>
      <w:r>
        <w:rPr>
          <w:rFonts w:hint="eastAsia" w:ascii="仿宋" w:hAnsi="仿宋" w:eastAsia="仿宋" w:cs="仿宋"/>
          <w:b/>
          <w:bCs/>
          <w:spacing w:val="0"/>
          <w:kern w:val="0"/>
          <w:szCs w:val="21"/>
        </w:rPr>
        <w:t>如客户为未成年人，未成年人的监护人同意并</w:t>
      </w:r>
      <w:r>
        <w:rPr>
          <w:rFonts w:hint="eastAsia" w:ascii="仿宋" w:hAnsi="仿宋" w:eastAsia="仿宋" w:cs="仿宋"/>
          <w:b/>
          <w:bCs/>
          <w:kern w:val="0"/>
          <w:szCs w:val="21"/>
        </w:rPr>
        <w:t>授权民生银行按本协议约定</w:t>
      </w:r>
      <w:r>
        <w:rPr>
          <w:rFonts w:hint="eastAsia" w:ascii="仿宋" w:hAnsi="仿宋" w:eastAsia="仿宋" w:cs="仿宋"/>
          <w:b/>
          <w:bCs/>
          <w:spacing w:val="0"/>
          <w:kern w:val="0"/>
          <w:szCs w:val="21"/>
        </w:rPr>
        <w:t>处理未成年人信息，并收集处理监护人本人个人信息（姓名、</w:t>
      </w:r>
      <w:r>
        <w:rPr>
          <w:rFonts w:hint="eastAsia" w:ascii="仿宋" w:hAnsi="仿宋" w:eastAsia="仿宋" w:cs="仿宋"/>
          <w:b/>
          <w:bCs/>
          <w:kern w:val="0"/>
          <w:szCs w:val="21"/>
        </w:rPr>
        <w:t>手机号码、证件 类型）和敏感个人信息（证件号码）。</w:t>
      </w:r>
    </w:p>
    <w:p>
      <w:pPr>
        <w:pStyle w:val="7"/>
        <w:spacing w:before="190" w:line="362" w:lineRule="auto"/>
        <w:ind w:left="18" w:right="72" w:firstLine="493"/>
        <w:rPr>
          <w:rFonts w:hint="eastAsia" w:ascii="仿宋" w:hAnsi="仿宋" w:eastAsia="仿宋" w:cs="仿宋"/>
          <w:b/>
          <w:bCs/>
          <w:kern w:val="0"/>
          <w:szCs w:val="21"/>
        </w:rPr>
      </w:pPr>
      <w:r>
        <w:rPr>
          <w:rFonts w:hint="eastAsia" w:ascii="仿宋" w:hAnsi="仿宋" w:eastAsia="仿宋" w:cs="仿宋"/>
          <w:kern w:val="0"/>
          <w:szCs w:val="21"/>
        </w:rPr>
        <w:t>3、为向客户提供借记卡快捷支付服务之目的，</w:t>
      </w:r>
      <w:r>
        <w:rPr>
          <w:rFonts w:hint="eastAsia" w:ascii="仿宋" w:hAnsi="仿宋" w:eastAsia="仿宋" w:cs="仿宋"/>
          <w:b/>
          <w:bCs/>
          <w:kern w:val="0"/>
          <w:szCs w:val="21"/>
        </w:rPr>
        <w:t>客户同</w:t>
      </w:r>
      <w:r>
        <w:rPr>
          <w:rFonts w:hint="eastAsia" w:ascii="仿宋" w:hAnsi="仿宋" w:eastAsia="仿宋" w:cs="仿宋"/>
          <w:b/>
          <w:bCs/>
          <w:spacing w:val="0"/>
          <w:kern w:val="0"/>
          <w:szCs w:val="21"/>
        </w:rPr>
        <w:t>意并授权民生银行向非银行支付机构传输办理业务必要的客户个人信息</w:t>
      </w:r>
      <w:r>
        <w:rPr>
          <w:rFonts w:hint="eastAsia" w:ascii="仿宋" w:hAnsi="仿宋" w:eastAsia="仿宋" w:cs="仿宋"/>
          <w:b/>
          <w:bCs/>
          <w:kern w:val="0"/>
          <w:szCs w:val="21"/>
        </w:rPr>
        <w:t>（包括姓名、手机号码、证</w:t>
      </w:r>
      <w:r>
        <w:rPr>
          <w:rFonts w:hint="eastAsia" w:ascii="仿宋" w:hAnsi="仿宋" w:eastAsia="仿宋" w:cs="仿宋"/>
          <w:b/>
          <w:bCs/>
          <w:spacing w:val="0"/>
          <w:kern w:val="0"/>
          <w:szCs w:val="21"/>
        </w:rPr>
        <w:t>件类型）和敏感个人信息（证件号码、银行卡号、支付账</w:t>
      </w:r>
      <w:r>
        <w:rPr>
          <w:rFonts w:hint="eastAsia" w:ascii="仿宋" w:hAnsi="仿宋" w:eastAsia="仿宋" w:cs="仿宋"/>
          <w:b/>
          <w:bCs/>
          <w:kern w:val="0"/>
          <w:szCs w:val="21"/>
        </w:rPr>
        <w:t>户信息以及本协议项</w:t>
      </w:r>
      <w:r>
        <w:rPr>
          <w:rFonts w:hint="eastAsia" w:ascii="仿宋" w:hAnsi="仿宋" w:eastAsia="仿宋" w:cs="仿宋"/>
          <w:b/>
          <w:bCs/>
          <w:spacing w:val="0"/>
          <w:kern w:val="0"/>
          <w:szCs w:val="21"/>
        </w:rPr>
        <w:t>下的金融交易信息），并按照国家相关监管规定通过清算机构（ 网联、银联）进行转送。</w:t>
      </w:r>
    </w:p>
    <w:p>
      <w:pPr>
        <w:pStyle w:val="7"/>
        <w:spacing w:before="7" w:line="363" w:lineRule="auto"/>
        <w:ind w:left="16" w:firstLine="488"/>
        <w:jc w:val="both"/>
        <w:rPr>
          <w:rFonts w:hint="eastAsia" w:ascii="仿宋" w:hAnsi="仿宋" w:eastAsia="仿宋" w:cs="仿宋"/>
          <w:b/>
          <w:bCs/>
          <w:kern w:val="0"/>
          <w:szCs w:val="21"/>
        </w:rPr>
      </w:pPr>
      <w:r>
        <w:rPr>
          <w:rFonts w:hint="eastAsia" w:ascii="仿宋" w:hAnsi="仿宋" w:eastAsia="仿宋" w:cs="仿宋"/>
          <w:spacing w:val="0"/>
          <w:kern w:val="0"/>
          <w:szCs w:val="21"/>
        </w:rPr>
        <w:t>4、客户有权撤回对民生银行个人信息的授权，客户知悉并同意 ，</w:t>
      </w:r>
      <w:r>
        <w:rPr>
          <w:rFonts w:hint="eastAsia" w:ascii="仿宋" w:hAnsi="仿宋" w:eastAsia="仿宋" w:cs="仿宋"/>
          <w:b/>
          <w:bCs/>
          <w:spacing w:val="0"/>
          <w:kern w:val="0"/>
          <w:szCs w:val="21"/>
        </w:rPr>
        <w:t>客户可以通过民生银行手机银行或营业网点向民生银行申请终止上述授权，如撤回授权，</w:t>
      </w:r>
      <w:r>
        <w:rPr>
          <w:rFonts w:hint="eastAsia" w:ascii="仿宋" w:hAnsi="仿宋" w:eastAsia="仿宋" w:cs="仿宋"/>
          <w:b/>
          <w:bCs/>
          <w:kern w:val="0"/>
          <w:szCs w:val="21"/>
        </w:rPr>
        <w:t>将导致民生银行无法继续向客户提供借记卡快捷支付服务</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。客户撤回</w:t>
      </w:r>
      <w:r>
        <w:rPr>
          <w:rFonts w:hint="eastAsia" w:ascii="仿宋" w:hAnsi="仿宋" w:eastAsia="仿宋" w:cs="仿宋"/>
          <w:b/>
          <w:bCs/>
          <w:spacing w:val="0"/>
          <w:kern w:val="0"/>
          <w:szCs w:val="21"/>
        </w:rPr>
        <w:t>个人信息</w:t>
      </w:r>
      <w:r>
        <w:rPr>
          <w:rFonts w:hint="eastAsia" w:ascii="仿宋" w:hAnsi="仿宋" w:eastAsia="仿宋" w:cs="仿宋"/>
          <w:b/>
          <w:bCs/>
          <w:kern w:val="0"/>
          <w:szCs w:val="21"/>
        </w:rPr>
        <w:t>的授权之前的借记卡快捷支付业务不受影响。客户撤回授权后，民生</w:t>
      </w:r>
      <w:r>
        <w:rPr>
          <w:rFonts w:hint="eastAsia" w:ascii="仿宋" w:hAnsi="仿宋" w:eastAsia="仿宋" w:cs="仿宋"/>
          <w:b/>
          <w:bCs/>
          <w:spacing w:val="0"/>
          <w:kern w:val="0"/>
          <w:szCs w:val="21"/>
        </w:rPr>
        <w:t>银行将在法律法规、监管规定以及本协议约定的个人信息记录保存时间</w:t>
      </w:r>
      <w:r>
        <w:rPr>
          <w:rFonts w:hint="eastAsia" w:ascii="仿宋" w:hAnsi="仿宋" w:eastAsia="仿宋" w:cs="仿宋"/>
          <w:b/>
          <w:bCs/>
          <w:kern w:val="0"/>
          <w:szCs w:val="21"/>
        </w:rPr>
        <w:t>届满后及时删除客户的个人信息。</w:t>
      </w:r>
    </w:p>
    <w:p>
      <w:pPr>
        <w:pStyle w:val="7"/>
        <w:spacing w:before="8" w:line="363" w:lineRule="auto"/>
        <w:ind w:left="16" w:right="72" w:firstLine="495"/>
        <w:jc w:val="both"/>
        <w:rPr>
          <w:rFonts w:hint="eastAsia" w:ascii="仿宋" w:hAnsi="仿宋" w:eastAsia="仿宋" w:cs="仿宋"/>
          <w:b/>
          <w:bCs/>
          <w:kern w:val="0"/>
          <w:szCs w:val="21"/>
        </w:rPr>
      </w:pPr>
      <w:r>
        <w:rPr>
          <w:rFonts w:hint="eastAsia" w:ascii="仿宋" w:hAnsi="仿宋" w:eastAsia="仿宋" w:cs="仿宋"/>
          <w:b/>
          <w:bCs/>
          <w:kern w:val="0"/>
          <w:szCs w:val="21"/>
        </w:rPr>
        <w:t>5、民生银行应妥善保管所获得的客户个人信息和敏感</w:t>
      </w:r>
      <w:r>
        <w:rPr>
          <w:rFonts w:hint="eastAsia" w:ascii="仿宋" w:hAnsi="仿宋" w:eastAsia="仿宋" w:cs="仿宋"/>
          <w:b/>
          <w:bCs/>
          <w:spacing w:val="0"/>
          <w:kern w:val="0"/>
          <w:szCs w:val="21"/>
        </w:rPr>
        <w:t>个人信息，保存期限</w:t>
      </w:r>
      <w:r>
        <w:rPr>
          <w:rFonts w:hint="eastAsia" w:ascii="仿宋" w:hAnsi="仿宋" w:eastAsia="仿宋" w:cs="仿宋"/>
          <w:b/>
          <w:bCs/>
          <w:kern w:val="0"/>
          <w:szCs w:val="21"/>
        </w:rPr>
        <w:t>至本协议项下业务办理完毕之日止 5 年，如遇客户投诉、法律诉讼等</w:t>
      </w:r>
      <w:r>
        <w:rPr>
          <w:rFonts w:hint="eastAsia" w:ascii="仿宋" w:hAnsi="仿宋" w:eastAsia="仿宋" w:cs="仿宋"/>
          <w:b/>
          <w:bCs/>
          <w:spacing w:val="0"/>
          <w:kern w:val="0"/>
          <w:szCs w:val="21"/>
        </w:rPr>
        <w:t>纠纷，还应至少保存至纠纷结束之日起 3 年。法律法规、监管规定有更长保存期限要求</w:t>
      </w:r>
      <w:r>
        <w:rPr>
          <w:rFonts w:hint="eastAsia" w:ascii="仿宋" w:hAnsi="仿宋" w:eastAsia="仿宋" w:cs="仿宋"/>
          <w:b/>
          <w:bCs/>
          <w:kern w:val="0"/>
          <w:szCs w:val="21"/>
        </w:rPr>
        <w:t>的，从其规定。对于超过上述存储期限的个人信息，民生银行会进行删除</w:t>
      </w:r>
      <w:r>
        <w:rPr>
          <w:rFonts w:hint="eastAsia" w:ascii="仿宋" w:hAnsi="仿宋" w:eastAsia="仿宋" w:cs="仿宋"/>
          <w:b/>
          <w:bCs/>
          <w:spacing w:val="0"/>
          <w:kern w:val="0"/>
          <w:szCs w:val="21"/>
        </w:rPr>
        <w:t>或做匿名化处理，但根据《反洗钱法》《个人信息保护法》等法律</w:t>
      </w:r>
      <w:r>
        <w:rPr>
          <w:rFonts w:hint="eastAsia" w:ascii="仿宋" w:hAnsi="仿宋" w:eastAsia="仿宋" w:cs="仿宋"/>
          <w:b/>
          <w:bCs/>
          <w:kern w:val="0"/>
          <w:szCs w:val="21"/>
        </w:rPr>
        <w:t>、行政法规的相</w:t>
      </w:r>
      <w:r>
        <w:rPr>
          <w:rFonts w:hint="eastAsia" w:ascii="仿宋" w:hAnsi="仿宋" w:eastAsia="仿宋" w:cs="仿宋"/>
          <w:b/>
          <w:bCs/>
          <w:spacing w:val="0"/>
          <w:kern w:val="0"/>
          <w:szCs w:val="21"/>
        </w:rPr>
        <w:t>关规定对客户的个人信息及处理情况记录保存期限未届满的或</w:t>
      </w:r>
      <w:r>
        <w:rPr>
          <w:rFonts w:hint="eastAsia" w:ascii="仿宋" w:hAnsi="仿宋" w:eastAsia="仿宋" w:cs="仿宋"/>
          <w:b/>
          <w:bCs/>
          <w:kern w:val="0"/>
          <w:szCs w:val="21"/>
        </w:rPr>
        <w:t>删除客户的个人信息在技术上难以实现的，民生银行将会停止除存储和采取必要的安全保</w:t>
      </w:r>
      <w:r>
        <w:rPr>
          <w:rFonts w:hint="eastAsia" w:ascii="仿宋" w:hAnsi="仿宋" w:eastAsia="仿宋" w:cs="仿宋"/>
          <w:b/>
          <w:bCs/>
          <w:spacing w:val="0"/>
          <w:kern w:val="0"/>
          <w:szCs w:val="21"/>
        </w:rPr>
        <w:t>护措</w:t>
      </w:r>
      <w:r>
        <w:rPr>
          <w:rFonts w:hint="eastAsia" w:ascii="仿宋" w:hAnsi="仿宋" w:eastAsia="仿宋" w:cs="仿宋"/>
          <w:b/>
          <w:bCs/>
          <w:kern w:val="0"/>
          <w:szCs w:val="21"/>
        </w:rPr>
        <w:t>施之外的其他处理。</w:t>
      </w:r>
    </w:p>
    <w:p>
      <w:pPr>
        <w:pStyle w:val="7"/>
        <w:spacing w:before="11" w:line="200" w:lineRule="auto"/>
        <w:ind w:left="508"/>
        <w:rPr>
          <w:rFonts w:hint="eastAsia" w:ascii="仿宋" w:hAnsi="仿宋" w:eastAsia="仿宋" w:cs="仿宋"/>
          <w:b/>
          <w:bCs/>
          <w:kern w:val="0"/>
          <w:szCs w:val="21"/>
        </w:rPr>
      </w:pPr>
      <w:r>
        <w:rPr>
          <w:rFonts w:hint="eastAsia" w:ascii="仿宋" w:hAnsi="仿宋" w:eastAsia="仿宋" w:cs="仿宋"/>
          <w:b/>
          <w:bCs/>
          <w:kern w:val="0"/>
          <w:szCs w:val="21"/>
        </w:rPr>
        <w:t>6、在以下情形中</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，客户可以向民生银行提出删除个人信息的请求：</w:t>
      </w:r>
    </w:p>
    <w:p>
      <w:pPr>
        <w:pStyle w:val="7"/>
        <w:spacing w:before="281" w:line="190" w:lineRule="auto"/>
        <w:ind w:left="514"/>
        <w:rPr>
          <w:rFonts w:hint="eastAsia" w:ascii="仿宋" w:hAnsi="仿宋" w:eastAsia="仿宋" w:cs="仿宋"/>
          <w:kern w:val="0"/>
          <w:szCs w:val="21"/>
        </w:rPr>
      </w:pPr>
      <w:r>
        <w:rPr>
          <w:rFonts w:hint="eastAsia" w:ascii="仿宋" w:hAnsi="仿宋" w:eastAsia="仿宋" w:cs="仿宋"/>
          <w:kern w:val="0"/>
          <w:szCs w:val="21"/>
        </w:rPr>
        <w:t>(a)民生银行处理个人信息的行为违反法律法规；</w:t>
      </w:r>
    </w:p>
    <w:p>
      <w:pPr>
        <w:pStyle w:val="7"/>
        <w:spacing w:before="298" w:line="190" w:lineRule="auto"/>
        <w:ind w:left="514"/>
        <w:rPr>
          <w:rFonts w:hint="eastAsia" w:ascii="仿宋" w:hAnsi="仿宋" w:eastAsia="仿宋" w:cs="仿宋"/>
          <w:kern w:val="0"/>
          <w:szCs w:val="21"/>
        </w:rPr>
      </w:pPr>
      <w:r>
        <w:rPr>
          <w:rFonts w:hint="eastAsia" w:ascii="仿宋" w:hAnsi="仿宋" w:eastAsia="仿宋" w:cs="仿宋"/>
          <w:spacing w:val="0"/>
          <w:kern w:val="0"/>
          <w:szCs w:val="21"/>
        </w:rPr>
        <w:t>(b)民生银行处理个人信息的行为违反了与客户的</w:t>
      </w:r>
      <w:r>
        <w:rPr>
          <w:rFonts w:hint="eastAsia" w:ascii="仿宋" w:hAnsi="仿宋" w:eastAsia="仿宋" w:cs="仿宋"/>
          <w:kern w:val="0"/>
          <w:szCs w:val="21"/>
        </w:rPr>
        <w:t>约定；</w:t>
      </w:r>
    </w:p>
    <w:p>
      <w:pPr>
        <w:pStyle w:val="7"/>
        <w:spacing w:before="187" w:line="360" w:lineRule="auto"/>
        <w:ind w:left="20" w:right="142" w:firstLine="494"/>
        <w:rPr>
          <w:rFonts w:hint="eastAsia" w:ascii="仿宋" w:hAnsi="仿宋" w:eastAsia="仿宋" w:cs="仿宋"/>
          <w:kern w:val="0"/>
          <w:szCs w:val="21"/>
        </w:rPr>
      </w:pPr>
      <w:r>
        <w:rPr>
          <w:rFonts w:hint="eastAsia" w:ascii="仿宋" w:hAnsi="仿宋" w:eastAsia="仿宋" w:cs="仿宋"/>
          <w:spacing w:val="0"/>
          <w:kern w:val="0"/>
          <w:szCs w:val="21"/>
        </w:rPr>
        <w:t>(c)民生银行停止提供借记卡快捷支付服务，或者保存期限已届满 ；客户终止使用借记卡快捷支付服务；</w:t>
      </w:r>
    </w:p>
    <w:p>
      <w:pPr>
        <w:pStyle w:val="7"/>
        <w:spacing w:before="13" w:line="355" w:lineRule="auto"/>
        <w:ind w:left="514"/>
        <w:rPr>
          <w:rFonts w:hint="eastAsia" w:ascii="仿宋" w:hAnsi="仿宋" w:eastAsia="仿宋" w:cs="仿宋"/>
          <w:spacing w:val="0"/>
          <w:kern w:val="0"/>
          <w:szCs w:val="21"/>
        </w:rPr>
      </w:pPr>
      <w:r>
        <w:rPr>
          <w:rFonts w:hint="eastAsia" w:ascii="仿宋" w:hAnsi="仿宋" w:eastAsia="仿宋" w:cs="仿宋"/>
          <w:spacing w:val="0"/>
          <w:kern w:val="0"/>
          <w:szCs w:val="21"/>
        </w:rPr>
        <w:t>(d)个人信息的处理的目的已实现、无法实现或者为实现处理目的不再必要；</w:t>
      </w:r>
    </w:p>
    <w:p>
      <w:pPr>
        <w:pStyle w:val="7"/>
        <w:spacing w:before="13" w:line="355" w:lineRule="auto"/>
        <w:ind w:left="514"/>
        <w:rPr>
          <w:rFonts w:hint="eastAsia" w:ascii="仿宋" w:hAnsi="仿宋" w:eastAsia="仿宋" w:cs="仿宋"/>
          <w:kern w:val="0"/>
          <w:szCs w:val="21"/>
        </w:rPr>
      </w:pPr>
      <w:r>
        <w:rPr>
          <w:rFonts w:hint="eastAsia" w:ascii="仿宋" w:hAnsi="仿宋" w:eastAsia="仿宋" w:cs="仿宋"/>
          <w:spacing w:val="0"/>
          <w:kern w:val="0"/>
          <w:szCs w:val="21"/>
        </w:rPr>
        <w:t>(e)客户撤回之前作出的授权同意。</w:t>
      </w:r>
    </w:p>
    <w:p>
      <w:pPr>
        <w:pStyle w:val="7"/>
        <w:spacing w:before="29" w:line="362" w:lineRule="auto"/>
        <w:ind w:left="16" w:right="190" w:firstLine="502"/>
        <w:jc w:val="both"/>
        <w:rPr>
          <w:rFonts w:hint="eastAsia" w:ascii="仿宋" w:hAnsi="仿宋" w:eastAsia="仿宋" w:cs="仿宋"/>
          <w:b/>
          <w:bCs/>
          <w:kern w:val="0"/>
          <w:szCs w:val="21"/>
        </w:rPr>
      </w:pPr>
      <w:r>
        <w:rPr>
          <w:rFonts w:hint="eastAsia" w:ascii="仿宋" w:hAnsi="仿宋" w:eastAsia="仿宋" w:cs="仿宋"/>
          <w:b/>
          <w:bCs/>
          <w:spacing w:val="0"/>
          <w:kern w:val="0"/>
          <w:szCs w:val="21"/>
        </w:rPr>
        <w:t>以上删除请求一旦被响应，在符合法定条件的情况下，民生银行将及时删</w:t>
      </w:r>
      <w:r>
        <w:rPr>
          <w:rFonts w:hint="eastAsia" w:ascii="仿宋" w:hAnsi="仿宋" w:eastAsia="仿宋" w:cs="仿宋"/>
          <w:b/>
          <w:bCs/>
          <w:kern w:val="0"/>
          <w:szCs w:val="21"/>
        </w:rPr>
        <w:t xml:space="preserve"> </w:t>
      </w:r>
      <w:r>
        <w:rPr>
          <w:rFonts w:hint="eastAsia" w:ascii="仿宋" w:hAnsi="仿宋" w:eastAsia="仿宋" w:cs="仿宋"/>
          <w:b/>
          <w:bCs/>
          <w:spacing w:val="0"/>
          <w:kern w:val="0"/>
          <w:szCs w:val="21"/>
        </w:rPr>
        <w:t>除客户的个人信息，当客户从民生银行的服务中删除信息后，民生银行可能不会立即从备份系统中删除相应的信息，但会在备份更新时删除这</w:t>
      </w:r>
      <w:r>
        <w:rPr>
          <w:rFonts w:hint="eastAsia" w:ascii="仿宋" w:hAnsi="仿宋" w:eastAsia="仿宋" w:cs="仿宋"/>
          <w:b/>
          <w:bCs/>
          <w:kern w:val="0"/>
          <w:szCs w:val="21"/>
        </w:rPr>
        <w:t>些信息。若法</w:t>
      </w:r>
      <w:r>
        <w:rPr>
          <w:rFonts w:hint="eastAsia" w:ascii="仿宋" w:hAnsi="仿宋" w:eastAsia="仿宋" w:cs="仿宋"/>
          <w:b/>
          <w:bCs/>
          <w:spacing w:val="0"/>
          <w:kern w:val="0"/>
          <w:szCs w:val="21"/>
        </w:rPr>
        <w:t>律、行政法规规定的保存期限尚未届满或删除客户的个人</w:t>
      </w:r>
      <w:r>
        <w:rPr>
          <w:rFonts w:hint="eastAsia" w:ascii="仿宋" w:hAnsi="仿宋" w:eastAsia="仿宋" w:cs="仿宋"/>
          <w:b/>
          <w:bCs/>
          <w:kern w:val="0"/>
          <w:szCs w:val="21"/>
        </w:rPr>
        <w:t>信息在技术上难以实现的，民生银行将会停止除存储和采取必要的安全保护措施之外的其他处理。</w:t>
      </w:r>
    </w:p>
    <w:p>
      <w:pPr>
        <w:pStyle w:val="7"/>
        <w:spacing w:before="14" w:line="361" w:lineRule="auto"/>
        <w:ind w:left="16" w:right="78" w:firstLine="493"/>
        <w:jc w:val="both"/>
        <w:rPr>
          <w:rFonts w:hint="eastAsia" w:ascii="仿宋" w:hAnsi="仿宋" w:eastAsia="仿宋" w:cs="仿宋"/>
          <w:b/>
          <w:bCs/>
          <w:kern w:val="0"/>
          <w:szCs w:val="21"/>
        </w:rPr>
      </w:pPr>
      <w:r>
        <w:rPr>
          <w:rFonts w:hint="eastAsia" w:ascii="仿宋" w:hAnsi="仿宋" w:eastAsia="仿宋" w:cs="仿宋"/>
          <w:b/>
          <w:bCs/>
          <w:spacing w:val="0"/>
          <w:kern w:val="0"/>
          <w:szCs w:val="21"/>
        </w:rPr>
        <w:t>7、客户可通过民生银行营业网点或服务电话 95568 行使法律赋予客户对个人信息的知情权、决定权、查阅权、复制权、删除权、更正及补充权等 ，还</w:t>
      </w:r>
      <w:r>
        <w:rPr>
          <w:rFonts w:hint="eastAsia" w:ascii="仿宋" w:hAnsi="仿宋" w:eastAsia="仿宋" w:cs="仿宋"/>
          <w:b/>
          <w:bCs/>
          <w:kern w:val="0"/>
          <w:szCs w:val="21"/>
        </w:rPr>
        <w:t>有权要求民生银行对客户个人信息的处理规则进行解释说明。</w:t>
      </w:r>
    </w:p>
    <w:p>
      <w:pPr>
        <w:pStyle w:val="7"/>
        <w:spacing w:before="13" w:line="361" w:lineRule="auto"/>
        <w:ind w:left="21" w:right="78" w:firstLine="487"/>
        <w:jc w:val="both"/>
        <w:rPr>
          <w:rFonts w:hint="eastAsia" w:ascii="仿宋" w:hAnsi="仿宋" w:eastAsia="仿宋" w:cs="仿宋"/>
          <w:b/>
          <w:bCs/>
          <w:kern w:val="0"/>
          <w:szCs w:val="21"/>
        </w:rPr>
      </w:pPr>
      <w:r>
        <w:rPr>
          <w:rFonts w:hint="eastAsia" w:ascii="仿宋" w:hAnsi="仿宋" w:eastAsia="仿宋" w:cs="仿宋"/>
          <w:b/>
          <w:bCs/>
          <w:kern w:val="0"/>
          <w:szCs w:val="21"/>
        </w:rPr>
        <w:t>8、民生银行承诺采取合法有效措施妥善保管和使用客户提供</w:t>
      </w:r>
      <w:r>
        <w:rPr>
          <w:rFonts w:hint="eastAsia" w:ascii="仿宋" w:hAnsi="仿宋" w:eastAsia="仿宋" w:cs="仿宋"/>
          <w:b/>
          <w:bCs/>
          <w:spacing w:val="0"/>
          <w:kern w:val="0"/>
          <w:szCs w:val="21"/>
        </w:rPr>
        <w:t>的前述全部信息资料，尽管如此 ，客户知悉其提供的前述信息资料仍存在遗失、毁损、泄露</w:t>
      </w:r>
      <w:r>
        <w:rPr>
          <w:rFonts w:hint="eastAsia" w:ascii="仿宋" w:hAnsi="仿宋" w:eastAsia="仿宋" w:cs="仿宋"/>
          <w:b/>
          <w:bCs/>
          <w:kern w:val="0"/>
          <w:szCs w:val="21"/>
        </w:rPr>
        <w:t>或者被篡改，进而导致客户损失的风险。</w:t>
      </w:r>
    </w:p>
    <w:p>
      <w:pPr>
        <w:pStyle w:val="7"/>
        <w:spacing w:before="15" w:line="361" w:lineRule="auto"/>
        <w:ind w:left="17" w:right="75" w:firstLine="491"/>
        <w:jc w:val="both"/>
        <w:rPr>
          <w:rFonts w:hint="eastAsia" w:ascii="仿宋" w:hAnsi="仿宋" w:eastAsia="仿宋" w:cs="仿宋"/>
          <w:kern w:val="0"/>
          <w:szCs w:val="21"/>
        </w:rPr>
      </w:pPr>
      <w:r>
        <w:rPr>
          <w:rFonts w:hint="eastAsia" w:ascii="仿宋" w:hAnsi="仿宋" w:eastAsia="仿宋" w:cs="仿宋"/>
          <w:spacing w:val="0"/>
          <w:kern w:val="0"/>
          <w:szCs w:val="21"/>
        </w:rPr>
        <w:t>9、民生银行应当依照相关法律法规的规定妥善保存完整的交易记录 ，客户可通过民生银行手机银行或个人网银查询签约信息，并可通过手机银行、个人网银及银行柜台等渠道查询交易记录。</w:t>
      </w:r>
    </w:p>
    <w:p>
      <w:pPr>
        <w:pStyle w:val="7"/>
        <w:spacing w:before="13" w:line="361" w:lineRule="auto"/>
        <w:ind w:left="21" w:right="78" w:firstLine="487"/>
        <w:rPr>
          <w:rFonts w:hint="eastAsia" w:ascii="仿宋" w:hAnsi="仿宋" w:eastAsia="仿宋" w:cs="仿宋"/>
          <w:b/>
          <w:bCs/>
          <w:kern w:val="0"/>
          <w:szCs w:val="21"/>
        </w:rPr>
      </w:pPr>
      <w:r>
        <w:rPr>
          <w:rFonts w:hint="eastAsia" w:ascii="仿宋" w:hAnsi="仿宋" w:eastAsia="仿宋" w:cs="仿宋"/>
          <w:b/>
          <w:bCs/>
          <w:kern w:val="0"/>
          <w:szCs w:val="21"/>
        </w:rPr>
        <w:t>10</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、客户知悉并同意，出于解决纠纷而向司法机关、仲裁机构、公证机构</w:t>
      </w:r>
      <w:r>
        <w:rPr>
          <w:rFonts w:hint="eastAsia" w:ascii="仿宋" w:hAnsi="仿宋" w:eastAsia="仿宋" w:cs="仿宋"/>
          <w:b/>
          <w:bCs/>
          <w:spacing w:val="0"/>
          <w:kern w:val="0"/>
          <w:szCs w:val="21"/>
        </w:rPr>
        <w:t>举证和存证的需要、履行民生银行法定义务或配合国家有权部门履</w:t>
      </w:r>
      <w:r>
        <w:rPr>
          <w:rFonts w:hint="eastAsia" w:ascii="仿宋" w:hAnsi="仿宋" w:eastAsia="仿宋" w:cs="仿宋"/>
          <w:b/>
          <w:bCs/>
          <w:kern w:val="0"/>
          <w:szCs w:val="21"/>
        </w:rPr>
        <w:t>行其法定职</w:t>
      </w:r>
      <w:r>
        <w:rPr>
          <w:rFonts w:hint="eastAsia" w:ascii="仿宋" w:hAnsi="仿宋" w:eastAsia="仿宋" w:cs="仿宋"/>
          <w:b/>
          <w:bCs/>
          <w:spacing w:val="0"/>
          <w:kern w:val="0"/>
          <w:szCs w:val="21"/>
        </w:rPr>
        <w:t>责，以及其他根据法律、行政法规等规定需配合提供的情况下 ，客户同意民生银行可依法向前述司法机关、国家有权部门等相关机构提供客户的</w:t>
      </w:r>
      <w:r>
        <w:rPr>
          <w:rFonts w:hint="eastAsia" w:ascii="仿宋" w:hAnsi="仿宋" w:eastAsia="仿宋" w:cs="仿宋"/>
          <w:b/>
          <w:bCs/>
          <w:kern w:val="0"/>
          <w:szCs w:val="21"/>
        </w:rPr>
        <w:t>借记卡快捷</w:t>
      </w:r>
      <w:r>
        <w:rPr>
          <w:rFonts w:hint="eastAsia" w:ascii="仿宋" w:hAnsi="仿宋" w:eastAsia="仿宋" w:cs="仿宋"/>
          <w:b/>
          <w:bCs/>
          <w:spacing w:val="0"/>
          <w:kern w:val="0"/>
          <w:szCs w:val="21"/>
        </w:rPr>
        <w:t>支付业务办理情况。</w:t>
      </w:r>
    </w:p>
    <w:p>
      <w:pPr>
        <w:pStyle w:val="7"/>
        <w:spacing w:before="284" w:line="362" w:lineRule="auto"/>
        <w:ind w:left="16" w:right="37" w:firstLine="504"/>
        <w:jc w:val="both"/>
        <w:rPr>
          <w:rFonts w:hint="eastAsia" w:ascii="仿宋" w:hAnsi="仿宋" w:eastAsia="仿宋" w:cs="仿宋"/>
          <w:b/>
          <w:bCs/>
          <w:kern w:val="0"/>
          <w:szCs w:val="21"/>
        </w:rPr>
      </w:pPr>
      <w:r>
        <w:rPr>
          <w:rFonts w:hint="eastAsia" w:ascii="仿宋" w:hAnsi="仿宋" w:eastAsia="仿宋" w:cs="仿宋"/>
          <w:b/>
          <w:bCs/>
          <w:kern w:val="0"/>
          <w:szCs w:val="21"/>
        </w:rPr>
        <w:t>11</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、客户知悉并同意，民生银行有权根据存证管理需要将客户签署的任何</w:t>
      </w:r>
      <w:r>
        <w:rPr>
          <w:rFonts w:hint="eastAsia" w:ascii="仿宋" w:hAnsi="仿宋" w:eastAsia="仿宋" w:cs="仿宋"/>
          <w:b/>
          <w:bCs/>
          <w:spacing w:val="0"/>
          <w:kern w:val="0"/>
          <w:szCs w:val="21"/>
        </w:rPr>
        <w:t>电子文本、线上操作系统记录及痕迹存储于银行区块链电子存</w:t>
      </w:r>
      <w:r>
        <w:rPr>
          <w:rFonts w:hint="eastAsia" w:ascii="仿宋" w:hAnsi="仿宋" w:eastAsia="仿宋" w:cs="仿宋"/>
          <w:b/>
          <w:bCs/>
          <w:kern w:val="0"/>
          <w:szCs w:val="21"/>
        </w:rPr>
        <w:t>证平台，并作为有效电子证据。客户同意，</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民生银行可自主决定区块链电子存证平台节点</w:t>
      </w:r>
      <w:r>
        <w:rPr>
          <w:rFonts w:hint="eastAsia" w:ascii="仿宋" w:hAnsi="仿宋" w:eastAsia="仿宋" w:cs="仿宋"/>
          <w:b/>
          <w:bCs/>
          <w:spacing w:val="0"/>
          <w:kern w:val="0"/>
          <w:szCs w:val="21"/>
        </w:rPr>
        <w:t>公证机构对客户签署电子文本及操作记录、痕迹等按公证机构流程进行公证 ，客户授权民生银行为办理公证将文本内容、客户电子操作系统记录</w:t>
      </w:r>
      <w:r>
        <w:rPr>
          <w:rFonts w:hint="eastAsia" w:ascii="仿宋" w:hAnsi="仿宋" w:eastAsia="仿宋" w:cs="仿宋"/>
          <w:b/>
          <w:bCs/>
          <w:kern w:val="0"/>
          <w:szCs w:val="21"/>
        </w:rPr>
        <w:t>及痕迹、为办理公证所必需的客户个人信息提供给公证机构。</w:t>
      </w:r>
    </w:p>
    <w:p>
      <w:pPr>
        <w:pStyle w:val="7"/>
        <w:spacing w:before="11" w:line="362" w:lineRule="auto"/>
        <w:ind w:left="17" w:right="13" w:firstLine="502"/>
        <w:jc w:val="both"/>
        <w:rPr>
          <w:rFonts w:hint="eastAsia" w:ascii="仿宋" w:hAnsi="仿宋" w:eastAsia="仿宋" w:cs="仿宋"/>
          <w:kern w:val="0"/>
          <w:szCs w:val="21"/>
        </w:rPr>
      </w:pPr>
      <w:r>
        <w:rPr>
          <w:rFonts w:hint="eastAsia" w:ascii="仿宋" w:hAnsi="仿宋" w:eastAsia="仿宋" w:cs="仿宋"/>
          <w:spacing w:val="0"/>
          <w:kern w:val="0"/>
          <w:szCs w:val="21"/>
        </w:rPr>
        <w:t>12 、在本协议履行过程中 ，双方获知的任何一方的商业秘密，未经秘密所有方的同意，不得以任何形式向任何第三方透露；否则，应向秘密所有方承担相 应的法律责任。民生银行应保守在履行本协议中获取的客户个人信息和隐私，但</w:t>
      </w:r>
      <w:r>
        <w:rPr>
          <w:rFonts w:hint="eastAsia" w:ascii="仿宋" w:hAnsi="仿宋" w:eastAsia="仿宋" w:cs="仿宋"/>
          <w:kern w:val="0"/>
          <w:szCs w:val="21"/>
        </w:rPr>
        <w:t>获得授权、或适用法律法规另有规定或国家有关机关要求提供或披</w:t>
      </w:r>
      <w:r>
        <w:rPr>
          <w:rFonts w:hint="eastAsia" w:ascii="仿宋" w:hAnsi="仿宋" w:eastAsia="仿宋" w:cs="仿宋"/>
          <w:spacing w:val="0"/>
          <w:kern w:val="0"/>
          <w:szCs w:val="21"/>
        </w:rPr>
        <w:t>露的除外。</w:t>
      </w:r>
    </w:p>
    <w:p>
      <w:pPr>
        <w:pStyle w:val="7"/>
        <w:spacing w:before="12" w:line="200" w:lineRule="auto"/>
        <w:ind w:left="497"/>
        <w:outlineLvl w:val="0"/>
        <w:rPr>
          <w:rFonts w:hint="eastAsia" w:ascii="仿宋" w:hAnsi="仿宋" w:eastAsia="仿宋" w:cs="仿宋"/>
          <w:kern w:val="0"/>
          <w:szCs w:val="21"/>
        </w:rPr>
      </w:pPr>
      <w:r>
        <w:rPr>
          <w:rFonts w:hint="eastAsia" w:ascii="仿宋" w:hAnsi="仿宋" w:eastAsia="仿宋" w:cs="仿宋"/>
          <w:b/>
          <w:bCs/>
          <w:kern w:val="0"/>
          <w:szCs w:val="21"/>
        </w:rPr>
        <w:t>七、不可抗力与银行责任的免除与限制</w:t>
      </w:r>
    </w:p>
    <w:p>
      <w:pPr>
        <w:pStyle w:val="7"/>
        <w:spacing w:before="280" w:line="362" w:lineRule="auto"/>
        <w:ind w:left="20" w:right="16" w:firstLine="500"/>
        <w:jc w:val="both"/>
        <w:rPr>
          <w:rFonts w:hint="eastAsia" w:ascii="仿宋" w:hAnsi="仿宋" w:eastAsia="仿宋" w:cs="仿宋"/>
          <w:b/>
          <w:bCs/>
          <w:kern w:val="0"/>
          <w:szCs w:val="21"/>
        </w:rPr>
      </w:pPr>
      <w:r>
        <w:rPr>
          <w:rFonts w:hint="eastAsia" w:ascii="仿宋" w:hAnsi="仿宋" w:eastAsia="仿宋" w:cs="仿宋"/>
          <w:b/>
          <w:bCs/>
          <w:spacing w:val="0"/>
          <w:kern w:val="0"/>
          <w:szCs w:val="21"/>
        </w:rPr>
        <w:t>1、客户使用民生银行服务时，如非民生银行过错而发生的数据电文错误或 者对客户指令识别、处理或执行错误时 ，除法律法规另有规定外，民生银行对因该项错误的发生所导致的损失和其他不利后果不承</w:t>
      </w:r>
      <w:r>
        <w:rPr>
          <w:rFonts w:hint="eastAsia" w:ascii="仿宋" w:hAnsi="仿宋" w:eastAsia="仿宋" w:cs="仿宋"/>
          <w:b/>
          <w:bCs/>
          <w:kern w:val="0"/>
          <w:szCs w:val="21"/>
        </w:rPr>
        <w:t>担责任；但民生银行可在客户处理时对客户提供必要的协助。</w:t>
      </w:r>
    </w:p>
    <w:p>
      <w:pPr>
        <w:pStyle w:val="7"/>
        <w:spacing w:before="14" w:line="362" w:lineRule="auto"/>
        <w:ind w:left="16" w:right="13" w:firstLine="494"/>
        <w:jc w:val="both"/>
        <w:rPr>
          <w:rFonts w:hint="eastAsia" w:ascii="仿宋" w:hAnsi="仿宋" w:eastAsia="仿宋" w:cs="仿宋"/>
          <w:b/>
          <w:bCs/>
          <w:kern w:val="0"/>
          <w:szCs w:val="21"/>
        </w:rPr>
      </w:pPr>
      <w:r>
        <w:rPr>
          <w:rFonts w:hint="eastAsia" w:ascii="仿宋" w:hAnsi="仿宋" w:eastAsia="仿宋" w:cs="仿宋"/>
          <w:spacing w:val="0"/>
          <w:kern w:val="0"/>
          <w:szCs w:val="21"/>
        </w:rPr>
        <w:t>2、由于不可预测或无法控制的通讯/电力/故障/系统故障、或国家法律法规的限制、或遇有其他不可抗力(包括但不限于战争、自然灾害、火灾、疫情等)或无法控制的其他情况，导致本协议无法正常履行的</w:t>
      </w:r>
      <w:r>
        <w:rPr>
          <w:rFonts w:hint="eastAsia" w:ascii="仿宋" w:hAnsi="仿宋" w:eastAsia="仿宋" w:cs="仿宋"/>
          <w:b w:val="0"/>
          <w:bCs w:val="0"/>
          <w:spacing w:val="0"/>
          <w:kern w:val="0"/>
          <w:szCs w:val="21"/>
        </w:rPr>
        <w:t>，</w:t>
      </w:r>
      <w:r>
        <w:rPr>
          <w:rFonts w:hint="eastAsia" w:ascii="仿宋" w:hAnsi="仿宋" w:eastAsia="仿宋" w:cs="仿宋"/>
          <w:b/>
          <w:bCs/>
          <w:spacing w:val="0"/>
          <w:kern w:val="0"/>
          <w:szCs w:val="21"/>
        </w:rPr>
        <w:t>民生银行依法对前述情形引</w:t>
      </w:r>
      <w:r>
        <w:rPr>
          <w:rFonts w:hint="eastAsia" w:ascii="仿宋" w:hAnsi="仿宋" w:eastAsia="仿宋" w:cs="仿宋"/>
          <w:b/>
          <w:bCs/>
          <w:kern w:val="0"/>
          <w:szCs w:val="21"/>
        </w:rPr>
        <w:t>发的客户损失不承担或承担部分责任</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。但因民生银行过错引起的</w:t>
      </w:r>
      <w:r>
        <w:rPr>
          <w:rFonts w:hint="eastAsia" w:ascii="仿宋" w:hAnsi="仿宋" w:eastAsia="仿宋" w:cs="仿宋"/>
          <w:b/>
          <w:bCs/>
          <w:spacing w:val="0"/>
          <w:kern w:val="0"/>
          <w:szCs w:val="21"/>
        </w:rPr>
        <w:t>系统故障、设备故障、通讯故障、电力故障造成客户损失的，不</w:t>
      </w:r>
      <w:r>
        <w:rPr>
          <w:rFonts w:hint="eastAsia" w:ascii="仿宋" w:hAnsi="仿宋" w:eastAsia="仿宋" w:cs="仿宋"/>
          <w:b/>
          <w:bCs/>
          <w:kern w:val="0"/>
          <w:szCs w:val="21"/>
        </w:rPr>
        <w:t>免除民生银行责任。</w:t>
      </w:r>
    </w:p>
    <w:p>
      <w:pPr>
        <w:pStyle w:val="7"/>
        <w:spacing w:before="191" w:line="362" w:lineRule="auto"/>
        <w:ind w:left="17" w:firstLine="422" w:firstLineChars="200"/>
        <w:jc w:val="both"/>
        <w:rPr>
          <w:rFonts w:hint="eastAsia" w:ascii="仿宋" w:hAnsi="仿宋" w:eastAsia="仿宋" w:cs="仿宋"/>
          <w:b/>
          <w:bCs/>
          <w:kern w:val="0"/>
          <w:szCs w:val="21"/>
        </w:rPr>
      </w:pPr>
      <w:r>
        <w:rPr>
          <w:rFonts w:hint="eastAsia" w:ascii="仿宋" w:hAnsi="仿宋" w:eastAsia="仿宋" w:cs="仿宋"/>
          <w:b/>
          <w:bCs/>
          <w:kern w:val="0"/>
          <w:szCs w:val="21"/>
        </w:rPr>
        <w:t>3、若发生民生银行对于合法有效的客户指令识别错误或执</w:t>
      </w:r>
      <w:r>
        <w:rPr>
          <w:rFonts w:hint="eastAsia" w:ascii="仿宋" w:hAnsi="仿宋" w:eastAsia="仿宋" w:cs="仿宋"/>
          <w:b/>
          <w:bCs/>
          <w:spacing w:val="0"/>
          <w:kern w:val="0"/>
          <w:szCs w:val="21"/>
        </w:rPr>
        <w:t>行错误，则客户须在知道或应当知道错误发生后于两个工作日内通知民</w:t>
      </w:r>
      <w:r>
        <w:rPr>
          <w:rFonts w:hint="eastAsia" w:ascii="仿宋" w:hAnsi="仿宋" w:eastAsia="仿宋" w:cs="仿宋"/>
          <w:b/>
          <w:bCs/>
          <w:kern w:val="0"/>
          <w:szCs w:val="21"/>
        </w:rPr>
        <w:t>生银行并尽力采取措施</w:t>
      </w:r>
      <w:r>
        <w:rPr>
          <w:rFonts w:hint="eastAsia" w:ascii="仿宋" w:hAnsi="仿宋" w:eastAsia="仿宋" w:cs="仿宋"/>
          <w:b/>
          <w:bCs/>
          <w:spacing w:val="0"/>
          <w:kern w:val="0"/>
          <w:szCs w:val="21"/>
        </w:rPr>
        <w:t>防止损失扩大，民生银行应尽快调查处理并在合理可行的范围内采取补救措施，对于因银行/银行账户系统错误而造成的客</w:t>
      </w:r>
      <w:r>
        <w:rPr>
          <w:rFonts w:hint="eastAsia" w:ascii="仿宋" w:hAnsi="仿宋" w:eastAsia="仿宋" w:cs="仿宋"/>
          <w:b/>
          <w:bCs/>
          <w:kern w:val="0"/>
          <w:szCs w:val="21"/>
        </w:rPr>
        <w:t>户直接财产损失，民生银行应按适用</w:t>
      </w:r>
      <w:r>
        <w:rPr>
          <w:rFonts w:hint="eastAsia" w:ascii="仿宋" w:hAnsi="仿宋" w:eastAsia="仿宋" w:cs="仿宋"/>
          <w:b/>
          <w:bCs/>
          <w:spacing w:val="0"/>
          <w:kern w:val="0"/>
          <w:szCs w:val="21"/>
        </w:rPr>
        <w:t>的规则予以赔偿，但对于间接损失、履行利益、后果</w:t>
      </w:r>
      <w:r>
        <w:rPr>
          <w:rFonts w:hint="eastAsia" w:ascii="仿宋" w:hAnsi="仿宋" w:eastAsia="仿宋" w:cs="仿宋"/>
          <w:b/>
          <w:bCs/>
          <w:kern w:val="0"/>
          <w:szCs w:val="21"/>
        </w:rPr>
        <w:t>性损害、非财产损害、民</w:t>
      </w:r>
      <w:r>
        <w:rPr>
          <w:rFonts w:hint="eastAsia" w:ascii="仿宋" w:hAnsi="仿宋" w:eastAsia="仿宋" w:cs="仿宋"/>
          <w:b/>
          <w:bCs/>
          <w:spacing w:val="0"/>
          <w:kern w:val="0"/>
          <w:szCs w:val="21"/>
        </w:rPr>
        <w:t>生银行于错误发生时不可预见的损失以及因客户未能及时通</w:t>
      </w:r>
      <w:r>
        <w:rPr>
          <w:rFonts w:hint="eastAsia" w:ascii="仿宋" w:hAnsi="仿宋" w:eastAsia="仿宋" w:cs="仿宋"/>
          <w:b/>
          <w:bCs/>
          <w:kern w:val="0"/>
          <w:szCs w:val="21"/>
        </w:rPr>
        <w:t>知或及时采取措施而导致扩大的损失，民生银行不承担责任，法律法规</w:t>
      </w:r>
      <w:r>
        <w:rPr>
          <w:rFonts w:hint="eastAsia" w:ascii="仿宋" w:hAnsi="仿宋" w:eastAsia="仿宋" w:cs="仿宋"/>
          <w:b/>
          <w:bCs/>
          <w:spacing w:val="0"/>
          <w:kern w:val="0"/>
          <w:szCs w:val="21"/>
        </w:rPr>
        <w:t>另有规定的除外。</w:t>
      </w:r>
    </w:p>
    <w:p>
      <w:pPr>
        <w:pStyle w:val="7"/>
        <w:spacing w:before="12" w:line="201" w:lineRule="auto"/>
        <w:ind w:left="496"/>
        <w:outlineLvl w:val="0"/>
        <w:rPr>
          <w:rFonts w:hint="eastAsia" w:ascii="仿宋" w:hAnsi="仿宋" w:eastAsia="仿宋" w:cs="仿宋"/>
          <w:b/>
          <w:bCs/>
          <w:kern w:val="0"/>
          <w:szCs w:val="21"/>
        </w:rPr>
      </w:pPr>
      <w:r>
        <w:rPr>
          <w:rFonts w:hint="eastAsia" w:ascii="仿宋" w:hAnsi="仿宋" w:eastAsia="仿宋" w:cs="仿宋"/>
          <w:b/>
          <w:bCs/>
          <w:kern w:val="0"/>
          <w:szCs w:val="21"/>
        </w:rPr>
        <w:t>八、协议的补充、变更与终止</w:t>
      </w:r>
    </w:p>
    <w:p>
      <w:pPr>
        <w:pStyle w:val="7"/>
        <w:spacing w:before="280" w:line="355" w:lineRule="auto"/>
        <w:ind w:left="36" w:right="154" w:firstLine="484"/>
        <w:jc w:val="left"/>
        <w:rPr>
          <w:rFonts w:hint="eastAsia" w:ascii="仿宋" w:hAnsi="仿宋" w:eastAsia="仿宋" w:cs="仿宋"/>
          <w:b/>
          <w:bCs/>
          <w:kern w:val="0"/>
          <w:szCs w:val="21"/>
        </w:rPr>
      </w:pPr>
      <w:r>
        <w:rPr>
          <w:rFonts w:hint="eastAsia" w:ascii="仿宋" w:hAnsi="仿宋" w:eastAsia="仿宋" w:cs="仿宋"/>
          <w:b/>
          <w:bCs/>
          <w:spacing w:val="0"/>
          <w:kern w:val="0"/>
          <w:szCs w:val="21"/>
        </w:rPr>
        <w:t>1、民生银行进行电子银行系统升级、业务规则变化、服务变更(包括但不</w:t>
      </w:r>
      <w:r>
        <w:rPr>
          <w:rFonts w:hint="eastAsia" w:ascii="仿宋" w:hAnsi="仿宋" w:eastAsia="仿宋" w:cs="仿宋"/>
          <w:b/>
          <w:bCs/>
          <w:kern w:val="0"/>
          <w:szCs w:val="21"/>
        </w:rPr>
        <w:t xml:space="preserve"> </w:t>
      </w:r>
      <w:r>
        <w:rPr>
          <w:rFonts w:hint="eastAsia" w:ascii="仿宋" w:hAnsi="仿宋" w:eastAsia="仿宋" w:cs="仿宋"/>
          <w:b/>
          <w:bCs/>
          <w:spacing w:val="0"/>
          <w:kern w:val="0"/>
          <w:szCs w:val="21"/>
        </w:rPr>
        <w:t>限于调整服务费率)或修改本协议时，将通过民生银行网站(网址：</w:t>
      </w:r>
      <w:r>
        <w:rPr>
          <w:rFonts w:hint="eastAsia" w:ascii="仿宋" w:hAnsi="仿宋" w:eastAsia="仿宋" w:cs="仿宋"/>
          <w:b/>
          <w:bCs/>
          <w:kern w:val="0"/>
          <w:szCs w:val="21"/>
        </w:rPr>
        <w:fldChar w:fldCharType="begin"/>
      </w:r>
      <w:r>
        <w:rPr>
          <w:rFonts w:hint="eastAsia" w:ascii="仿宋" w:hAnsi="仿宋" w:eastAsia="仿宋" w:cs="仿宋"/>
          <w:b/>
          <w:bCs/>
          <w:kern w:val="0"/>
          <w:szCs w:val="21"/>
        </w:rPr>
        <w:instrText xml:space="preserve"> HYPERLINK "http://www.cmbc.com.cn/" </w:instrText>
      </w:r>
      <w:r>
        <w:rPr>
          <w:rFonts w:hint="eastAsia" w:ascii="仿宋" w:hAnsi="仿宋" w:eastAsia="仿宋" w:cs="仿宋"/>
          <w:b/>
          <w:bCs/>
          <w:kern w:val="0"/>
          <w:szCs w:val="21"/>
        </w:rPr>
        <w:fldChar w:fldCharType="separate"/>
      </w:r>
      <w:r>
        <w:rPr>
          <w:rFonts w:hint="eastAsia" w:ascii="仿宋" w:hAnsi="仿宋" w:eastAsia="仿宋" w:cs="仿宋"/>
          <w:b/>
          <w:bCs/>
          <w:kern w:val="0"/>
          <w:szCs w:val="21"/>
        </w:rPr>
        <w:t>http</w:t>
      </w:r>
      <w:r>
        <w:rPr>
          <w:rFonts w:hint="eastAsia" w:ascii="仿宋" w:hAnsi="仿宋" w:eastAsia="仿宋" w:cs="仿宋"/>
          <w:b/>
          <w:bCs/>
          <w:spacing w:val="0"/>
          <w:kern w:val="0"/>
          <w:szCs w:val="21"/>
        </w:rPr>
        <w:t>://</w:t>
      </w:r>
      <w:r>
        <w:rPr>
          <w:rFonts w:hint="eastAsia" w:ascii="仿宋" w:hAnsi="仿宋" w:eastAsia="仿宋" w:cs="仿宋"/>
          <w:b/>
          <w:bCs/>
          <w:kern w:val="0"/>
          <w:szCs w:val="21"/>
        </w:rPr>
        <w:t>www</w:t>
      </w:r>
      <w:r>
        <w:rPr>
          <w:rFonts w:hint="eastAsia" w:ascii="仿宋" w:hAnsi="仿宋" w:eastAsia="仿宋" w:cs="仿宋"/>
          <w:b/>
          <w:bCs/>
          <w:spacing w:val="0"/>
          <w:kern w:val="0"/>
          <w:szCs w:val="21"/>
        </w:rPr>
        <w:t>.</w:t>
      </w:r>
      <w:r>
        <w:rPr>
          <w:rFonts w:hint="eastAsia" w:ascii="仿宋" w:hAnsi="仿宋" w:eastAsia="仿宋" w:cs="仿宋"/>
          <w:b/>
          <w:bCs/>
          <w:kern w:val="0"/>
          <w:szCs w:val="21"/>
        </w:rPr>
        <w:t>cmbc</w:t>
      </w:r>
      <w:r>
        <w:rPr>
          <w:rFonts w:hint="eastAsia" w:ascii="仿宋" w:hAnsi="仿宋" w:eastAsia="仿宋" w:cs="仿宋"/>
          <w:b/>
          <w:bCs/>
          <w:spacing w:val="0"/>
          <w:kern w:val="0"/>
          <w:szCs w:val="21"/>
        </w:rPr>
        <w:t>.</w:t>
      </w:r>
      <w:r>
        <w:rPr>
          <w:rFonts w:hint="eastAsia" w:ascii="仿宋" w:hAnsi="仿宋" w:eastAsia="仿宋" w:cs="仿宋"/>
          <w:b/>
          <w:bCs/>
          <w:kern w:val="0"/>
          <w:szCs w:val="21"/>
        </w:rPr>
        <w:t>com</w:t>
      </w:r>
      <w:r>
        <w:rPr>
          <w:rFonts w:hint="eastAsia" w:ascii="仿宋" w:hAnsi="仿宋" w:eastAsia="仿宋" w:cs="仿宋"/>
          <w:b/>
          <w:bCs/>
          <w:spacing w:val="0"/>
          <w:kern w:val="0"/>
          <w:szCs w:val="21"/>
        </w:rPr>
        <w:t>.</w:t>
      </w:r>
      <w:r>
        <w:rPr>
          <w:rFonts w:hint="eastAsia" w:ascii="仿宋" w:hAnsi="仿宋" w:eastAsia="仿宋" w:cs="仿宋"/>
          <w:b/>
          <w:bCs/>
          <w:kern w:val="0"/>
          <w:szCs w:val="21"/>
        </w:rPr>
        <w:t>cn</w:t>
      </w:r>
      <w:r>
        <w:rPr>
          <w:rFonts w:hint="eastAsia" w:ascii="仿宋" w:hAnsi="仿宋" w:eastAsia="仿宋" w:cs="仿宋"/>
          <w:b/>
          <w:bCs/>
          <w:spacing w:val="0"/>
          <w:kern w:val="0"/>
          <w:szCs w:val="21"/>
        </w:rPr>
        <w:t>/</w:t>
      </w:r>
      <w:r>
        <w:rPr>
          <w:rFonts w:hint="eastAsia" w:ascii="仿宋" w:hAnsi="仿宋" w:eastAsia="仿宋" w:cs="仿宋"/>
          <w:b/>
          <w:bCs/>
          <w:spacing w:val="0"/>
          <w:kern w:val="0"/>
          <w:szCs w:val="21"/>
        </w:rPr>
        <w:fldChar w:fldCharType="end"/>
      </w:r>
      <w:r>
        <w:rPr>
          <w:rFonts w:hint="eastAsia" w:ascii="仿宋" w:hAnsi="仿宋" w:eastAsia="仿宋" w:cs="仿宋"/>
          <w:b/>
          <w:bCs/>
          <w:spacing w:val="0"/>
          <w:kern w:val="0"/>
          <w:szCs w:val="21"/>
        </w:rPr>
        <w:t>)、网上银行或手机银行等渠道提前 3 个工作日</w:t>
      </w:r>
      <w:r>
        <w:rPr>
          <w:rFonts w:hint="eastAsia" w:ascii="仿宋" w:hAnsi="仿宋" w:eastAsia="仿宋" w:cs="仿宋"/>
          <w:b/>
          <w:bCs/>
          <w:kern w:val="0"/>
          <w:szCs w:val="21"/>
        </w:rPr>
        <w:t>公告，其中，提高服务费率或新增服务收费项目应至少于实行前 3 个月进行公</w:t>
      </w:r>
      <w:r>
        <w:rPr>
          <w:rFonts w:hint="eastAsia" w:ascii="仿宋" w:hAnsi="仿宋" w:eastAsia="仿宋" w:cs="仿宋"/>
          <w:b/>
          <w:bCs/>
          <w:spacing w:val="0"/>
          <w:kern w:val="0"/>
          <w:szCs w:val="21"/>
        </w:rPr>
        <w:t>示，请客户及时关注、及时认真阅读相关通知、公</w:t>
      </w:r>
      <w:r>
        <w:rPr>
          <w:rFonts w:hint="eastAsia" w:ascii="仿宋" w:hAnsi="仿宋" w:eastAsia="仿宋" w:cs="仿宋"/>
          <w:b/>
          <w:bCs/>
          <w:kern w:val="0"/>
          <w:szCs w:val="21"/>
        </w:rPr>
        <w:t>告、修订版协议。</w:t>
      </w:r>
    </w:p>
    <w:p>
      <w:pPr>
        <w:pStyle w:val="7"/>
        <w:spacing w:before="15" w:line="362" w:lineRule="auto"/>
        <w:ind w:left="17" w:right="185" w:firstLine="478"/>
        <w:jc w:val="both"/>
        <w:rPr>
          <w:rFonts w:hint="eastAsia" w:ascii="仿宋" w:hAnsi="仿宋" w:eastAsia="仿宋" w:cs="仿宋"/>
          <w:b/>
          <w:bCs/>
          <w:kern w:val="0"/>
          <w:szCs w:val="21"/>
        </w:rPr>
      </w:pPr>
      <w:r>
        <w:rPr>
          <w:rFonts w:hint="eastAsia" w:ascii="仿宋" w:hAnsi="仿宋" w:eastAsia="仿宋" w:cs="仿宋"/>
          <w:b/>
          <w:bCs/>
          <w:spacing w:val="0"/>
          <w:kern w:val="0"/>
          <w:szCs w:val="21"/>
        </w:rPr>
        <w:t>若客户不同意上述有关变更，其有权以书面或其他民生银</w:t>
      </w:r>
      <w:r>
        <w:rPr>
          <w:rFonts w:hint="eastAsia" w:ascii="仿宋" w:hAnsi="仿宋" w:eastAsia="仿宋" w:cs="仿宋"/>
          <w:b/>
          <w:bCs/>
          <w:kern w:val="0"/>
          <w:szCs w:val="21"/>
        </w:rPr>
        <w:t>行许可方式通知民生银行终止本协议</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。如客户未在公告期限内提出异议的且在公告</w:t>
      </w:r>
      <w:r>
        <w:rPr>
          <w:rFonts w:hint="eastAsia" w:ascii="仿宋" w:hAnsi="仿宋" w:eastAsia="仿宋" w:cs="仿宋"/>
          <w:b/>
          <w:bCs/>
          <w:spacing w:val="0"/>
          <w:kern w:val="0"/>
          <w:szCs w:val="21"/>
        </w:rPr>
        <w:t>期满后继续</w:t>
      </w:r>
      <w:r>
        <w:rPr>
          <w:rFonts w:hint="eastAsia" w:ascii="仿宋" w:hAnsi="仿宋" w:eastAsia="仿宋" w:cs="仿宋"/>
          <w:b/>
          <w:bCs/>
          <w:kern w:val="0"/>
          <w:szCs w:val="21"/>
        </w:rPr>
        <w:t xml:space="preserve"> </w:t>
      </w:r>
      <w:r>
        <w:rPr>
          <w:rFonts w:hint="eastAsia" w:ascii="仿宋" w:hAnsi="仿宋" w:eastAsia="仿宋" w:cs="仿宋"/>
          <w:b/>
          <w:bCs/>
          <w:spacing w:val="0"/>
          <w:kern w:val="0"/>
          <w:szCs w:val="21"/>
        </w:rPr>
        <w:t>使用本服务的 ，视为同意相关修订版协议，修订版协议将于公告期限结束后生</w:t>
      </w:r>
      <w:r>
        <w:rPr>
          <w:rFonts w:hint="eastAsia" w:ascii="仿宋" w:hAnsi="仿宋" w:eastAsia="仿宋" w:cs="仿宋"/>
          <w:b/>
          <w:bCs/>
          <w:kern w:val="0"/>
          <w:szCs w:val="21"/>
        </w:rPr>
        <w:t>效。客户应及时认真阅读并严格遵守，因客户使用不当所造成的损失由</w:t>
      </w:r>
      <w:r>
        <w:rPr>
          <w:rFonts w:hint="eastAsia" w:ascii="仿宋" w:hAnsi="仿宋" w:eastAsia="仿宋" w:cs="仿宋"/>
          <w:b/>
          <w:bCs/>
          <w:spacing w:val="0"/>
          <w:kern w:val="0"/>
          <w:szCs w:val="21"/>
        </w:rPr>
        <w:t>其自行承担 。法律法规另有规定的除外。</w:t>
      </w:r>
    </w:p>
    <w:p>
      <w:pPr>
        <w:pStyle w:val="7"/>
        <w:numPr>
          <w:ilvl w:val="0"/>
          <w:numId w:val="5"/>
        </w:numPr>
        <w:spacing w:before="13" w:line="362" w:lineRule="auto"/>
        <w:ind w:left="17" w:right="70" w:firstLine="495"/>
        <w:jc w:val="both"/>
        <w:rPr>
          <w:rFonts w:hint="eastAsia" w:ascii="仿宋" w:hAnsi="仿宋" w:eastAsia="仿宋" w:cs="仿宋"/>
          <w:b/>
          <w:bCs/>
          <w:spacing w:val="0"/>
          <w:kern w:val="0"/>
          <w:szCs w:val="21"/>
        </w:rPr>
      </w:pPr>
      <w:r>
        <w:rPr>
          <w:rFonts w:hint="eastAsia" w:ascii="仿宋" w:hAnsi="仿宋" w:eastAsia="仿宋" w:cs="仿宋"/>
          <w:b/>
          <w:bCs/>
          <w:spacing w:val="0"/>
          <w:kern w:val="0"/>
          <w:szCs w:val="21"/>
        </w:rPr>
        <w:t>因法律法规变化、监管要求需要修订或终止本协议的 ，民生银行有权根</w:t>
      </w:r>
      <w:r>
        <w:rPr>
          <w:rFonts w:hint="eastAsia" w:ascii="仿宋" w:hAnsi="仿宋" w:eastAsia="仿宋" w:cs="仿宋"/>
          <w:b/>
          <w:bCs/>
          <w:kern w:val="0"/>
          <w:szCs w:val="21"/>
        </w:rPr>
        <w:t>据法律法规变化及监管要求对协议进行变更或终止，民生银行在通过第 1 条约</w:t>
      </w:r>
      <w:r>
        <w:rPr>
          <w:rFonts w:hint="eastAsia" w:ascii="仿宋" w:hAnsi="仿宋" w:eastAsia="仿宋" w:cs="仿宋"/>
          <w:b/>
          <w:bCs/>
          <w:spacing w:val="0"/>
          <w:kern w:val="0"/>
          <w:szCs w:val="21"/>
        </w:rPr>
        <w:t>定的公告方式通知客户后 ，据此变更或解除本协议 。客户应及时认真阅读相关通知、公告或修订版协议，并可通过民生银行在线客服或官方热线95568 进行咨询， 以便民生银行就前述内容为客户进行解释和说明。</w:t>
      </w:r>
    </w:p>
    <w:p>
      <w:pPr>
        <w:pStyle w:val="7"/>
        <w:numPr>
          <w:ilvl w:val="0"/>
          <w:numId w:val="5"/>
        </w:numPr>
        <w:spacing w:before="13" w:line="362" w:lineRule="auto"/>
        <w:ind w:left="17" w:right="70" w:firstLine="495"/>
        <w:jc w:val="both"/>
        <w:rPr>
          <w:rFonts w:hint="eastAsia" w:ascii="仿宋" w:hAnsi="仿宋" w:eastAsia="仿宋" w:cs="仿宋"/>
          <w:b/>
          <w:bCs/>
          <w:kern w:val="0"/>
          <w:szCs w:val="21"/>
        </w:rPr>
      </w:pPr>
      <w:r>
        <w:rPr>
          <w:rFonts w:hint="eastAsia" w:ascii="仿宋" w:hAnsi="仿宋" w:eastAsia="仿宋" w:cs="仿宋"/>
          <w:b/>
          <w:bCs/>
          <w:kern w:val="0"/>
          <w:szCs w:val="21"/>
        </w:rPr>
        <w:fldChar w:fldCharType="begin"/>
      </w:r>
      <w:r>
        <w:rPr>
          <w:rFonts w:hint="eastAsia" w:ascii="仿宋" w:hAnsi="仿宋" w:eastAsia="仿宋" w:cs="仿宋"/>
          <w:b/>
          <w:bCs/>
          <w:kern w:val="0"/>
          <w:szCs w:val="21"/>
        </w:rPr>
        <w:instrText xml:space="preserve"> HYPERLINK "mailto:3、如客户有投诉或建议，可拨打民生银行服务监督热线95568，或通过民生银行官网在线客服、微信客服、线下任一营业网点进行反映，也可向民生银行服务监督邮箱95568server@cmbc.com.cn发送电子邮件，民生银行将及时受理并做出答复。如客户对非银行支付机构有投诉或建议，可拨打非银行支付机构的客服热线（以非银行支付机构官方网站公布为准），或通过非银行支付机构APP在线客服进行反馈。" </w:instrText>
      </w:r>
      <w:r>
        <w:rPr>
          <w:rFonts w:hint="eastAsia" w:ascii="仿宋" w:hAnsi="仿宋" w:eastAsia="仿宋" w:cs="仿宋"/>
          <w:b/>
          <w:bCs/>
          <w:kern w:val="0"/>
          <w:szCs w:val="21"/>
        </w:rPr>
        <w:fldChar w:fldCharType="separate"/>
      </w:r>
      <w:r>
        <w:rPr>
          <w:rFonts w:hint="eastAsia" w:ascii="仿宋" w:hAnsi="仿宋" w:eastAsia="仿宋" w:cs="仿宋"/>
          <w:b/>
          <w:bCs/>
          <w:spacing w:val="0"/>
          <w:kern w:val="0"/>
          <w:szCs w:val="21"/>
        </w:rPr>
        <w:t>如客户有投诉或建议，可拨打民生银行服务监督热线 95568，或通过</w:t>
      </w:r>
      <w:r>
        <w:rPr>
          <w:rFonts w:hint="eastAsia" w:ascii="仿宋" w:hAnsi="仿宋" w:eastAsia="仿宋" w:cs="仿宋"/>
          <w:b/>
          <w:bCs/>
          <w:spacing w:val="0"/>
          <w:kern w:val="0"/>
          <w:szCs w:val="21"/>
        </w:rPr>
        <w:fldChar w:fldCharType="end"/>
      </w:r>
      <w:r>
        <w:rPr>
          <w:rFonts w:hint="eastAsia" w:ascii="仿宋" w:hAnsi="仿宋" w:eastAsia="仿宋" w:cs="仿宋"/>
          <w:b/>
          <w:bCs/>
          <w:kern w:val="0"/>
          <w:szCs w:val="21"/>
        </w:rPr>
        <w:t>民生银行官网在线客服、微信客服、线下任一营业网点进行反映，也可向民生</w:t>
      </w:r>
      <w:r>
        <w:rPr>
          <w:rFonts w:hint="eastAsia" w:ascii="仿宋" w:hAnsi="仿宋" w:eastAsia="仿宋" w:cs="仿宋"/>
          <w:b/>
          <w:bCs/>
          <w:spacing w:val="0"/>
          <w:kern w:val="0"/>
          <w:szCs w:val="21"/>
        </w:rPr>
        <w:t>银行服务监督邮箱 95568</w:t>
      </w:r>
      <w:r>
        <w:rPr>
          <w:rFonts w:hint="eastAsia" w:ascii="仿宋" w:hAnsi="仿宋" w:eastAsia="仿宋" w:cs="仿宋"/>
          <w:b/>
          <w:bCs/>
          <w:kern w:val="0"/>
          <w:szCs w:val="21"/>
        </w:rPr>
        <w:t>server</w:t>
      </w:r>
      <w:r>
        <w:rPr>
          <w:rFonts w:hint="eastAsia" w:ascii="仿宋" w:hAnsi="仿宋" w:eastAsia="仿宋" w:cs="仿宋"/>
          <w:b/>
          <w:bCs/>
          <w:spacing w:val="0"/>
          <w:kern w:val="0"/>
          <w:szCs w:val="21"/>
        </w:rPr>
        <w:t>@</w:t>
      </w:r>
      <w:r>
        <w:rPr>
          <w:rFonts w:hint="eastAsia" w:ascii="仿宋" w:hAnsi="仿宋" w:eastAsia="仿宋" w:cs="仿宋"/>
          <w:b/>
          <w:bCs/>
          <w:kern w:val="0"/>
          <w:szCs w:val="21"/>
        </w:rPr>
        <w:t>cmbc</w:t>
      </w:r>
      <w:r>
        <w:rPr>
          <w:rFonts w:hint="eastAsia" w:ascii="仿宋" w:hAnsi="仿宋" w:eastAsia="仿宋" w:cs="仿宋"/>
          <w:b/>
          <w:bCs/>
          <w:spacing w:val="0"/>
          <w:kern w:val="0"/>
          <w:szCs w:val="21"/>
        </w:rPr>
        <w:t>.</w:t>
      </w:r>
      <w:r>
        <w:rPr>
          <w:rFonts w:hint="eastAsia" w:ascii="仿宋" w:hAnsi="仿宋" w:eastAsia="仿宋" w:cs="仿宋"/>
          <w:b/>
          <w:bCs/>
          <w:kern w:val="0"/>
          <w:szCs w:val="21"/>
        </w:rPr>
        <w:t>com</w:t>
      </w:r>
      <w:r>
        <w:rPr>
          <w:rFonts w:hint="eastAsia" w:ascii="仿宋" w:hAnsi="仿宋" w:eastAsia="仿宋" w:cs="仿宋"/>
          <w:b/>
          <w:bCs/>
          <w:spacing w:val="0"/>
          <w:kern w:val="0"/>
          <w:szCs w:val="21"/>
        </w:rPr>
        <w:t>.</w:t>
      </w:r>
      <w:r>
        <w:rPr>
          <w:rFonts w:hint="eastAsia" w:ascii="仿宋" w:hAnsi="仿宋" w:eastAsia="仿宋" w:cs="仿宋"/>
          <w:b/>
          <w:bCs/>
          <w:kern w:val="0"/>
          <w:szCs w:val="21"/>
        </w:rPr>
        <w:t>cn</w:t>
      </w:r>
      <w:r>
        <w:rPr>
          <w:rFonts w:hint="eastAsia" w:ascii="仿宋" w:hAnsi="仿宋" w:eastAsia="仿宋" w:cs="仿宋"/>
          <w:b/>
          <w:bCs/>
          <w:spacing w:val="0"/>
          <w:kern w:val="0"/>
          <w:szCs w:val="21"/>
        </w:rPr>
        <w:t xml:space="preserve"> 发送电子邮件，民生银行 将及时受理并做出答复。如客户对非银行支付机构有投诉或建议 ，可拨打非银</w:t>
      </w:r>
      <w:r>
        <w:rPr>
          <w:rFonts w:hint="eastAsia" w:ascii="仿宋" w:hAnsi="仿宋" w:eastAsia="仿宋" w:cs="仿宋"/>
          <w:b/>
          <w:bCs/>
          <w:kern w:val="0"/>
          <w:szCs w:val="21"/>
        </w:rPr>
        <w:t>行支付机构的客服热线（以非银行支付机构官方网站公布为准</w:t>
      </w:r>
      <w:r>
        <w:rPr>
          <w:rFonts w:hint="eastAsia" w:ascii="仿宋" w:hAnsi="仿宋" w:eastAsia="仿宋" w:cs="仿宋"/>
          <w:b/>
          <w:bCs/>
          <w:spacing w:val="0"/>
          <w:kern w:val="0"/>
          <w:szCs w:val="21"/>
        </w:rPr>
        <w:t>） ，</w:t>
      </w:r>
      <w:r>
        <w:rPr>
          <w:rFonts w:hint="eastAsia" w:ascii="仿宋" w:hAnsi="仿宋" w:eastAsia="仿宋" w:cs="仿宋"/>
          <w:b/>
          <w:bCs/>
          <w:kern w:val="0"/>
          <w:szCs w:val="21"/>
        </w:rPr>
        <w:t>或通过非银</w:t>
      </w:r>
      <w:r>
        <w:rPr>
          <w:rFonts w:hint="eastAsia" w:ascii="仿宋" w:hAnsi="仿宋" w:eastAsia="仿宋" w:cs="仿宋"/>
          <w:b/>
          <w:bCs/>
          <w:spacing w:val="0"/>
          <w:kern w:val="0"/>
          <w:szCs w:val="21"/>
        </w:rPr>
        <w:t xml:space="preserve">行支付机构 </w:t>
      </w:r>
      <w:r>
        <w:rPr>
          <w:rFonts w:hint="eastAsia" w:ascii="仿宋" w:hAnsi="仿宋" w:eastAsia="仿宋" w:cs="仿宋"/>
          <w:b/>
          <w:bCs/>
          <w:kern w:val="0"/>
          <w:szCs w:val="21"/>
        </w:rPr>
        <w:t>APP</w:t>
      </w:r>
      <w:r>
        <w:rPr>
          <w:rFonts w:hint="eastAsia" w:ascii="仿宋" w:hAnsi="仿宋" w:eastAsia="仿宋" w:cs="仿宋"/>
          <w:b/>
          <w:bCs/>
          <w:spacing w:val="0"/>
          <w:kern w:val="0"/>
          <w:szCs w:val="21"/>
        </w:rPr>
        <w:t xml:space="preserve"> 在线客服进行反馈。</w:t>
      </w:r>
    </w:p>
    <w:p>
      <w:pPr>
        <w:pStyle w:val="7"/>
        <w:spacing w:before="13" w:line="200" w:lineRule="auto"/>
        <w:ind w:left="505"/>
        <w:rPr>
          <w:rFonts w:hint="eastAsia" w:ascii="仿宋" w:hAnsi="仿宋" w:eastAsia="仿宋" w:cs="仿宋"/>
          <w:kern w:val="0"/>
          <w:szCs w:val="21"/>
        </w:rPr>
      </w:pPr>
      <w:r>
        <w:rPr>
          <w:rFonts w:hint="eastAsia" w:ascii="仿宋" w:hAnsi="仿宋" w:eastAsia="仿宋" w:cs="仿宋"/>
          <w:kern w:val="0"/>
          <w:szCs w:val="21"/>
        </w:rPr>
        <w:t>4、本协议的终止不影响已发生业务下的权利义务关系。</w:t>
      </w:r>
    </w:p>
    <w:p>
      <w:pPr>
        <w:pStyle w:val="7"/>
        <w:spacing w:before="279" w:line="201" w:lineRule="auto"/>
        <w:ind w:left="501"/>
        <w:outlineLvl w:val="0"/>
        <w:rPr>
          <w:rFonts w:hint="eastAsia" w:ascii="仿宋" w:hAnsi="仿宋" w:eastAsia="仿宋" w:cs="仿宋"/>
          <w:b/>
          <w:bCs/>
          <w:kern w:val="0"/>
          <w:szCs w:val="21"/>
        </w:rPr>
      </w:pPr>
      <w:r>
        <w:rPr>
          <w:rFonts w:hint="eastAsia" w:ascii="仿宋" w:hAnsi="仿宋" w:eastAsia="仿宋" w:cs="仿宋"/>
          <w:b/>
          <w:bCs/>
          <w:spacing w:val="0"/>
          <w:kern w:val="0"/>
          <w:szCs w:val="21"/>
        </w:rPr>
        <w:t>九、其他</w:t>
      </w:r>
    </w:p>
    <w:p>
      <w:pPr>
        <w:pStyle w:val="7"/>
        <w:spacing w:before="285" w:line="362" w:lineRule="auto"/>
        <w:ind w:left="16" w:right="16" w:firstLine="504"/>
        <w:rPr>
          <w:rFonts w:hint="eastAsia" w:ascii="仿宋" w:hAnsi="仿宋" w:eastAsia="仿宋" w:cs="仿宋"/>
          <w:b/>
          <w:bCs/>
          <w:kern w:val="0"/>
          <w:szCs w:val="21"/>
        </w:rPr>
      </w:pPr>
      <w:r>
        <w:rPr>
          <w:rFonts w:hint="eastAsia" w:ascii="仿宋" w:hAnsi="仿宋" w:eastAsia="仿宋" w:cs="仿宋"/>
          <w:b/>
          <w:bCs/>
          <w:spacing w:val="0"/>
          <w:kern w:val="0"/>
          <w:szCs w:val="21"/>
        </w:rPr>
        <w:t>1、本协议的签署及履行均适用中华人民共和国法律，为本协议之目的不包</w:t>
      </w:r>
      <w:r>
        <w:rPr>
          <w:rFonts w:hint="eastAsia" w:ascii="仿宋" w:hAnsi="仿宋" w:eastAsia="仿宋" w:cs="仿宋"/>
          <w:b/>
          <w:bCs/>
          <w:kern w:val="0"/>
          <w:szCs w:val="21"/>
        </w:rPr>
        <w:t>括中国香港特别行政区、澳门特别行政区和台湾地区法律</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。本协议生</w:t>
      </w:r>
      <w:r>
        <w:rPr>
          <w:rFonts w:hint="eastAsia" w:ascii="仿宋" w:hAnsi="仿宋" w:eastAsia="仿宋" w:cs="仿宋"/>
          <w:b/>
          <w:bCs/>
          <w:spacing w:val="0"/>
          <w:kern w:val="0"/>
          <w:szCs w:val="21"/>
        </w:rPr>
        <w:t>效后施行</w:t>
      </w:r>
      <w:r>
        <w:rPr>
          <w:rFonts w:hint="eastAsia" w:ascii="仿宋" w:hAnsi="仿宋" w:eastAsia="仿宋" w:cs="仿宋"/>
          <w:b/>
          <w:bCs/>
          <w:kern w:val="0"/>
          <w:szCs w:val="21"/>
        </w:rPr>
        <w:t>的法律法规和监管规章的有关规定与本协议内容冲突的，以有关法律法规和监管规章规定为准</w:t>
      </w:r>
      <w:r>
        <w:rPr>
          <w:rFonts w:hint="eastAsia" w:ascii="仿宋" w:hAnsi="仿宋" w:eastAsia="仿宋" w:cs="仿宋"/>
          <w:b/>
          <w:bCs/>
          <w:spacing w:val="0"/>
          <w:kern w:val="0"/>
          <w:szCs w:val="21"/>
        </w:rPr>
        <w:t xml:space="preserve"> </w:t>
      </w:r>
      <w:r>
        <w:rPr>
          <w:rFonts w:hint="eastAsia" w:ascii="仿宋" w:hAnsi="仿宋" w:eastAsia="仿宋" w:cs="仿宋"/>
          <w:b/>
          <w:bCs/>
          <w:kern w:val="0"/>
          <w:szCs w:val="21"/>
        </w:rPr>
        <w:t>。本协议履行过程中发生问题和纠纷时，应由协议双</w:t>
      </w:r>
      <w:r>
        <w:rPr>
          <w:rFonts w:hint="eastAsia" w:ascii="仿宋" w:hAnsi="仿宋" w:eastAsia="仿宋" w:cs="仿宋"/>
          <w:b/>
          <w:bCs/>
          <w:spacing w:val="0"/>
          <w:kern w:val="0"/>
          <w:szCs w:val="21"/>
        </w:rPr>
        <w:t>方本着友好、平等、互利的态度协商解决。客户与民生银行有关本协议的一切争议 ，经</w:t>
      </w:r>
      <w:r>
        <w:rPr>
          <w:rFonts w:hint="eastAsia" w:ascii="仿宋" w:hAnsi="仿宋" w:eastAsia="仿宋" w:cs="仿宋"/>
          <w:b/>
          <w:bCs/>
          <w:kern w:val="0"/>
          <w:szCs w:val="21"/>
        </w:rPr>
        <w:t>各方协商一致，选择如下争议解决方式：</w:t>
      </w:r>
    </w:p>
    <w:p>
      <w:pPr>
        <w:pStyle w:val="7"/>
        <w:spacing w:before="11" w:line="200" w:lineRule="auto"/>
        <w:ind w:left="526"/>
        <w:rPr>
          <w:rFonts w:hint="eastAsia" w:ascii="仿宋" w:hAnsi="仿宋" w:eastAsia="仿宋" w:cs="仿宋"/>
          <w:b/>
          <w:bCs/>
          <w:kern w:val="0"/>
          <w:szCs w:val="21"/>
        </w:rPr>
      </w:pPr>
      <w:r>
        <w:rPr>
          <w:rFonts w:hint="eastAsia" w:ascii="仿宋" w:hAnsi="仿宋" w:eastAsia="仿宋" w:cs="仿宋"/>
          <w:b/>
          <w:bCs/>
          <w:spacing w:val="0"/>
          <w:kern w:val="0"/>
          <w:szCs w:val="21"/>
        </w:rPr>
        <w:t>由中国民生银行股份有限公司住所地有管辖权的法院管辖。</w:t>
      </w:r>
    </w:p>
    <w:p>
      <w:pPr>
        <w:pStyle w:val="7"/>
        <w:spacing w:before="280" w:line="361" w:lineRule="auto"/>
        <w:ind w:left="24" w:right="131" w:firstLine="475"/>
        <w:rPr>
          <w:rFonts w:hint="eastAsia" w:ascii="仿宋" w:hAnsi="仿宋" w:eastAsia="仿宋" w:cs="仿宋"/>
          <w:b/>
          <w:bCs/>
          <w:kern w:val="0"/>
          <w:szCs w:val="21"/>
        </w:rPr>
      </w:pPr>
      <w:r>
        <w:rPr>
          <w:rFonts w:hint="eastAsia" w:ascii="仿宋" w:hAnsi="仿宋" w:eastAsia="仿宋" w:cs="仿宋"/>
          <w:b/>
          <w:bCs/>
          <w:spacing w:val="0"/>
          <w:kern w:val="0"/>
          <w:szCs w:val="21"/>
        </w:rPr>
        <w:t>上述争议有关的相关通知、争议文件送达地址为：</w:t>
      </w:r>
      <w:r>
        <w:rPr>
          <w:rFonts w:hint="eastAsia" w:ascii="仿宋" w:hAnsi="仿宋" w:eastAsia="仿宋" w:cs="仿宋"/>
          <w:b/>
          <w:bCs/>
          <w:kern w:val="0"/>
          <w:szCs w:val="21"/>
        </w:rPr>
        <w:t>北京市西城区复兴门内大街 2 号。</w:t>
      </w:r>
    </w:p>
    <w:p>
      <w:pPr>
        <w:pStyle w:val="7"/>
        <w:spacing w:before="12" w:line="362" w:lineRule="auto"/>
        <w:ind w:left="17" w:right="16" w:firstLine="495"/>
        <w:rPr>
          <w:rFonts w:hint="eastAsia" w:ascii="仿宋" w:hAnsi="仿宋" w:eastAsia="仿宋" w:cs="仿宋"/>
          <w:b/>
          <w:bCs/>
          <w:kern w:val="0"/>
          <w:szCs w:val="21"/>
        </w:rPr>
      </w:pPr>
      <w:r>
        <w:rPr>
          <w:rFonts w:hint="eastAsia" w:ascii="仿宋" w:hAnsi="仿宋" w:eastAsia="仿宋" w:cs="仿宋"/>
          <w:b/>
          <w:bCs/>
          <w:kern w:val="0"/>
          <w:szCs w:val="21"/>
        </w:rPr>
        <w:t>2、本协议以如下方式签署：线上签约方式。电子合</w:t>
      </w:r>
      <w:r>
        <w:rPr>
          <w:rFonts w:hint="eastAsia" w:ascii="仿宋" w:hAnsi="仿宋" w:eastAsia="仿宋" w:cs="仿宋"/>
          <w:b/>
          <w:bCs/>
          <w:spacing w:val="0"/>
          <w:kern w:val="0"/>
          <w:szCs w:val="21"/>
        </w:rPr>
        <w:t>同经签约双方电子签名后 ，发生法律效力。客户通过民生银行或非银行支付机构提供的电子渠道对本协议进行的任何形式的签名确认，包括但不限于使用密码（</w:t>
      </w:r>
      <w:r>
        <w:rPr>
          <w:rFonts w:hint="eastAsia" w:ascii="仿宋" w:hAnsi="仿宋" w:eastAsia="仿宋" w:cs="仿宋"/>
          <w:b/>
          <w:bCs/>
          <w:kern w:val="0"/>
          <w:szCs w:val="21"/>
        </w:rPr>
        <w:t>包括但不限于登录</w:t>
      </w:r>
      <w:r>
        <w:rPr>
          <w:rFonts w:hint="eastAsia" w:ascii="仿宋" w:hAnsi="仿宋" w:eastAsia="仿宋" w:cs="仿宋"/>
          <w:b/>
          <w:bCs/>
          <w:spacing w:val="0"/>
          <w:kern w:val="0"/>
          <w:szCs w:val="21"/>
        </w:rPr>
        <w:t>密码、交易密码、短信验证码等）、数字证书、勾选、点击</w:t>
      </w:r>
      <w:r>
        <w:rPr>
          <w:rFonts w:hint="eastAsia" w:ascii="仿宋" w:hAnsi="仿宋" w:eastAsia="仿宋" w:cs="仿宋"/>
          <w:b/>
          <w:bCs/>
          <w:kern w:val="0"/>
          <w:szCs w:val="21"/>
        </w:rPr>
        <w:t>确认、在银行电子</w:t>
      </w:r>
      <w:r>
        <w:rPr>
          <w:rFonts w:hint="eastAsia" w:ascii="仿宋" w:hAnsi="仿宋" w:eastAsia="仿宋" w:cs="仿宋"/>
          <w:b/>
          <w:bCs/>
          <w:spacing w:val="0"/>
          <w:kern w:val="0"/>
          <w:szCs w:val="21"/>
        </w:rPr>
        <w:t>签约设备屏幕手写签名等形式 ，均为客户真实意思的表达 ，表示客户自愿签署并同意本协议。双方均承认双方通过本协议约定签约方式完成</w:t>
      </w:r>
      <w:r>
        <w:rPr>
          <w:rFonts w:hint="eastAsia" w:ascii="仿宋" w:hAnsi="仿宋" w:eastAsia="仿宋" w:cs="仿宋"/>
          <w:b/>
          <w:bCs/>
          <w:kern w:val="0"/>
          <w:szCs w:val="21"/>
        </w:rPr>
        <w:t>协议签署的法律</w:t>
      </w:r>
      <w:r>
        <w:rPr>
          <w:rFonts w:hint="eastAsia" w:ascii="仿宋" w:hAnsi="仿宋" w:eastAsia="仿宋" w:cs="仿宋"/>
          <w:b/>
          <w:bCs/>
          <w:spacing w:val="0"/>
          <w:kern w:val="0"/>
          <w:szCs w:val="21"/>
        </w:rPr>
        <w:t>效力。</w:t>
      </w:r>
    </w:p>
    <w:p>
      <w:pPr>
        <w:pStyle w:val="7"/>
        <w:spacing w:before="12" w:line="363" w:lineRule="auto"/>
        <w:ind w:left="0" w:right="11" w:firstLine="420" w:firstLineChars="200"/>
        <w:rPr>
          <w:rFonts w:hint="eastAsia" w:ascii="仿宋" w:hAnsi="仿宋" w:eastAsia="仿宋" w:cs="仿宋"/>
          <w:kern w:val="0"/>
          <w:szCs w:val="21"/>
        </w:rPr>
      </w:pPr>
      <w:r>
        <w:rPr>
          <w:rFonts w:hint="eastAsia" w:ascii="仿宋" w:hAnsi="仿宋" w:eastAsia="仿宋" w:cs="仿宋"/>
          <w:kern w:val="0"/>
          <w:szCs w:val="21"/>
        </w:rPr>
        <w:t>3、本协议生效后施行的法律法规和监管规章的有关规定与</w:t>
      </w:r>
      <w:r>
        <w:rPr>
          <w:rFonts w:hint="eastAsia" w:ascii="仿宋" w:hAnsi="仿宋" w:eastAsia="仿宋" w:cs="仿宋"/>
          <w:spacing w:val="0"/>
          <w:kern w:val="0"/>
          <w:szCs w:val="21"/>
        </w:rPr>
        <w:t>本协议内容冲突的 ，以届时有关法律法规和监管规章规定为准。</w:t>
      </w:r>
    </w:p>
    <w:bookmarkEnd w:id="29"/>
    <w:bookmarkEnd w:id="30"/>
    <w:p>
      <w:pPr>
        <w:pStyle w:val="7"/>
        <w:rPr>
          <w:rFonts w:hint="eastAsia" w:ascii="仿宋" w:hAnsi="仿宋" w:eastAsia="仿宋" w:cs="仿宋"/>
          <w:b w:val="0"/>
          <w:bCs w:val="0"/>
          <w:sz w:val="21"/>
          <w:szCs w:val="21"/>
        </w:rPr>
      </w:pPr>
    </w:p>
    <w:p>
      <w:pPr>
        <w:rPr>
          <w:rFonts w:hint="eastAsia" w:ascii="宋体" w:hAnsi="宋体"/>
          <w:color w:val="auto"/>
          <w:szCs w:val="21"/>
          <w:highlight w:val="none"/>
        </w:rPr>
        <w:sectPr>
          <w:pgSz w:w="11907" w:h="16839"/>
          <w:pgMar w:top="1431" w:right="1785" w:bottom="1429" w:left="1785" w:header="0" w:footer="0" w:gutter="0"/>
          <w:pgNumType w:fmt="decimal"/>
          <w:cols w:space="720" w:num="1"/>
        </w:sectPr>
      </w:pPr>
    </w:p>
    <w:p>
      <w:pPr>
        <w:rPr>
          <w:rFonts w:hint="eastAsia" w:ascii="宋体" w:hAnsi="宋体"/>
          <w:color w:val="auto"/>
          <w:szCs w:val="21"/>
          <w:highlight w:val="none"/>
        </w:rPr>
      </w:pPr>
      <w:r>
        <w:rPr>
          <w:rFonts w:hint="eastAsia" w:ascii="宋体" w:hAnsi="宋体"/>
          <w:color w:val="auto"/>
          <w:szCs w:val="21"/>
          <w:highlight w:val="none"/>
        </w:rPr>
        <w:t>ABC(</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2</w:t>
      </w:r>
      <w:r>
        <w:rPr>
          <w:rFonts w:hint="eastAsia" w:ascii="宋体" w:hAnsi="宋体"/>
          <w:color w:val="auto"/>
          <w:szCs w:val="21"/>
          <w:highlight w:val="none"/>
        </w:rPr>
        <w:t>)4065-2</w:t>
      </w:r>
    </w:p>
    <w:p>
      <w:pPr>
        <w:spacing w:line="340" w:lineRule="atLeast"/>
        <w:jc w:val="left"/>
        <w:outlineLvl w:val="0"/>
        <w:rPr>
          <w:rFonts w:hint="eastAsia" w:ascii="宋体" w:hAnsi="宋体"/>
          <w:b/>
          <w:color w:val="auto"/>
          <w:sz w:val="24"/>
          <w:highlight w:val="none"/>
        </w:rPr>
      </w:pPr>
    </w:p>
    <w:p>
      <w:pPr>
        <w:pStyle w:val="4"/>
        <w:bidi w:val="0"/>
        <w:rPr>
          <w:rFonts w:hint="eastAsia"/>
        </w:rPr>
      </w:pPr>
      <w:bookmarkStart w:id="31" w:name="_Toc8080"/>
      <w:bookmarkStart w:id="32" w:name="_Toc10700"/>
      <w:r>
        <w:rPr>
          <w:rFonts w:hint="eastAsia"/>
          <w:lang w:val="en-US" w:eastAsia="zh-CN"/>
        </w:rPr>
        <w:t>中国农业银行</w:t>
      </w:r>
      <w:r>
        <w:rPr>
          <w:rFonts w:hint="eastAsia"/>
        </w:rPr>
        <w:t>快捷支付授权扣款三方协议</w:t>
      </w:r>
      <w:bookmarkEnd w:id="31"/>
      <w:bookmarkEnd w:id="32"/>
    </w:p>
    <w:p>
      <w:pPr>
        <w:spacing w:line="340" w:lineRule="atLeast"/>
        <w:jc w:val="center"/>
        <w:outlineLvl w:val="0"/>
        <w:rPr>
          <w:rFonts w:hint="eastAsia"/>
          <w:color w:val="auto"/>
          <w:sz w:val="21"/>
          <w:szCs w:val="21"/>
          <w:highlight w:val="none"/>
        </w:rPr>
      </w:pPr>
    </w:p>
    <w:p>
      <w:pPr>
        <w:ind w:left="10" w:right="-23" w:rightChars="-11" w:firstLine="411" w:firstLineChars="195"/>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尊敬的客户：为了维护您的权益，请在签署本协议前，仔细阅读本协议各条款（特别是含有黑体字文字的条款），注意本协议涉及数量和质量、价格或者费用、履行期限和方式、安全注意事项和风险警示、售后服务、民事责任、管辖等内容的条款。请关注个人金融信息保护的相关法律法规，了解自己的权利义务，合理审慎提供个人金融信息，维护自身合法权益。如您有疑问或不明之处，请咨询您的律师和有关专业人士。如需进行业务咨询和投诉，请拨打农业银行客服热线：95599。</w:t>
      </w:r>
    </w:p>
    <w:p>
      <w:pPr>
        <w:ind w:firstLine="422" w:firstLineChars="200"/>
        <w:rPr>
          <w:rFonts w:hint="eastAsia" w:ascii="仿宋" w:hAnsi="仿宋" w:eastAsia="仿宋" w:cs="仿宋"/>
          <w:bCs/>
          <w:color w:val="auto"/>
          <w:sz w:val="21"/>
          <w:szCs w:val="21"/>
          <w:highlight w:val="none"/>
          <w:u w:val="single"/>
        </w:rPr>
      </w:pPr>
      <w:r>
        <w:rPr>
          <w:rFonts w:hint="eastAsia" w:ascii="仿宋" w:hAnsi="仿宋" w:eastAsia="仿宋" w:cs="仿宋"/>
          <w:b/>
          <w:color w:val="auto"/>
          <w:sz w:val="21"/>
          <w:szCs w:val="21"/>
          <w:highlight w:val="none"/>
        </w:rPr>
        <w:t>《快捷支付授权扣款三方协议》</w:t>
      </w:r>
      <w:r>
        <w:rPr>
          <w:rFonts w:hint="eastAsia" w:ascii="仿宋" w:hAnsi="仿宋" w:eastAsia="仿宋" w:cs="仿宋"/>
          <w:b/>
          <w:color w:val="auto"/>
          <w:sz w:val="21"/>
          <w:szCs w:val="21"/>
          <w:highlight w:val="none"/>
          <w:lang w:eastAsia="zh-CN"/>
        </w:rPr>
        <w:t>作为《支付机构快捷支付业务协议》的组成部分，</w:t>
      </w:r>
      <w:r>
        <w:rPr>
          <w:rFonts w:hint="eastAsia" w:ascii="仿宋" w:hAnsi="仿宋" w:eastAsia="仿宋" w:cs="仿宋"/>
          <w:b/>
          <w:color w:val="auto"/>
          <w:sz w:val="21"/>
          <w:szCs w:val="21"/>
          <w:highlight w:val="none"/>
        </w:rPr>
        <w:t>已经由中国农业银行股份有限公司</w:t>
      </w:r>
      <w:r>
        <w:rPr>
          <w:rFonts w:hint="eastAsia" w:ascii="仿宋" w:hAnsi="仿宋" w:eastAsia="仿宋" w:cs="仿宋"/>
          <w:b/>
          <w:color w:val="auto"/>
          <w:sz w:val="21"/>
          <w:szCs w:val="21"/>
          <w:highlight w:val="none"/>
          <w:lang w:val="en-US" w:eastAsia="zh-CN"/>
        </w:rPr>
        <w:t>______________</w:t>
      </w:r>
      <w:r>
        <w:rPr>
          <w:rFonts w:hint="eastAsia" w:ascii="仿宋" w:hAnsi="仿宋" w:eastAsia="仿宋" w:cs="仿宋"/>
          <w:b/>
          <w:color w:val="auto"/>
          <w:sz w:val="21"/>
          <w:szCs w:val="21"/>
          <w:highlight w:val="none"/>
          <w:lang w:eastAsia="zh-CN"/>
        </w:rPr>
        <w:t>行</w:t>
      </w:r>
      <w:r>
        <w:rPr>
          <w:rFonts w:hint="eastAsia" w:ascii="仿宋" w:hAnsi="仿宋" w:eastAsia="仿宋" w:cs="仿宋"/>
          <w:b/>
          <w:color w:val="auto"/>
          <w:sz w:val="21"/>
          <w:szCs w:val="21"/>
          <w:highlight w:val="none"/>
        </w:rPr>
        <w:t>（即为甲方）和</w:t>
      </w:r>
      <w:r>
        <w:rPr>
          <w:rFonts w:hint="eastAsia" w:ascii="仿宋" w:hAnsi="仿宋" w:eastAsia="仿宋" w:cs="仿宋"/>
          <w:b/>
          <w:color w:val="auto"/>
          <w:sz w:val="21"/>
          <w:szCs w:val="21"/>
          <w:highlight w:val="none"/>
          <w:u w:val="single"/>
        </w:rPr>
        <w:t xml:space="preserve">  </w:t>
      </w:r>
      <w:r>
        <w:rPr>
          <w:rFonts w:hint="eastAsia" w:ascii="仿宋" w:hAnsi="仿宋" w:eastAsia="仿宋" w:cs="仿宋"/>
          <w:b/>
          <w:color w:val="auto"/>
          <w:sz w:val="21"/>
          <w:szCs w:val="21"/>
          <w:highlight w:val="none"/>
          <w:u w:val="single"/>
          <w:lang w:val="en-US" w:eastAsia="zh-CN"/>
        </w:rPr>
        <w:t>宝付网络科技（上海）有限公司</w:t>
      </w:r>
      <w:r>
        <w:rPr>
          <w:rFonts w:hint="eastAsia" w:ascii="仿宋" w:hAnsi="仿宋" w:eastAsia="仿宋" w:cs="仿宋"/>
          <w:b/>
          <w:color w:val="auto"/>
          <w:sz w:val="21"/>
          <w:szCs w:val="21"/>
          <w:highlight w:val="none"/>
          <w:u w:val="single"/>
        </w:rPr>
        <w:t xml:space="preserve">                                                                                                                                                 　</w:t>
      </w:r>
      <w:r>
        <w:rPr>
          <w:rFonts w:hint="eastAsia" w:ascii="仿宋" w:hAnsi="仿宋" w:eastAsia="仿宋" w:cs="仿宋"/>
          <w:bCs/>
          <w:color w:val="auto"/>
          <w:sz w:val="21"/>
          <w:szCs w:val="21"/>
          <w:highlight w:val="none"/>
          <w:u w:val="single"/>
        </w:rPr>
        <w:t xml:space="preserve">                             </w:t>
      </w:r>
    </w:p>
    <w:p>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即为乙方）共同签署，您（即为丙方）勾选“我已阅读并同意《快捷支付授权扣款三方协议》”并点击“确定”，即表示您已全部知晓并充分理解本协议内容和含义，愿意遵守本协议，三方意思表示一致，本协议生效。</w:t>
      </w:r>
    </w:p>
    <w:p>
      <w:pPr>
        <w:ind w:firstLine="422" w:firstLineChars="200"/>
        <w:rPr>
          <w:rFonts w:hint="eastAsia" w:ascii="仿宋" w:hAnsi="仿宋" w:eastAsia="仿宋" w:cs="仿宋"/>
          <w:b/>
          <w:color w:val="auto"/>
          <w:sz w:val="21"/>
          <w:szCs w:val="21"/>
          <w:highlight w:val="none"/>
        </w:rPr>
      </w:pPr>
    </w:p>
    <w:p>
      <w:pPr>
        <w:spacing w:line="340" w:lineRule="exact"/>
        <w:ind w:firstLine="420"/>
        <w:outlineLvl w:val="0"/>
        <w:rPr>
          <w:rFonts w:hint="eastAsia" w:ascii="仿宋" w:hAnsi="仿宋" w:eastAsia="仿宋" w:cs="仿宋"/>
          <w:b/>
          <w:color w:val="auto"/>
          <w:sz w:val="21"/>
          <w:szCs w:val="21"/>
          <w:highlight w:val="none"/>
        </w:rPr>
      </w:pPr>
      <w:bookmarkStart w:id="33" w:name="_Toc28720"/>
      <w:bookmarkStart w:id="34" w:name="_Toc20996"/>
      <w:r>
        <w:rPr>
          <w:rFonts w:hint="eastAsia" w:ascii="仿宋" w:hAnsi="仿宋" w:eastAsia="仿宋" w:cs="仿宋"/>
          <w:b/>
          <w:color w:val="auto"/>
          <w:sz w:val="21"/>
          <w:szCs w:val="21"/>
          <w:highlight w:val="none"/>
        </w:rPr>
        <w:t>第一条  快捷支付授权扣款说明</w:t>
      </w:r>
      <w:bookmarkEnd w:id="33"/>
      <w:bookmarkEnd w:id="34"/>
    </w:p>
    <w:p>
      <w:pPr>
        <w:spacing w:line="340" w:lineRule="exact"/>
        <w:ind w:firstLine="420" w:firstLineChars="200"/>
        <w:outlineLvl w:val="0"/>
        <w:rPr>
          <w:rFonts w:hint="eastAsia" w:ascii="仿宋" w:hAnsi="仿宋" w:eastAsia="仿宋" w:cs="仿宋"/>
          <w:color w:val="auto"/>
          <w:sz w:val="21"/>
          <w:szCs w:val="21"/>
          <w:highlight w:val="none"/>
        </w:rPr>
      </w:pPr>
      <w:bookmarkStart w:id="35" w:name="_Toc28308"/>
      <w:bookmarkStart w:id="36" w:name="_Toc16438"/>
      <w:r>
        <w:rPr>
          <w:rFonts w:hint="eastAsia" w:ascii="仿宋" w:hAnsi="仿宋" w:eastAsia="仿宋" w:cs="仿宋"/>
          <w:color w:val="auto"/>
          <w:sz w:val="21"/>
          <w:szCs w:val="21"/>
          <w:highlight w:val="none"/>
        </w:rPr>
        <w:t>1.丙方为在乙方注册、并在乙方或甲方客户端或网页界面申请开通快捷支付的客户。</w:t>
      </w:r>
      <w:bookmarkEnd w:id="35"/>
      <w:bookmarkEnd w:id="36"/>
    </w:p>
    <w:p>
      <w:pPr>
        <w:spacing w:line="340" w:lineRule="exact"/>
        <w:ind w:firstLine="420"/>
        <w:outlineLvl w:val="0"/>
        <w:rPr>
          <w:rFonts w:hint="eastAsia" w:ascii="仿宋" w:hAnsi="仿宋" w:eastAsia="仿宋" w:cs="仿宋"/>
          <w:color w:val="auto"/>
          <w:sz w:val="21"/>
          <w:szCs w:val="21"/>
          <w:highlight w:val="none"/>
        </w:rPr>
      </w:pPr>
      <w:bookmarkStart w:id="37" w:name="_Toc22990"/>
      <w:bookmarkStart w:id="38" w:name="_Toc21887"/>
      <w:r>
        <w:rPr>
          <w:rFonts w:hint="eastAsia" w:ascii="仿宋" w:hAnsi="仿宋" w:eastAsia="仿宋" w:cs="仿宋"/>
          <w:color w:val="auto"/>
          <w:sz w:val="21"/>
          <w:szCs w:val="21"/>
          <w:highlight w:val="none"/>
        </w:rPr>
        <w:t>2.丙方为在甲方开立银行账户的客户，丙方需指定其在甲方已预留手机号码的银行账户作为扣款账户。</w:t>
      </w:r>
      <w:bookmarkEnd w:id="37"/>
      <w:bookmarkEnd w:id="38"/>
    </w:p>
    <w:p>
      <w:pPr>
        <w:spacing w:line="340" w:lineRule="exact"/>
        <w:ind w:firstLine="420"/>
        <w:outlineLvl w:val="0"/>
        <w:rPr>
          <w:rFonts w:hint="eastAsia" w:ascii="仿宋" w:hAnsi="仿宋" w:eastAsia="仿宋" w:cs="仿宋"/>
          <w:color w:val="auto"/>
          <w:sz w:val="21"/>
          <w:szCs w:val="21"/>
          <w:highlight w:val="none"/>
        </w:rPr>
      </w:pPr>
      <w:bookmarkStart w:id="39" w:name="_Toc32611"/>
      <w:bookmarkStart w:id="40" w:name="_Toc30899"/>
      <w:r>
        <w:rPr>
          <w:rFonts w:hint="eastAsia" w:ascii="仿宋" w:hAnsi="仿宋" w:eastAsia="仿宋" w:cs="仿宋"/>
          <w:color w:val="auto"/>
          <w:sz w:val="21"/>
          <w:szCs w:val="21"/>
          <w:highlight w:val="none"/>
        </w:rPr>
        <w:t>3.丙方按照乙方和甲方提供的开通快捷支付的操作流程，将其在乙方的注册账户和在甲方的扣款账户进行绑定。</w:t>
      </w:r>
      <w:bookmarkEnd w:id="39"/>
      <w:bookmarkEnd w:id="40"/>
    </w:p>
    <w:p>
      <w:pPr>
        <w:spacing w:line="340" w:lineRule="exact"/>
        <w:ind w:firstLine="420"/>
        <w:outlineLvl w:val="0"/>
        <w:rPr>
          <w:rFonts w:hint="eastAsia" w:ascii="仿宋" w:hAnsi="仿宋" w:eastAsia="仿宋" w:cs="仿宋"/>
          <w:color w:val="auto"/>
          <w:sz w:val="21"/>
          <w:szCs w:val="21"/>
          <w:highlight w:val="none"/>
        </w:rPr>
      </w:pPr>
      <w:bookmarkStart w:id="41" w:name="_Toc7648"/>
      <w:bookmarkStart w:id="42" w:name="_Toc18822"/>
      <w:r>
        <w:rPr>
          <w:rFonts w:hint="eastAsia" w:ascii="仿宋" w:hAnsi="仿宋" w:eastAsia="仿宋" w:cs="仿宋"/>
          <w:b/>
          <w:bCs/>
          <w:color w:val="auto"/>
          <w:sz w:val="21"/>
          <w:szCs w:val="21"/>
          <w:highlight w:val="none"/>
        </w:rPr>
        <w:t>4</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rPr>
        <w:t>丙方向甲方、乙方</w:t>
      </w:r>
      <w:r>
        <w:rPr>
          <w:rFonts w:hint="eastAsia" w:ascii="仿宋" w:hAnsi="仿宋" w:eastAsia="仿宋" w:cs="仿宋"/>
          <w:b/>
          <w:bCs/>
          <w:color w:val="auto"/>
          <w:sz w:val="21"/>
          <w:szCs w:val="21"/>
          <w:highlight w:val="none"/>
          <w:lang w:eastAsia="zh-CN"/>
        </w:rPr>
        <w:t>作</w:t>
      </w:r>
      <w:r>
        <w:rPr>
          <w:rFonts w:hint="eastAsia" w:ascii="仿宋" w:hAnsi="仿宋" w:eastAsia="仿宋" w:cs="仿宋"/>
          <w:b/>
          <w:bCs/>
          <w:color w:val="auto"/>
          <w:sz w:val="21"/>
          <w:szCs w:val="21"/>
          <w:highlight w:val="none"/>
        </w:rPr>
        <w:t>出如下授权：丙方在乙方或其特约商户购买商品或服务时选择快捷支付的，丙方向乙方提交电子支付指令后，授权由乙方</w:t>
      </w:r>
      <w:r>
        <w:rPr>
          <w:rFonts w:hint="eastAsia" w:ascii="仿宋" w:hAnsi="仿宋" w:eastAsia="仿宋" w:cs="仿宋"/>
          <w:b/>
          <w:bCs/>
          <w:color w:val="auto"/>
          <w:sz w:val="21"/>
          <w:szCs w:val="21"/>
          <w:highlight w:val="none"/>
          <w:lang w:eastAsia="zh-CN"/>
        </w:rPr>
        <w:t>向清算机构</w:t>
      </w:r>
      <w:r>
        <w:rPr>
          <w:rFonts w:hint="eastAsia" w:ascii="仿宋" w:hAnsi="仿宋" w:eastAsia="仿宋" w:cs="仿宋"/>
          <w:b/>
          <w:bCs/>
          <w:color w:val="auto"/>
          <w:sz w:val="21"/>
          <w:szCs w:val="21"/>
          <w:highlight w:val="none"/>
        </w:rPr>
        <w:t>发起电子支付指令，并授权甲方根据</w:t>
      </w:r>
      <w:r>
        <w:rPr>
          <w:rFonts w:hint="eastAsia" w:ascii="仿宋" w:hAnsi="仿宋" w:eastAsia="仿宋" w:cs="仿宋"/>
          <w:b/>
          <w:bCs/>
          <w:color w:val="auto"/>
          <w:sz w:val="21"/>
          <w:szCs w:val="21"/>
          <w:highlight w:val="none"/>
          <w:lang w:eastAsia="zh-CN"/>
        </w:rPr>
        <w:t>收到的由清算机构转发的</w:t>
      </w:r>
      <w:r>
        <w:rPr>
          <w:rFonts w:hint="eastAsia" w:ascii="仿宋" w:hAnsi="仿宋" w:eastAsia="仿宋" w:cs="仿宋"/>
          <w:b/>
          <w:bCs/>
          <w:color w:val="auto"/>
          <w:sz w:val="21"/>
          <w:szCs w:val="21"/>
          <w:highlight w:val="none"/>
        </w:rPr>
        <w:t>乙方指令将丙方扣款账户上的资金划转至乙方备付金</w:t>
      </w:r>
      <w:r>
        <w:rPr>
          <w:rFonts w:hint="eastAsia" w:ascii="仿宋" w:hAnsi="仿宋" w:eastAsia="仿宋" w:cs="仿宋"/>
          <w:b/>
          <w:bCs/>
          <w:color w:val="auto"/>
          <w:sz w:val="21"/>
          <w:szCs w:val="21"/>
          <w:highlight w:val="none"/>
          <w:lang w:eastAsia="zh-CN"/>
        </w:rPr>
        <w:t>集中存管</w:t>
      </w:r>
      <w:r>
        <w:rPr>
          <w:rFonts w:hint="eastAsia" w:ascii="仿宋" w:hAnsi="仿宋" w:eastAsia="仿宋" w:cs="仿宋"/>
          <w:b/>
          <w:bCs/>
          <w:color w:val="auto"/>
          <w:sz w:val="21"/>
          <w:szCs w:val="21"/>
          <w:highlight w:val="none"/>
        </w:rPr>
        <w:t>账户。</w:t>
      </w:r>
      <w:bookmarkEnd w:id="41"/>
      <w:bookmarkEnd w:id="42"/>
    </w:p>
    <w:p>
      <w:pPr>
        <w:spacing w:line="34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第二条　扣款适用范围及支付限额   </w:t>
      </w:r>
      <w:r>
        <w:rPr>
          <w:rFonts w:hint="eastAsia" w:ascii="仿宋" w:hAnsi="仿宋" w:eastAsia="仿宋" w:cs="仿宋"/>
          <w:color w:val="auto"/>
          <w:sz w:val="21"/>
          <w:szCs w:val="21"/>
          <w:highlight w:val="none"/>
        </w:rPr>
        <w:t xml:space="preserve">  </w:t>
      </w:r>
    </w:p>
    <w:p>
      <w:pPr>
        <w:spacing w:line="34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三方经协商一致，借记卡快捷支付应用于购买商品或服务的充值业务、消费业务、缴费业务、理财业务及</w:t>
      </w:r>
      <w:r>
        <w:rPr>
          <w:rFonts w:hint="eastAsia" w:ascii="仿宋" w:hAnsi="仿宋" w:eastAsia="仿宋" w:cs="仿宋"/>
          <w:color w:val="auto"/>
          <w:sz w:val="21"/>
          <w:szCs w:val="21"/>
          <w:highlight w:val="none"/>
          <w:lang w:eastAsia="zh-CN"/>
        </w:rPr>
        <w:t>转账（含</w:t>
      </w:r>
      <w:r>
        <w:rPr>
          <w:rFonts w:hint="eastAsia" w:ascii="仿宋" w:hAnsi="仿宋" w:eastAsia="仿宋" w:cs="仿宋"/>
          <w:color w:val="auto"/>
          <w:sz w:val="21"/>
          <w:szCs w:val="21"/>
          <w:highlight w:val="none"/>
        </w:rPr>
        <w:t>还款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等业务，</w:t>
      </w:r>
      <w:r>
        <w:rPr>
          <w:rFonts w:hint="eastAsia" w:ascii="仿宋" w:hAnsi="仿宋" w:eastAsia="仿宋" w:cs="仿宋"/>
          <w:color w:val="auto"/>
          <w:sz w:val="21"/>
          <w:szCs w:val="21"/>
          <w:highlight w:val="none"/>
          <w:lang w:eastAsia="zh-CN"/>
        </w:rPr>
        <w:t>不得应用于大宗商品交易市场、</w:t>
      </w:r>
      <w:r>
        <w:rPr>
          <w:rFonts w:hint="eastAsia" w:ascii="仿宋" w:hAnsi="仿宋" w:eastAsia="仿宋" w:cs="仿宋"/>
          <w:color w:val="auto"/>
          <w:sz w:val="21"/>
          <w:szCs w:val="21"/>
          <w:highlight w:val="none"/>
          <w:lang w:val="en-US" w:eastAsia="zh-CN"/>
        </w:rPr>
        <w:t>网络借贷平台等高风险金融性交易</w:t>
      </w:r>
      <w:r>
        <w:rPr>
          <w:rFonts w:hint="eastAsia" w:ascii="仿宋" w:hAnsi="仿宋" w:eastAsia="仿宋" w:cs="仿宋"/>
          <w:color w:val="auto"/>
          <w:sz w:val="21"/>
          <w:szCs w:val="21"/>
          <w:highlight w:val="none"/>
        </w:rPr>
        <w:t>。贷记卡快捷支付仅限应用于购买商品或服务的消费业务、缴费业务，不得应用于充值业务、转账业务、</w:t>
      </w:r>
      <w:r>
        <w:rPr>
          <w:rFonts w:hint="eastAsia" w:ascii="仿宋" w:hAnsi="仿宋" w:eastAsia="仿宋" w:cs="仿宋"/>
          <w:color w:val="auto"/>
          <w:sz w:val="21"/>
          <w:szCs w:val="21"/>
          <w:highlight w:val="none"/>
          <w:lang w:eastAsia="zh-CN"/>
        </w:rPr>
        <w:t>投资</w:t>
      </w:r>
      <w:r>
        <w:rPr>
          <w:rFonts w:hint="eastAsia" w:ascii="仿宋" w:hAnsi="仿宋" w:eastAsia="仿宋" w:cs="仿宋"/>
          <w:color w:val="auto"/>
          <w:sz w:val="21"/>
          <w:szCs w:val="21"/>
          <w:highlight w:val="none"/>
        </w:rPr>
        <w:t>业务、理财业务、还款业务及保证金业务等。</w:t>
      </w:r>
    </w:p>
    <w:p>
      <w:pPr>
        <w:spacing w:line="34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默认</w:t>
      </w:r>
      <w:r>
        <w:rPr>
          <w:rFonts w:hint="eastAsia" w:ascii="仿宋" w:hAnsi="仿宋" w:eastAsia="仿宋" w:cs="仿宋"/>
          <w:color w:val="auto"/>
          <w:sz w:val="21"/>
          <w:szCs w:val="21"/>
          <w:highlight w:val="none"/>
          <w:lang w:eastAsia="zh-CN"/>
        </w:rPr>
        <w:t>支付</w:t>
      </w:r>
      <w:r>
        <w:rPr>
          <w:rFonts w:hint="eastAsia" w:ascii="仿宋" w:hAnsi="仿宋" w:eastAsia="仿宋" w:cs="仿宋"/>
          <w:color w:val="auto"/>
          <w:sz w:val="21"/>
          <w:szCs w:val="21"/>
          <w:highlight w:val="none"/>
        </w:rPr>
        <w:t>限额如下：</w:t>
      </w:r>
    </w:p>
    <w:p>
      <w:pPr>
        <w:spacing w:line="34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□借记卡快捷支付：</w:t>
      </w:r>
      <w:r>
        <w:rPr>
          <w:rFonts w:hint="eastAsia" w:ascii="仿宋" w:hAnsi="仿宋" w:eastAsia="仿宋" w:cs="仿宋"/>
          <w:b/>
          <w:color w:val="auto"/>
          <w:sz w:val="21"/>
          <w:szCs w:val="21"/>
          <w:highlight w:val="none"/>
          <w:u w:val="single"/>
        </w:rPr>
        <w:t xml:space="preserve">                       　　</w:t>
      </w:r>
    </w:p>
    <w:p>
      <w:pPr>
        <w:spacing w:line="34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□贷记卡快捷支付：</w:t>
      </w:r>
      <w:r>
        <w:rPr>
          <w:rFonts w:hint="eastAsia" w:ascii="仿宋" w:hAnsi="仿宋" w:eastAsia="仿宋" w:cs="仿宋"/>
          <w:b/>
          <w:color w:val="auto"/>
          <w:sz w:val="21"/>
          <w:szCs w:val="21"/>
          <w:highlight w:val="none"/>
          <w:u w:val="single"/>
        </w:rPr>
        <w:t xml:space="preserve">                       　　</w:t>
      </w:r>
    </w:p>
    <w:p>
      <w:pPr>
        <w:spacing w:line="34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甲乙双方有权根据有关法律法规和业务经营需要调整默认</w:t>
      </w:r>
      <w:r>
        <w:rPr>
          <w:rFonts w:hint="eastAsia" w:ascii="仿宋" w:hAnsi="仿宋" w:eastAsia="仿宋" w:cs="仿宋"/>
          <w:b/>
          <w:bCs/>
          <w:color w:val="auto"/>
          <w:sz w:val="21"/>
          <w:szCs w:val="21"/>
          <w:highlight w:val="none"/>
          <w:lang w:eastAsia="zh-CN"/>
        </w:rPr>
        <w:t>支付</w:t>
      </w:r>
      <w:r>
        <w:rPr>
          <w:rFonts w:hint="eastAsia" w:ascii="仿宋" w:hAnsi="仿宋" w:eastAsia="仿宋" w:cs="仿宋"/>
          <w:b/>
          <w:bCs/>
          <w:color w:val="auto"/>
          <w:sz w:val="21"/>
          <w:szCs w:val="21"/>
          <w:highlight w:val="none"/>
        </w:rPr>
        <w:t>限额，并由乙方在其网站相关页面进行公示。</w:t>
      </w:r>
    </w:p>
    <w:p>
      <w:pPr>
        <w:spacing w:line="340" w:lineRule="exact"/>
        <w:jc w:val="lef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 xml:space="preserve">    丙方有权通过甲方柜面、网上银行、掌上银行等渠道在上述默认</w:t>
      </w:r>
      <w:r>
        <w:rPr>
          <w:rFonts w:hint="eastAsia" w:ascii="仿宋" w:hAnsi="仿宋" w:eastAsia="仿宋" w:cs="仿宋"/>
          <w:b/>
          <w:bCs/>
          <w:color w:val="auto"/>
          <w:sz w:val="21"/>
          <w:szCs w:val="21"/>
          <w:highlight w:val="none"/>
          <w:lang w:eastAsia="zh-CN"/>
        </w:rPr>
        <w:t>支付</w:t>
      </w:r>
      <w:r>
        <w:rPr>
          <w:rFonts w:hint="eastAsia" w:ascii="仿宋" w:hAnsi="仿宋" w:eastAsia="仿宋" w:cs="仿宋"/>
          <w:b/>
          <w:bCs/>
          <w:color w:val="auto"/>
          <w:sz w:val="21"/>
          <w:szCs w:val="21"/>
          <w:highlight w:val="none"/>
        </w:rPr>
        <w:t>限额范围内自主修改</w:t>
      </w:r>
      <w:r>
        <w:rPr>
          <w:rFonts w:hint="eastAsia" w:ascii="仿宋" w:hAnsi="仿宋" w:eastAsia="仿宋" w:cs="仿宋"/>
          <w:b/>
          <w:bCs/>
          <w:color w:val="auto"/>
          <w:sz w:val="21"/>
          <w:szCs w:val="21"/>
          <w:highlight w:val="none"/>
          <w:lang w:eastAsia="zh-CN"/>
        </w:rPr>
        <w:t>支付</w:t>
      </w:r>
      <w:r>
        <w:rPr>
          <w:rFonts w:hint="eastAsia" w:ascii="仿宋" w:hAnsi="仿宋" w:eastAsia="仿宋" w:cs="仿宋"/>
          <w:b/>
          <w:bCs/>
          <w:color w:val="auto"/>
          <w:sz w:val="21"/>
          <w:szCs w:val="21"/>
          <w:highlight w:val="none"/>
        </w:rPr>
        <w:t>限额，修改后</w:t>
      </w:r>
      <w:r>
        <w:rPr>
          <w:rFonts w:hint="eastAsia" w:ascii="仿宋" w:hAnsi="仿宋" w:eastAsia="仿宋" w:cs="仿宋"/>
          <w:b/>
          <w:bCs/>
          <w:color w:val="auto"/>
          <w:sz w:val="21"/>
          <w:szCs w:val="21"/>
          <w:highlight w:val="none"/>
          <w:lang w:eastAsia="zh-CN"/>
        </w:rPr>
        <w:t>支付</w:t>
      </w:r>
      <w:r>
        <w:rPr>
          <w:rFonts w:hint="eastAsia" w:ascii="仿宋" w:hAnsi="仿宋" w:eastAsia="仿宋" w:cs="仿宋"/>
          <w:b/>
          <w:bCs/>
          <w:color w:val="auto"/>
          <w:sz w:val="21"/>
          <w:szCs w:val="21"/>
          <w:highlight w:val="none"/>
        </w:rPr>
        <w:t>限额以丙方设置为准。</w:t>
      </w:r>
    </w:p>
    <w:p>
      <w:pPr>
        <w:spacing w:line="340" w:lineRule="exact"/>
        <w:ind w:firstLine="422" w:firstLineChars="200"/>
        <w:outlineLvl w:val="0"/>
        <w:rPr>
          <w:rFonts w:hint="eastAsia" w:ascii="仿宋" w:hAnsi="仿宋" w:eastAsia="仿宋" w:cs="仿宋"/>
          <w:b/>
          <w:bCs/>
          <w:color w:val="auto"/>
          <w:sz w:val="21"/>
          <w:szCs w:val="21"/>
          <w:highlight w:val="none"/>
        </w:rPr>
      </w:pPr>
      <w:bookmarkStart w:id="43" w:name="_Toc6703"/>
      <w:bookmarkStart w:id="44" w:name="_Toc10343"/>
      <w:r>
        <w:rPr>
          <w:rFonts w:hint="eastAsia" w:ascii="仿宋" w:hAnsi="仿宋" w:eastAsia="仿宋" w:cs="仿宋"/>
          <w:b/>
          <w:bCs/>
          <w:color w:val="auto"/>
          <w:sz w:val="21"/>
          <w:szCs w:val="21"/>
          <w:highlight w:val="none"/>
        </w:rPr>
        <w:t>第三条　扣款的交易验证方式</w:t>
      </w:r>
      <w:bookmarkEnd w:id="43"/>
      <w:bookmarkEnd w:id="44"/>
    </w:p>
    <w:p>
      <w:pPr>
        <w:spacing w:line="340" w:lineRule="exact"/>
        <w:ind w:firstLine="420"/>
        <w:outlineLvl w:val="0"/>
        <w:rPr>
          <w:rFonts w:hint="eastAsia" w:ascii="仿宋" w:hAnsi="仿宋" w:eastAsia="仿宋" w:cs="仿宋"/>
          <w:color w:val="auto"/>
          <w:sz w:val="21"/>
          <w:szCs w:val="21"/>
          <w:highlight w:val="none"/>
        </w:rPr>
      </w:pPr>
      <w:bookmarkStart w:id="45" w:name="_Toc22829"/>
      <w:bookmarkStart w:id="46" w:name="_Toc18972"/>
      <w:r>
        <w:rPr>
          <w:rFonts w:hint="eastAsia" w:ascii="仿宋" w:hAnsi="仿宋" w:eastAsia="仿宋" w:cs="仿宋"/>
          <w:color w:val="auto"/>
          <w:sz w:val="21"/>
          <w:szCs w:val="21"/>
          <w:highlight w:val="none"/>
        </w:rPr>
        <w:t>乙方将采用静态密码、数字证书、电子签名、一次性密码或采用客户本人</w:t>
      </w:r>
      <w:r>
        <w:rPr>
          <w:rFonts w:hint="eastAsia" w:ascii="仿宋" w:hAnsi="仿宋" w:eastAsia="仿宋" w:cs="仿宋"/>
          <w:color w:val="auto"/>
          <w:sz w:val="21"/>
          <w:szCs w:val="21"/>
          <w:highlight w:val="none"/>
          <w:lang w:eastAsia="zh-CN"/>
        </w:rPr>
        <w:t>生物</w:t>
      </w:r>
      <w:r>
        <w:rPr>
          <w:rFonts w:hint="eastAsia" w:ascii="仿宋" w:hAnsi="仿宋" w:eastAsia="仿宋" w:cs="仿宋"/>
          <w:color w:val="auto"/>
          <w:sz w:val="21"/>
          <w:szCs w:val="21"/>
          <w:highlight w:val="none"/>
        </w:rPr>
        <w:t>特征等作为验证要素。乙方应当采用安全有效的验证手段核验丙方身份信息及交易信息，并通过安全的交易渠道与丙方及甲方传递数据。</w:t>
      </w:r>
      <w:bookmarkEnd w:id="45"/>
      <w:bookmarkEnd w:id="46"/>
    </w:p>
    <w:p>
      <w:pPr>
        <w:spacing w:line="340" w:lineRule="exact"/>
        <w:ind w:firstLine="420"/>
        <w:outlineLvl w:val="0"/>
        <w:rPr>
          <w:rFonts w:hint="eastAsia" w:ascii="仿宋" w:hAnsi="仿宋" w:eastAsia="仿宋" w:cs="仿宋"/>
          <w:color w:val="auto"/>
          <w:sz w:val="21"/>
          <w:szCs w:val="21"/>
          <w:highlight w:val="none"/>
        </w:rPr>
      </w:pPr>
      <w:bookmarkStart w:id="47" w:name="_Toc23074"/>
      <w:bookmarkStart w:id="48" w:name="_Toc1891"/>
      <w:r>
        <w:rPr>
          <w:rFonts w:hint="eastAsia" w:ascii="仿宋" w:hAnsi="仿宋" w:eastAsia="仿宋" w:cs="仿宋"/>
          <w:color w:val="auto"/>
          <w:sz w:val="21"/>
          <w:szCs w:val="21"/>
          <w:highlight w:val="none"/>
        </w:rPr>
        <w:t>乙方采用数字证书、电子签名作为验证要素的，数字证书及生成电子签名的过程应符合《中华人民共和国电子签名法》、《金融电子认证规范》等有关规定，确保数字证书的唯一性、完整性及交易的不可抵赖性。乙方采用一次性密码作为验证要素的，应当防范一次性密码获取端与电子支付指令发起端为相同物理设备而带来的风险，并将一次性密码有效期严格限制在最短的必要时间内。乙方采用客户本人</w:t>
      </w:r>
      <w:r>
        <w:rPr>
          <w:rFonts w:hint="eastAsia" w:ascii="仿宋" w:hAnsi="仿宋" w:eastAsia="仿宋" w:cs="仿宋"/>
          <w:color w:val="auto"/>
          <w:sz w:val="21"/>
          <w:szCs w:val="21"/>
          <w:highlight w:val="none"/>
          <w:lang w:eastAsia="zh-CN"/>
        </w:rPr>
        <w:t>生物</w:t>
      </w:r>
      <w:r>
        <w:rPr>
          <w:rFonts w:hint="eastAsia" w:ascii="仿宋" w:hAnsi="仿宋" w:eastAsia="仿宋" w:cs="仿宋"/>
          <w:color w:val="auto"/>
          <w:sz w:val="21"/>
          <w:szCs w:val="21"/>
          <w:highlight w:val="none"/>
        </w:rPr>
        <w:t>特征作为验证要素的，应当符合国家、金融行业标准和相关信息安全管理要求，防止被非法存储、复制或重放</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rPr>
        <w:t>。</w:t>
      </w:r>
      <w:bookmarkEnd w:id="47"/>
      <w:bookmarkEnd w:id="48"/>
      <w:r>
        <w:rPr>
          <w:rFonts w:hint="eastAsia" w:ascii="仿宋" w:hAnsi="仿宋" w:eastAsia="仿宋" w:cs="仿宋"/>
          <w:color w:val="auto"/>
          <w:sz w:val="21"/>
          <w:szCs w:val="21"/>
          <w:highlight w:val="none"/>
        </w:rPr>
        <w:t xml:space="preserve">  </w:t>
      </w:r>
    </w:p>
    <w:p>
      <w:pPr>
        <w:spacing w:line="340" w:lineRule="exact"/>
        <w:ind w:firstLine="420"/>
        <w:outlineLvl w:val="0"/>
        <w:rPr>
          <w:rFonts w:hint="eastAsia" w:ascii="仿宋" w:hAnsi="仿宋" w:eastAsia="仿宋" w:cs="仿宋"/>
          <w:b/>
          <w:bCs/>
          <w:color w:val="auto"/>
          <w:sz w:val="21"/>
          <w:szCs w:val="21"/>
          <w:highlight w:val="none"/>
        </w:rPr>
      </w:pPr>
      <w:bookmarkStart w:id="49" w:name="_Toc20580"/>
      <w:bookmarkStart w:id="50" w:name="_Toc4108"/>
      <w:r>
        <w:rPr>
          <w:rFonts w:hint="eastAsia" w:ascii="仿宋" w:hAnsi="仿宋" w:eastAsia="仿宋" w:cs="仿宋"/>
          <w:b/>
          <w:bCs/>
          <w:color w:val="auto"/>
          <w:sz w:val="21"/>
          <w:szCs w:val="21"/>
          <w:highlight w:val="none"/>
        </w:rPr>
        <w:t>因交易验证方式、验证渠道不安全等原因给甲方或丙方造成损失的，由乙方承担赔偿责任。</w:t>
      </w:r>
      <w:bookmarkEnd w:id="49"/>
      <w:bookmarkEnd w:id="50"/>
    </w:p>
    <w:p>
      <w:pPr>
        <w:spacing w:line="340" w:lineRule="exact"/>
        <w:ind w:firstLine="420"/>
        <w:outlineLvl w:val="0"/>
        <w:rPr>
          <w:rFonts w:hint="eastAsia" w:ascii="仿宋" w:hAnsi="仿宋" w:eastAsia="仿宋" w:cs="仿宋"/>
          <w:b/>
          <w:color w:val="auto"/>
          <w:sz w:val="21"/>
          <w:szCs w:val="21"/>
          <w:highlight w:val="none"/>
        </w:rPr>
      </w:pPr>
      <w:bookmarkStart w:id="51" w:name="_Toc32135"/>
      <w:bookmarkStart w:id="52" w:name="_Toc10607"/>
      <w:r>
        <w:rPr>
          <w:rFonts w:hint="eastAsia" w:ascii="仿宋" w:hAnsi="仿宋" w:eastAsia="仿宋" w:cs="仿宋"/>
          <w:b/>
          <w:color w:val="auto"/>
          <w:sz w:val="21"/>
          <w:szCs w:val="21"/>
          <w:highlight w:val="none"/>
        </w:rPr>
        <w:t>第四条  甲方的权利和义务</w:t>
      </w:r>
      <w:bookmarkEnd w:id="51"/>
      <w:bookmarkEnd w:id="52"/>
    </w:p>
    <w:p>
      <w:pPr>
        <w:spacing w:line="340" w:lineRule="exact"/>
        <w:ind w:firstLine="420"/>
        <w:outlineLvl w:val="0"/>
        <w:rPr>
          <w:rFonts w:hint="eastAsia" w:ascii="仿宋" w:hAnsi="仿宋" w:eastAsia="仿宋" w:cs="仿宋"/>
          <w:color w:val="auto"/>
          <w:sz w:val="21"/>
          <w:szCs w:val="21"/>
          <w:highlight w:val="none"/>
        </w:rPr>
      </w:pPr>
      <w:bookmarkStart w:id="53" w:name="_Toc13646"/>
      <w:bookmarkStart w:id="54" w:name="_Toc991"/>
      <w:r>
        <w:rPr>
          <w:rFonts w:hint="eastAsia" w:ascii="仿宋" w:hAnsi="仿宋" w:eastAsia="仿宋" w:cs="仿宋"/>
          <w:color w:val="auto"/>
          <w:sz w:val="21"/>
          <w:szCs w:val="21"/>
          <w:highlight w:val="none"/>
        </w:rPr>
        <w:t>1.甲方按照</w:t>
      </w:r>
      <w:r>
        <w:rPr>
          <w:rFonts w:hint="eastAsia" w:ascii="仿宋" w:hAnsi="仿宋" w:eastAsia="仿宋" w:cs="仿宋"/>
          <w:color w:val="auto"/>
          <w:sz w:val="21"/>
          <w:szCs w:val="21"/>
          <w:highlight w:val="none"/>
          <w:lang w:eastAsia="zh-CN"/>
        </w:rPr>
        <w:t>收到的由清算机构转发的</w:t>
      </w:r>
      <w:r>
        <w:rPr>
          <w:rFonts w:hint="eastAsia" w:ascii="仿宋" w:hAnsi="仿宋" w:eastAsia="仿宋" w:cs="仿宋"/>
          <w:color w:val="auto"/>
          <w:sz w:val="21"/>
          <w:szCs w:val="21"/>
          <w:highlight w:val="none"/>
        </w:rPr>
        <w:t>乙方电子支付指令将丙方扣款账户上的资金扣划至乙方备付金</w:t>
      </w:r>
      <w:r>
        <w:rPr>
          <w:rFonts w:hint="eastAsia" w:ascii="仿宋" w:hAnsi="仿宋" w:eastAsia="仿宋" w:cs="仿宋"/>
          <w:color w:val="auto"/>
          <w:sz w:val="21"/>
          <w:szCs w:val="21"/>
          <w:highlight w:val="none"/>
          <w:lang w:eastAsia="zh-CN"/>
        </w:rPr>
        <w:t>集中存管</w:t>
      </w:r>
      <w:r>
        <w:rPr>
          <w:rFonts w:hint="eastAsia" w:ascii="仿宋" w:hAnsi="仿宋" w:eastAsia="仿宋" w:cs="仿宋"/>
          <w:color w:val="auto"/>
          <w:sz w:val="21"/>
          <w:szCs w:val="21"/>
          <w:highlight w:val="none"/>
        </w:rPr>
        <w:t>账户。</w:t>
      </w:r>
      <w:bookmarkEnd w:id="53"/>
      <w:bookmarkEnd w:id="54"/>
    </w:p>
    <w:p>
      <w:pPr>
        <w:spacing w:line="340" w:lineRule="exact"/>
        <w:ind w:firstLine="420"/>
        <w:outlineLvl w:val="0"/>
        <w:rPr>
          <w:rFonts w:hint="eastAsia" w:ascii="仿宋" w:hAnsi="仿宋" w:eastAsia="仿宋" w:cs="仿宋"/>
          <w:b/>
          <w:bCs/>
          <w:color w:val="auto"/>
          <w:sz w:val="21"/>
          <w:szCs w:val="21"/>
          <w:highlight w:val="none"/>
        </w:rPr>
      </w:pPr>
      <w:bookmarkStart w:id="55" w:name="_Toc5355"/>
      <w:bookmarkStart w:id="56" w:name="_Toc11615"/>
      <w:r>
        <w:rPr>
          <w:rFonts w:hint="eastAsia" w:ascii="仿宋" w:hAnsi="仿宋" w:eastAsia="仿宋" w:cs="仿宋"/>
          <w:color w:val="auto"/>
          <w:sz w:val="21"/>
          <w:szCs w:val="21"/>
          <w:highlight w:val="none"/>
        </w:rPr>
        <w:t>2.甲方尊重和维护丙方作为消费者的合法权益，严格按照消费者权益保护相关法律法规保护丙方合法权益。</w:t>
      </w:r>
      <w:bookmarkEnd w:id="55"/>
      <w:bookmarkEnd w:id="56"/>
    </w:p>
    <w:p>
      <w:pPr>
        <w:spacing w:line="340" w:lineRule="exact"/>
        <w:ind w:firstLine="420"/>
        <w:outlineLvl w:val="0"/>
        <w:rPr>
          <w:rFonts w:hint="eastAsia" w:ascii="仿宋" w:hAnsi="仿宋" w:eastAsia="仿宋" w:cs="仿宋"/>
          <w:b/>
          <w:bCs/>
          <w:color w:val="auto"/>
          <w:sz w:val="21"/>
          <w:szCs w:val="21"/>
          <w:highlight w:val="none"/>
        </w:rPr>
      </w:pPr>
      <w:bookmarkStart w:id="57" w:name="_Toc1085"/>
      <w:bookmarkStart w:id="58" w:name="_Toc4112"/>
      <w:r>
        <w:rPr>
          <w:rFonts w:hint="eastAsia" w:ascii="仿宋" w:hAnsi="仿宋" w:eastAsia="仿宋" w:cs="仿宋"/>
          <w:b/>
          <w:bCs/>
          <w:color w:val="auto"/>
          <w:sz w:val="21"/>
          <w:szCs w:val="21"/>
          <w:highlight w:val="none"/>
        </w:rPr>
        <w:t>3</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rPr>
        <w:t>甲方对以下情形不承担责任：</w:t>
      </w:r>
      <w:bookmarkEnd w:id="57"/>
      <w:bookmarkEnd w:id="58"/>
    </w:p>
    <w:p>
      <w:pPr>
        <w:spacing w:line="340" w:lineRule="exact"/>
        <w:ind w:firstLine="420"/>
        <w:outlineLvl w:val="0"/>
        <w:rPr>
          <w:rFonts w:hint="eastAsia" w:ascii="仿宋" w:hAnsi="仿宋" w:eastAsia="仿宋" w:cs="仿宋"/>
          <w:b/>
          <w:bCs/>
          <w:color w:val="auto"/>
          <w:sz w:val="21"/>
          <w:szCs w:val="21"/>
          <w:highlight w:val="none"/>
        </w:rPr>
      </w:pPr>
      <w:bookmarkStart w:id="59" w:name="_Toc25305"/>
      <w:bookmarkStart w:id="60" w:name="_Toc28034"/>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甲方收到的</w:t>
      </w:r>
      <w:r>
        <w:rPr>
          <w:rFonts w:hint="eastAsia" w:ascii="仿宋" w:hAnsi="仿宋" w:eastAsia="仿宋" w:cs="仿宋"/>
          <w:b/>
          <w:bCs/>
          <w:color w:val="auto"/>
          <w:sz w:val="21"/>
          <w:szCs w:val="21"/>
          <w:highlight w:val="none"/>
        </w:rPr>
        <w:t>电子支付指令信息不完整、不明确、存在乱码等导致甲方无法执行指令的；</w:t>
      </w:r>
      <w:bookmarkEnd w:id="59"/>
      <w:bookmarkEnd w:id="60"/>
    </w:p>
    <w:p>
      <w:pPr>
        <w:spacing w:line="340" w:lineRule="exact"/>
        <w:ind w:firstLine="420"/>
        <w:outlineLvl w:val="0"/>
        <w:rPr>
          <w:rFonts w:hint="eastAsia" w:ascii="仿宋" w:hAnsi="仿宋" w:eastAsia="仿宋" w:cs="仿宋"/>
          <w:b/>
          <w:bCs/>
          <w:color w:val="auto"/>
          <w:sz w:val="21"/>
          <w:szCs w:val="21"/>
          <w:highlight w:val="none"/>
        </w:rPr>
      </w:pPr>
      <w:bookmarkStart w:id="61" w:name="_Toc17788"/>
      <w:bookmarkStart w:id="62" w:name="_Toc21007"/>
      <w:r>
        <w:rPr>
          <w:rFonts w:hint="eastAsia" w:ascii="仿宋" w:hAnsi="仿宋" w:eastAsia="仿宋" w:cs="仿宋"/>
          <w:b/>
          <w:bCs/>
          <w:color w:val="auto"/>
          <w:sz w:val="21"/>
          <w:szCs w:val="21"/>
          <w:highlight w:val="none"/>
        </w:rPr>
        <w:t>（2）乙方发送错误的电子支付指令，甲方</w:t>
      </w:r>
      <w:r>
        <w:rPr>
          <w:rFonts w:hint="eastAsia" w:ascii="仿宋" w:hAnsi="仿宋" w:eastAsia="仿宋" w:cs="仿宋"/>
          <w:b/>
          <w:bCs/>
          <w:color w:val="auto"/>
          <w:sz w:val="21"/>
          <w:szCs w:val="21"/>
          <w:highlight w:val="none"/>
          <w:lang w:eastAsia="zh-CN"/>
        </w:rPr>
        <w:t>根据由清算机构转发的</w:t>
      </w:r>
      <w:r>
        <w:rPr>
          <w:rFonts w:hint="eastAsia" w:ascii="仿宋" w:hAnsi="仿宋" w:eastAsia="仿宋" w:cs="仿宋"/>
          <w:b/>
          <w:bCs/>
          <w:color w:val="auto"/>
          <w:sz w:val="21"/>
          <w:szCs w:val="21"/>
          <w:highlight w:val="none"/>
        </w:rPr>
        <w:t>乙方电子支付指令执行后发生扣款差错的；</w:t>
      </w:r>
      <w:bookmarkEnd w:id="61"/>
      <w:bookmarkEnd w:id="62"/>
    </w:p>
    <w:p>
      <w:pPr>
        <w:spacing w:line="340" w:lineRule="exact"/>
        <w:ind w:firstLine="420"/>
        <w:outlineLvl w:val="0"/>
        <w:rPr>
          <w:rFonts w:hint="eastAsia" w:ascii="仿宋" w:hAnsi="仿宋" w:eastAsia="仿宋" w:cs="仿宋"/>
          <w:b/>
          <w:bCs/>
          <w:color w:val="auto"/>
          <w:sz w:val="21"/>
          <w:szCs w:val="21"/>
          <w:highlight w:val="none"/>
        </w:rPr>
      </w:pPr>
      <w:bookmarkStart w:id="63" w:name="_Toc17776"/>
      <w:bookmarkStart w:id="64" w:name="_Toc21920"/>
      <w:r>
        <w:rPr>
          <w:rFonts w:hint="eastAsia" w:ascii="仿宋" w:hAnsi="仿宋" w:eastAsia="仿宋" w:cs="仿宋"/>
          <w:b/>
          <w:bCs/>
          <w:color w:val="auto"/>
          <w:sz w:val="21"/>
          <w:szCs w:val="21"/>
          <w:highlight w:val="none"/>
        </w:rPr>
        <w:t>（3）丙方扣款账户的存款余额不足或状态为挂失、冻结、销户等非正常状态导致扣款失败的；</w:t>
      </w:r>
      <w:bookmarkEnd w:id="63"/>
      <w:bookmarkEnd w:id="64"/>
    </w:p>
    <w:p>
      <w:pPr>
        <w:spacing w:line="340" w:lineRule="exact"/>
        <w:ind w:firstLine="420"/>
        <w:outlineLvl w:val="0"/>
        <w:rPr>
          <w:rFonts w:hint="eastAsia" w:ascii="仿宋" w:hAnsi="仿宋" w:eastAsia="仿宋" w:cs="仿宋"/>
          <w:b/>
          <w:bCs/>
          <w:color w:val="auto"/>
          <w:sz w:val="21"/>
          <w:szCs w:val="21"/>
          <w:highlight w:val="none"/>
        </w:rPr>
      </w:pPr>
      <w:bookmarkStart w:id="65" w:name="_Toc8892"/>
      <w:bookmarkStart w:id="66" w:name="_Toc288"/>
      <w:r>
        <w:rPr>
          <w:rFonts w:hint="eastAsia" w:ascii="仿宋" w:hAnsi="仿宋" w:eastAsia="仿宋" w:cs="仿宋"/>
          <w:b/>
          <w:bCs/>
          <w:color w:val="auto"/>
          <w:sz w:val="21"/>
          <w:szCs w:val="21"/>
          <w:highlight w:val="none"/>
        </w:rPr>
        <w:t>（4）乙方未能按照甲方</w:t>
      </w:r>
      <w:r>
        <w:rPr>
          <w:rFonts w:hint="eastAsia" w:ascii="仿宋" w:hAnsi="仿宋" w:eastAsia="仿宋" w:cs="仿宋"/>
          <w:b/>
          <w:bCs/>
          <w:color w:val="auto"/>
          <w:sz w:val="21"/>
          <w:szCs w:val="21"/>
          <w:highlight w:val="none"/>
          <w:lang w:eastAsia="zh-CN"/>
        </w:rPr>
        <w:t>或清算机构</w:t>
      </w:r>
      <w:r>
        <w:rPr>
          <w:rFonts w:hint="eastAsia" w:ascii="仿宋" w:hAnsi="仿宋" w:eastAsia="仿宋" w:cs="仿宋"/>
          <w:b/>
          <w:bCs/>
          <w:color w:val="auto"/>
          <w:sz w:val="21"/>
          <w:szCs w:val="21"/>
          <w:highlight w:val="none"/>
        </w:rPr>
        <w:t>操作流程正确操作造成损失的；</w:t>
      </w:r>
      <w:bookmarkEnd w:id="65"/>
      <w:bookmarkEnd w:id="66"/>
    </w:p>
    <w:p>
      <w:pPr>
        <w:spacing w:line="340" w:lineRule="exact"/>
        <w:ind w:firstLine="420"/>
        <w:outlineLvl w:val="0"/>
        <w:rPr>
          <w:rFonts w:hint="eastAsia" w:ascii="仿宋" w:hAnsi="仿宋" w:eastAsia="仿宋" w:cs="仿宋"/>
          <w:b/>
          <w:bCs/>
          <w:color w:val="auto"/>
          <w:sz w:val="21"/>
          <w:szCs w:val="21"/>
          <w:highlight w:val="none"/>
        </w:rPr>
      </w:pPr>
      <w:bookmarkStart w:id="67" w:name="_Toc25031"/>
      <w:bookmarkStart w:id="68" w:name="_Toc4545"/>
      <w:r>
        <w:rPr>
          <w:rFonts w:hint="eastAsia" w:ascii="仿宋" w:hAnsi="仿宋" w:eastAsia="仿宋" w:cs="仿宋"/>
          <w:b/>
          <w:bCs/>
          <w:color w:val="auto"/>
          <w:sz w:val="21"/>
          <w:szCs w:val="21"/>
          <w:highlight w:val="none"/>
        </w:rPr>
        <w:t>（5）其他不可抗力或者不可归责于甲方的情形。</w:t>
      </w:r>
      <w:bookmarkEnd w:id="67"/>
      <w:bookmarkEnd w:id="68"/>
    </w:p>
    <w:p>
      <w:pPr>
        <w:spacing w:line="340" w:lineRule="exact"/>
        <w:ind w:firstLine="420"/>
        <w:outlineLvl w:val="0"/>
        <w:rPr>
          <w:rFonts w:hint="eastAsia" w:ascii="仿宋" w:hAnsi="仿宋" w:eastAsia="仿宋" w:cs="仿宋"/>
          <w:b/>
          <w:bCs/>
          <w:color w:val="auto"/>
          <w:sz w:val="21"/>
          <w:szCs w:val="21"/>
          <w:highlight w:val="none"/>
        </w:rPr>
      </w:pPr>
      <w:bookmarkStart w:id="69" w:name="_Toc5331"/>
      <w:bookmarkStart w:id="70" w:name="_Toc17697"/>
      <w:r>
        <w:rPr>
          <w:rFonts w:hint="eastAsia" w:ascii="仿宋" w:hAnsi="仿宋" w:eastAsia="仿宋" w:cs="仿宋"/>
          <w:b/>
          <w:bCs/>
          <w:color w:val="auto"/>
          <w:sz w:val="21"/>
          <w:szCs w:val="21"/>
          <w:highlight w:val="none"/>
        </w:rPr>
        <w:t>4</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rPr>
        <w:t>乙方与丙方之间、乙方与其特约商户之间或乙方特约商户与丙方之间的基础交易产生的纠纷，由乙方与其特约商户处理并承担相应责任，甲方</w:t>
      </w:r>
      <w:r>
        <w:rPr>
          <w:rFonts w:hint="eastAsia" w:ascii="仿宋" w:hAnsi="仿宋" w:eastAsia="仿宋" w:cs="仿宋"/>
          <w:b/>
          <w:bCs/>
          <w:color w:val="auto"/>
          <w:sz w:val="21"/>
          <w:szCs w:val="21"/>
          <w:highlight w:val="none"/>
          <w:lang w:eastAsia="zh-CN"/>
        </w:rPr>
        <w:t>免受任何第三方因前述基础交易引发的任何形式或性质的纠纷、权利主张或请求、以及其他可能承担法律责任的要求。乙方应积极处理前述纠纷或争议，避免甲方以任何形式陷入上述纠纷风险。</w:t>
      </w:r>
      <w:bookmarkEnd w:id="69"/>
      <w:bookmarkEnd w:id="70"/>
    </w:p>
    <w:p>
      <w:pPr>
        <w:spacing w:line="340" w:lineRule="exact"/>
        <w:ind w:firstLine="420"/>
        <w:outlineLvl w:val="0"/>
        <w:rPr>
          <w:rFonts w:hint="eastAsia" w:ascii="仿宋" w:hAnsi="仿宋" w:eastAsia="仿宋" w:cs="仿宋"/>
          <w:b/>
          <w:bCs/>
          <w:color w:val="auto"/>
          <w:sz w:val="21"/>
          <w:szCs w:val="21"/>
          <w:highlight w:val="none"/>
        </w:rPr>
      </w:pPr>
      <w:bookmarkStart w:id="71" w:name="_Toc2516"/>
      <w:bookmarkStart w:id="72" w:name="_Toc25009"/>
      <w:r>
        <w:rPr>
          <w:rFonts w:hint="eastAsia" w:ascii="仿宋" w:hAnsi="仿宋" w:eastAsia="仿宋" w:cs="仿宋"/>
          <w:b/>
          <w:color w:val="auto"/>
          <w:sz w:val="21"/>
          <w:szCs w:val="21"/>
          <w:highlight w:val="none"/>
        </w:rPr>
        <w:t>5</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rPr>
        <w:t>甲方可根据中国人民银行有关账户管理的规定等外部监管要求，采取中止银行账户所有业务、暂停银行账户非柜面业务、降低</w:t>
      </w:r>
      <w:r>
        <w:rPr>
          <w:rFonts w:hint="eastAsia" w:ascii="仿宋" w:hAnsi="仿宋" w:eastAsia="仿宋" w:cs="仿宋"/>
          <w:b/>
          <w:color w:val="auto"/>
          <w:sz w:val="21"/>
          <w:szCs w:val="21"/>
          <w:highlight w:val="none"/>
          <w:lang w:eastAsia="zh-CN"/>
        </w:rPr>
        <w:t>支付</w:t>
      </w:r>
      <w:r>
        <w:rPr>
          <w:rFonts w:hint="eastAsia" w:ascii="仿宋" w:hAnsi="仿宋" w:eastAsia="仿宋" w:cs="仿宋"/>
          <w:b/>
          <w:color w:val="auto"/>
          <w:sz w:val="21"/>
          <w:szCs w:val="21"/>
          <w:highlight w:val="none"/>
        </w:rPr>
        <w:t>限额等措施。</w:t>
      </w:r>
      <w:bookmarkEnd w:id="71"/>
      <w:bookmarkEnd w:id="72"/>
    </w:p>
    <w:p>
      <w:pPr>
        <w:spacing w:line="340" w:lineRule="exact"/>
        <w:ind w:firstLine="420"/>
        <w:outlineLvl w:val="0"/>
        <w:rPr>
          <w:rFonts w:hint="eastAsia" w:ascii="仿宋" w:hAnsi="仿宋" w:eastAsia="仿宋" w:cs="仿宋"/>
          <w:b/>
          <w:color w:val="auto"/>
          <w:sz w:val="21"/>
          <w:szCs w:val="21"/>
          <w:highlight w:val="none"/>
        </w:rPr>
      </w:pPr>
      <w:bookmarkStart w:id="73" w:name="_Toc13163"/>
      <w:bookmarkStart w:id="74" w:name="_Toc25996"/>
      <w:r>
        <w:rPr>
          <w:rFonts w:hint="eastAsia" w:ascii="仿宋" w:hAnsi="仿宋" w:eastAsia="仿宋" w:cs="仿宋"/>
          <w:b/>
          <w:color w:val="auto"/>
          <w:sz w:val="21"/>
          <w:szCs w:val="21"/>
          <w:highlight w:val="none"/>
        </w:rPr>
        <w:t>第五条  乙方的权利和义务</w:t>
      </w:r>
      <w:bookmarkEnd w:id="73"/>
      <w:bookmarkEnd w:id="74"/>
    </w:p>
    <w:p>
      <w:pPr>
        <w:spacing w:line="340" w:lineRule="exact"/>
        <w:ind w:firstLine="420"/>
        <w:outlineLvl w:val="0"/>
        <w:rPr>
          <w:rFonts w:hint="eastAsia" w:ascii="仿宋" w:hAnsi="仿宋" w:eastAsia="仿宋" w:cs="仿宋"/>
          <w:color w:val="auto"/>
          <w:sz w:val="21"/>
          <w:szCs w:val="21"/>
          <w:highlight w:val="none"/>
        </w:rPr>
      </w:pPr>
      <w:bookmarkStart w:id="75" w:name="_Toc17351"/>
      <w:bookmarkStart w:id="76" w:name="_Toc5258"/>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乙方应当采取有效措施，确保丙方在执行支付指令前可对收付款客户名称和账号、交易金额等交易信息进行确认，并在支付指令完成后及时将结果通知丙方。因交易超时、无响应或者系统故障导致支付指令无法正常处理的，乙方应当及时提示丙方；因丙方原因造成支付指令未执行、未适当执行、延迟执行的，乙方应当主动通知丙方更改或者协助丙方采取补救措施。</w:t>
      </w:r>
      <w:bookmarkEnd w:id="75"/>
      <w:bookmarkEnd w:id="76"/>
    </w:p>
    <w:p>
      <w:pPr>
        <w:spacing w:line="340" w:lineRule="exact"/>
        <w:ind w:firstLine="420"/>
        <w:outlineLvl w:val="0"/>
        <w:rPr>
          <w:rFonts w:hint="eastAsia" w:ascii="仿宋" w:hAnsi="仿宋" w:eastAsia="仿宋" w:cs="仿宋"/>
          <w:color w:val="auto"/>
          <w:sz w:val="21"/>
          <w:szCs w:val="21"/>
          <w:highlight w:val="none"/>
        </w:rPr>
      </w:pPr>
      <w:bookmarkStart w:id="77" w:name="_Toc10771"/>
      <w:bookmarkStart w:id="78" w:name="_Toc20156"/>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.乙方应确保</w:t>
      </w:r>
      <w:r>
        <w:rPr>
          <w:rFonts w:hint="eastAsia" w:ascii="仿宋" w:hAnsi="仿宋" w:eastAsia="仿宋" w:cs="仿宋"/>
          <w:color w:val="auto"/>
          <w:sz w:val="21"/>
          <w:szCs w:val="21"/>
          <w:highlight w:val="none"/>
          <w:lang w:eastAsia="zh-CN"/>
        </w:rPr>
        <w:t>通过清算机构</w:t>
      </w:r>
      <w:r>
        <w:rPr>
          <w:rFonts w:hint="eastAsia" w:ascii="仿宋" w:hAnsi="仿宋" w:eastAsia="仿宋" w:cs="仿宋"/>
          <w:color w:val="auto"/>
          <w:sz w:val="21"/>
          <w:szCs w:val="21"/>
          <w:highlight w:val="none"/>
        </w:rPr>
        <w:t>向甲方发送的交易信息和电子支付指令真实、准确、完整、有效。</w:t>
      </w:r>
      <w:r>
        <w:rPr>
          <w:rFonts w:hint="eastAsia" w:ascii="仿宋" w:hAnsi="仿宋" w:eastAsia="仿宋" w:cs="仿宋"/>
          <w:b/>
          <w:bCs/>
          <w:color w:val="auto"/>
          <w:sz w:val="21"/>
          <w:szCs w:val="21"/>
          <w:highlight w:val="none"/>
        </w:rPr>
        <w:t>因乙方发送的交易信息或电子支付指令不真实、不准确、不完整、无效导致支付错误、失败、延迟的，由乙方承担责任，给甲方或丙方造成损失的，乙方还应予以赔偿。</w:t>
      </w:r>
      <w:bookmarkEnd w:id="77"/>
      <w:bookmarkEnd w:id="78"/>
    </w:p>
    <w:p>
      <w:pPr>
        <w:spacing w:line="340" w:lineRule="exact"/>
        <w:ind w:firstLine="420"/>
        <w:outlineLvl w:val="0"/>
        <w:rPr>
          <w:rFonts w:hint="eastAsia" w:ascii="仿宋" w:hAnsi="仿宋" w:eastAsia="仿宋" w:cs="仿宋"/>
          <w:color w:val="auto"/>
          <w:sz w:val="21"/>
          <w:szCs w:val="21"/>
          <w:highlight w:val="none"/>
        </w:rPr>
      </w:pPr>
      <w:bookmarkStart w:id="79" w:name="_Toc3952"/>
      <w:bookmarkStart w:id="80" w:name="_Toc19293"/>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乙方不得篡改丙方指令，不得假冒丙方指令，也不得增加扣款金额；乙方如实施上述行为，致使甲方提供扣款等支付结算服务被丙方提出权利主张的，由乙方负责处理并承担全部责任，由此给丙方、甲方造成的损失由乙方负责赔偿。</w:t>
      </w:r>
      <w:bookmarkEnd w:id="79"/>
      <w:bookmarkEnd w:id="80"/>
    </w:p>
    <w:p>
      <w:pPr>
        <w:spacing w:line="340" w:lineRule="exact"/>
        <w:ind w:firstLine="420"/>
        <w:outlineLvl w:val="0"/>
        <w:rPr>
          <w:rFonts w:hint="eastAsia" w:ascii="仿宋" w:hAnsi="仿宋" w:eastAsia="仿宋" w:cs="仿宋"/>
          <w:b/>
          <w:color w:val="auto"/>
          <w:sz w:val="21"/>
          <w:szCs w:val="21"/>
          <w:highlight w:val="none"/>
        </w:rPr>
      </w:pPr>
      <w:bookmarkStart w:id="81" w:name="_Toc10123"/>
      <w:bookmarkStart w:id="82" w:name="_Toc9599"/>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.乙方负责向丙方提供商品或者服务、业务查询、咨询、投诉、打印及发送发票等电子商务服务。</w:t>
      </w:r>
      <w:bookmarkEnd w:id="81"/>
      <w:bookmarkEnd w:id="82"/>
    </w:p>
    <w:p>
      <w:pPr>
        <w:spacing w:line="340" w:lineRule="exact"/>
        <w:ind w:firstLine="420"/>
        <w:outlineLvl w:val="0"/>
        <w:rPr>
          <w:rFonts w:hint="eastAsia" w:ascii="仿宋" w:hAnsi="仿宋" w:eastAsia="仿宋" w:cs="仿宋"/>
          <w:b/>
          <w:color w:val="auto"/>
          <w:sz w:val="21"/>
          <w:szCs w:val="21"/>
          <w:highlight w:val="none"/>
        </w:rPr>
      </w:pPr>
      <w:bookmarkStart w:id="83" w:name="_Toc5062"/>
      <w:bookmarkStart w:id="84" w:name="_Toc29192"/>
      <w:r>
        <w:rPr>
          <w:rFonts w:hint="eastAsia" w:ascii="仿宋" w:hAnsi="仿宋" w:eastAsia="仿宋" w:cs="仿宋"/>
          <w:b/>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rPr>
        <w:t>乙方应当保证交易数据的安全性、保密性、完整性，并应当确保交易信息的真实性、完整性、可追溯性以及在支付全流程中的一致性，不得篡改或者隐匿交易信息。乙方负责处理因安全认证不足而产生的差错交易及风险交易，并承担相关责任。</w:t>
      </w:r>
      <w:bookmarkEnd w:id="83"/>
      <w:bookmarkEnd w:id="84"/>
    </w:p>
    <w:p>
      <w:pPr>
        <w:spacing w:line="340" w:lineRule="exact"/>
        <w:ind w:firstLine="420"/>
        <w:outlineLvl w:val="0"/>
        <w:rPr>
          <w:rFonts w:hint="eastAsia" w:ascii="仿宋" w:hAnsi="仿宋" w:eastAsia="仿宋" w:cs="仿宋"/>
          <w:color w:val="auto"/>
          <w:sz w:val="21"/>
          <w:szCs w:val="21"/>
          <w:highlight w:val="none"/>
        </w:rPr>
      </w:pPr>
      <w:bookmarkStart w:id="85" w:name="_Toc10212"/>
      <w:bookmarkStart w:id="86" w:name="_Toc31954"/>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.乙方不得存储丙方银行卡的磁道信息或芯片信息、验证码、密码等敏感信息。乙方应当以“</w:t>
      </w:r>
      <w:r>
        <w:rPr>
          <w:rFonts w:hint="eastAsia" w:ascii="仿宋" w:hAnsi="仿宋" w:eastAsia="仿宋" w:cs="仿宋"/>
          <w:color w:val="000000"/>
          <w:sz w:val="21"/>
          <w:szCs w:val="21"/>
        </w:rPr>
        <w:t>合法、正当、必要</w:t>
      </w:r>
      <w:r>
        <w:rPr>
          <w:rFonts w:hint="eastAsia" w:ascii="仿宋" w:hAnsi="仿宋" w:eastAsia="仿宋" w:cs="仿宋"/>
          <w:color w:val="auto"/>
          <w:sz w:val="21"/>
          <w:szCs w:val="21"/>
          <w:highlight w:val="none"/>
        </w:rPr>
        <w:t>”原则采集、使用、存储和传输丙方信息，且应事先告知丙方相关信息的使用目的和范围并取得丙方同意。除法律法规另有规定且经</w:t>
      </w:r>
      <w:r>
        <w:rPr>
          <w:rFonts w:hint="eastAsia" w:ascii="仿宋" w:hAnsi="仿宋" w:eastAsia="仿宋" w:cs="仿宋"/>
          <w:color w:val="auto"/>
          <w:sz w:val="21"/>
          <w:szCs w:val="21"/>
          <w:highlight w:val="none"/>
          <w:lang w:eastAsia="zh-CN"/>
        </w:rPr>
        <w:t>丙方</w:t>
      </w:r>
      <w:r>
        <w:rPr>
          <w:rFonts w:hint="eastAsia" w:ascii="仿宋" w:hAnsi="仿宋" w:eastAsia="仿宋" w:cs="仿宋"/>
          <w:color w:val="auto"/>
          <w:sz w:val="21"/>
          <w:szCs w:val="21"/>
          <w:highlight w:val="none"/>
        </w:rPr>
        <w:t>本人逐项确认并授权的情形外，乙方不得向</w:t>
      </w:r>
      <w:r>
        <w:rPr>
          <w:rFonts w:hint="eastAsia" w:ascii="仿宋" w:hAnsi="仿宋" w:eastAsia="仿宋" w:cs="仿宋"/>
          <w:color w:val="auto"/>
          <w:sz w:val="21"/>
          <w:szCs w:val="21"/>
          <w:highlight w:val="none"/>
          <w:lang w:eastAsia="zh-CN"/>
        </w:rPr>
        <w:t>除甲方之外的</w:t>
      </w:r>
      <w:r>
        <w:rPr>
          <w:rFonts w:hint="eastAsia" w:ascii="仿宋" w:hAnsi="仿宋" w:eastAsia="仿宋" w:cs="仿宋"/>
          <w:color w:val="auto"/>
          <w:sz w:val="21"/>
          <w:szCs w:val="21"/>
          <w:highlight w:val="none"/>
        </w:rPr>
        <w:t>其他机构或个人提供</w:t>
      </w:r>
      <w:r>
        <w:rPr>
          <w:rFonts w:hint="eastAsia" w:ascii="仿宋" w:hAnsi="仿宋" w:eastAsia="仿宋" w:cs="仿宋"/>
          <w:color w:val="auto"/>
          <w:sz w:val="21"/>
          <w:szCs w:val="21"/>
          <w:highlight w:val="none"/>
          <w:lang w:eastAsia="zh-CN"/>
        </w:rPr>
        <w:t>丙方</w:t>
      </w:r>
      <w:r>
        <w:rPr>
          <w:rFonts w:hint="eastAsia" w:ascii="仿宋" w:hAnsi="仿宋" w:eastAsia="仿宋" w:cs="仿宋"/>
          <w:color w:val="auto"/>
          <w:sz w:val="21"/>
          <w:szCs w:val="21"/>
          <w:highlight w:val="none"/>
        </w:rPr>
        <w:t>信息。</w:t>
      </w:r>
      <w:bookmarkEnd w:id="85"/>
      <w:bookmarkEnd w:id="86"/>
    </w:p>
    <w:p>
      <w:pPr>
        <w:spacing w:line="340" w:lineRule="exact"/>
        <w:ind w:firstLine="420"/>
        <w:outlineLvl w:val="0"/>
        <w:rPr>
          <w:rFonts w:hint="eastAsia" w:ascii="仿宋" w:hAnsi="仿宋" w:eastAsia="仿宋" w:cs="仿宋"/>
          <w:color w:val="auto"/>
          <w:sz w:val="21"/>
          <w:szCs w:val="21"/>
          <w:highlight w:val="none"/>
        </w:rPr>
      </w:pPr>
      <w:bookmarkStart w:id="87" w:name="_Toc15820"/>
      <w:bookmarkStart w:id="88" w:name="_Toc12273"/>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乙方应通过协议约定禁止其特约商户存储丙方银行卡的磁道信息或芯片信息、验证码、有效期、密码等丙方敏感信息，并采取定期检查、技术监测等必要监督措施。特约商户违反协议约定存储上述敏感信息的，乙方应当立即暂停或者终止为其提供网络支付服务，采取有效措施删除敏感信息、防止信息泄露，并依法承担因相关信息泄露造成的损失和责任，给</w:t>
      </w:r>
      <w:r>
        <w:rPr>
          <w:rFonts w:hint="eastAsia" w:ascii="仿宋" w:hAnsi="仿宋" w:eastAsia="仿宋" w:cs="仿宋"/>
          <w:color w:val="auto"/>
          <w:sz w:val="21"/>
          <w:szCs w:val="21"/>
          <w:highlight w:val="none"/>
          <w:lang w:eastAsia="zh-CN"/>
        </w:rPr>
        <w:t>客户</w:t>
      </w:r>
      <w:r>
        <w:rPr>
          <w:rFonts w:hint="eastAsia" w:ascii="仿宋" w:hAnsi="仿宋" w:eastAsia="仿宋" w:cs="仿宋"/>
          <w:color w:val="auto"/>
          <w:sz w:val="21"/>
          <w:szCs w:val="21"/>
          <w:highlight w:val="none"/>
        </w:rPr>
        <w:t>或甲方造成损失的，乙方还应予以赔偿。</w:t>
      </w:r>
      <w:bookmarkEnd w:id="87"/>
      <w:bookmarkEnd w:id="88"/>
    </w:p>
    <w:p>
      <w:pPr>
        <w:spacing w:line="340" w:lineRule="exact"/>
        <w:ind w:firstLine="420" w:firstLineChars="200"/>
        <w:outlineLvl w:val="0"/>
        <w:rPr>
          <w:rFonts w:hint="eastAsia" w:ascii="仿宋" w:hAnsi="仿宋" w:eastAsia="仿宋" w:cs="仿宋"/>
          <w:color w:val="auto"/>
          <w:sz w:val="21"/>
          <w:szCs w:val="21"/>
          <w:highlight w:val="none"/>
        </w:rPr>
      </w:pPr>
      <w:bookmarkStart w:id="89" w:name="_Toc15483"/>
      <w:bookmarkStart w:id="90" w:name="_Toc12094"/>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乙方应当向丙方充分提示网络支付业务的潜在风险，及时揭示不法分子新型作案手段，对丙方进行必要的安全教育，并对高风险业务在操作前、操作中进行风险警示。乙方为丙方购买合作机构的金融类产品提供网络支付服务的，应当确保合作机构为取得相应经营资质并依法开展业务的机构，对相关金融类产品的合法合规性进行尽职调查，并在首次购买时向丙方展示合作机构信息和产品信息，充分提示相关责任、权利、义务及潜在风险，协助丙方与合作机构完成协议签订。</w:t>
      </w:r>
      <w:bookmarkEnd w:id="89"/>
      <w:bookmarkEnd w:id="90"/>
      <w:r>
        <w:rPr>
          <w:rFonts w:hint="eastAsia" w:ascii="仿宋" w:hAnsi="仿宋" w:eastAsia="仿宋" w:cs="仿宋"/>
          <w:color w:val="auto"/>
          <w:sz w:val="21"/>
          <w:szCs w:val="21"/>
          <w:highlight w:val="none"/>
        </w:rPr>
        <w:t xml:space="preserve">  </w:t>
      </w:r>
    </w:p>
    <w:p>
      <w:pPr>
        <w:spacing w:line="340" w:lineRule="exact"/>
        <w:ind w:firstLine="420"/>
        <w:outlineLvl w:val="0"/>
        <w:rPr>
          <w:rFonts w:hint="eastAsia" w:ascii="仿宋" w:hAnsi="仿宋" w:eastAsia="仿宋" w:cs="仿宋"/>
          <w:b/>
          <w:color w:val="auto"/>
          <w:sz w:val="21"/>
          <w:szCs w:val="21"/>
          <w:highlight w:val="none"/>
        </w:rPr>
      </w:pPr>
      <w:bookmarkStart w:id="91" w:name="_Toc920"/>
      <w:bookmarkStart w:id="92" w:name="_Toc10077"/>
      <w:r>
        <w:rPr>
          <w:rFonts w:hint="eastAsia" w:ascii="仿宋" w:hAnsi="仿宋" w:eastAsia="仿宋" w:cs="仿宋"/>
          <w:b/>
          <w:color w:val="auto"/>
          <w:sz w:val="21"/>
          <w:szCs w:val="21"/>
          <w:highlight w:val="none"/>
        </w:rPr>
        <w:t>第六条  丙方的权利和义务</w:t>
      </w:r>
      <w:bookmarkEnd w:id="91"/>
      <w:bookmarkEnd w:id="92"/>
    </w:p>
    <w:p>
      <w:pPr>
        <w:spacing w:line="340" w:lineRule="exact"/>
        <w:ind w:firstLine="420"/>
        <w:outlineLvl w:val="0"/>
        <w:rPr>
          <w:rFonts w:hint="eastAsia" w:ascii="仿宋" w:hAnsi="仿宋" w:eastAsia="仿宋" w:cs="仿宋"/>
          <w:color w:val="auto"/>
          <w:sz w:val="21"/>
          <w:szCs w:val="21"/>
          <w:highlight w:val="none"/>
        </w:rPr>
      </w:pPr>
      <w:bookmarkStart w:id="93" w:name="_Toc21669"/>
      <w:bookmarkStart w:id="94" w:name="_Toc1515"/>
      <w:r>
        <w:rPr>
          <w:rFonts w:hint="eastAsia" w:ascii="仿宋" w:hAnsi="仿宋" w:eastAsia="仿宋" w:cs="仿宋"/>
          <w:color w:val="auto"/>
          <w:sz w:val="21"/>
          <w:szCs w:val="21"/>
          <w:highlight w:val="none"/>
        </w:rPr>
        <w:t>1.丙方应当按照乙方或甲方在客户端或网页界面上提供的流程提示，正确指定</w:t>
      </w:r>
      <w:r>
        <w:rPr>
          <w:rFonts w:hint="eastAsia" w:ascii="仿宋" w:hAnsi="仿宋" w:eastAsia="仿宋" w:cs="仿宋"/>
          <w:color w:val="auto"/>
          <w:sz w:val="21"/>
          <w:szCs w:val="21"/>
          <w:highlight w:val="none"/>
          <w:lang w:eastAsia="zh-CN"/>
        </w:rPr>
        <w:t>本人</w:t>
      </w:r>
      <w:r>
        <w:rPr>
          <w:rFonts w:hint="eastAsia" w:ascii="仿宋" w:hAnsi="仿宋" w:eastAsia="仿宋" w:cs="仿宋"/>
          <w:color w:val="auto"/>
          <w:sz w:val="21"/>
          <w:szCs w:val="21"/>
          <w:highlight w:val="none"/>
        </w:rPr>
        <w:t>在乙方的注册账户和在甲方的扣款账户，并将注册账户和扣款账户进行绑定。</w:t>
      </w:r>
      <w:bookmarkEnd w:id="93"/>
      <w:bookmarkEnd w:id="94"/>
    </w:p>
    <w:p>
      <w:pPr>
        <w:spacing w:line="340" w:lineRule="exact"/>
        <w:ind w:firstLine="420"/>
        <w:outlineLvl w:val="0"/>
        <w:rPr>
          <w:rFonts w:hint="eastAsia" w:ascii="仿宋" w:hAnsi="仿宋" w:eastAsia="仿宋" w:cs="仿宋"/>
          <w:b/>
          <w:color w:val="auto"/>
          <w:sz w:val="21"/>
          <w:szCs w:val="21"/>
          <w:highlight w:val="none"/>
        </w:rPr>
      </w:pPr>
      <w:bookmarkStart w:id="95" w:name="_Toc25781"/>
      <w:bookmarkStart w:id="96" w:name="_Toc21631"/>
      <w:r>
        <w:rPr>
          <w:rFonts w:hint="eastAsia" w:ascii="仿宋" w:hAnsi="仿宋" w:eastAsia="仿宋" w:cs="仿宋"/>
          <w:b/>
          <w:color w:val="auto"/>
          <w:sz w:val="21"/>
          <w:szCs w:val="21"/>
          <w:highlight w:val="none"/>
        </w:rPr>
        <w:t>2</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rPr>
        <w:t>乙方</w:t>
      </w:r>
      <w:r>
        <w:rPr>
          <w:rFonts w:hint="eastAsia" w:ascii="仿宋" w:hAnsi="仿宋" w:eastAsia="仿宋" w:cs="仿宋"/>
          <w:b/>
          <w:color w:val="auto"/>
          <w:sz w:val="21"/>
          <w:szCs w:val="21"/>
          <w:highlight w:val="none"/>
          <w:lang w:eastAsia="zh-CN"/>
        </w:rPr>
        <w:t>向清算机构发送</w:t>
      </w:r>
      <w:r>
        <w:rPr>
          <w:rFonts w:hint="eastAsia" w:ascii="仿宋" w:hAnsi="仿宋" w:eastAsia="仿宋" w:cs="仿宋"/>
          <w:b/>
          <w:bCs/>
          <w:color w:val="auto"/>
          <w:sz w:val="21"/>
          <w:szCs w:val="21"/>
          <w:highlight w:val="none"/>
        </w:rPr>
        <w:t>电子支付</w:t>
      </w:r>
      <w:r>
        <w:rPr>
          <w:rFonts w:hint="eastAsia" w:ascii="仿宋" w:hAnsi="仿宋" w:eastAsia="仿宋" w:cs="仿宋"/>
          <w:b/>
          <w:color w:val="auto"/>
          <w:sz w:val="21"/>
          <w:szCs w:val="21"/>
          <w:highlight w:val="none"/>
        </w:rPr>
        <w:t>指令后，丙方不能要求变更或者撤销</w:t>
      </w:r>
      <w:r>
        <w:rPr>
          <w:rFonts w:hint="eastAsia" w:ascii="仿宋" w:hAnsi="仿宋" w:eastAsia="仿宋" w:cs="仿宋"/>
          <w:b/>
          <w:bCs/>
          <w:color w:val="auto"/>
          <w:sz w:val="21"/>
          <w:szCs w:val="21"/>
          <w:highlight w:val="none"/>
        </w:rPr>
        <w:t>电子支付</w:t>
      </w:r>
      <w:r>
        <w:rPr>
          <w:rFonts w:hint="eastAsia" w:ascii="仿宋" w:hAnsi="仿宋" w:eastAsia="仿宋" w:cs="仿宋"/>
          <w:b/>
          <w:color w:val="auto"/>
          <w:sz w:val="21"/>
          <w:szCs w:val="21"/>
          <w:highlight w:val="none"/>
        </w:rPr>
        <w:t>指令。</w:t>
      </w:r>
      <w:bookmarkEnd w:id="95"/>
      <w:bookmarkEnd w:id="96"/>
    </w:p>
    <w:p>
      <w:pPr>
        <w:spacing w:line="340" w:lineRule="exact"/>
        <w:ind w:firstLine="420"/>
        <w:outlineLvl w:val="0"/>
        <w:rPr>
          <w:rFonts w:hint="eastAsia" w:ascii="仿宋" w:hAnsi="仿宋" w:eastAsia="仿宋" w:cs="仿宋"/>
          <w:b/>
          <w:color w:val="auto"/>
          <w:sz w:val="21"/>
          <w:szCs w:val="21"/>
          <w:highlight w:val="none"/>
        </w:rPr>
      </w:pPr>
      <w:bookmarkStart w:id="97" w:name="_Toc11532"/>
      <w:bookmarkStart w:id="98" w:name="_Toc1975"/>
      <w:r>
        <w:rPr>
          <w:rFonts w:hint="eastAsia" w:ascii="仿宋" w:hAnsi="仿宋" w:eastAsia="仿宋" w:cs="仿宋"/>
          <w:color w:val="auto"/>
          <w:sz w:val="21"/>
          <w:szCs w:val="21"/>
          <w:highlight w:val="none"/>
        </w:rPr>
        <w:t>3.丙方应当妥善保管本人在乙方的注册账户信息及相关密码，不得向他人透露，</w:t>
      </w:r>
      <w:r>
        <w:rPr>
          <w:rFonts w:hint="eastAsia" w:ascii="仿宋" w:hAnsi="仿宋" w:eastAsia="仿宋" w:cs="仿宋"/>
          <w:b/>
          <w:color w:val="auto"/>
          <w:sz w:val="21"/>
          <w:szCs w:val="21"/>
          <w:highlight w:val="none"/>
        </w:rPr>
        <w:t>因丙方对注册账户信息和密码保管不善造成的损失，甲乙双方不承担责任。</w:t>
      </w:r>
      <w:bookmarkEnd w:id="97"/>
      <w:bookmarkEnd w:id="98"/>
    </w:p>
    <w:p>
      <w:pPr>
        <w:spacing w:line="340" w:lineRule="exact"/>
        <w:ind w:firstLine="420"/>
        <w:outlineLvl w:val="0"/>
        <w:rPr>
          <w:rFonts w:hint="eastAsia" w:ascii="仿宋" w:hAnsi="仿宋" w:eastAsia="仿宋" w:cs="仿宋"/>
          <w:b/>
          <w:color w:val="auto"/>
          <w:sz w:val="21"/>
          <w:szCs w:val="21"/>
          <w:highlight w:val="none"/>
        </w:rPr>
      </w:pPr>
      <w:bookmarkStart w:id="99" w:name="_Toc18358"/>
      <w:bookmarkStart w:id="100" w:name="_Toc5196"/>
      <w:r>
        <w:rPr>
          <w:rFonts w:hint="eastAsia" w:ascii="仿宋" w:hAnsi="仿宋" w:eastAsia="仿宋" w:cs="仿宋"/>
          <w:b/>
          <w:color w:val="auto"/>
          <w:sz w:val="21"/>
          <w:szCs w:val="21"/>
          <w:highlight w:val="none"/>
        </w:rPr>
        <w:t>4</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rPr>
        <w:t>丙方应妥善保管本人在甲方的银行账户关键信息（密码、有效期、CVV2码、绑定的手机号等）、网上银行数字证书及其密码、身份证件信息，不得泄露上述信息。因丙方保管不善造成的损失，甲乙双方不承担责任。</w:t>
      </w:r>
      <w:bookmarkEnd w:id="99"/>
      <w:bookmarkEnd w:id="100"/>
    </w:p>
    <w:p>
      <w:pPr>
        <w:spacing w:line="340" w:lineRule="exact"/>
        <w:ind w:firstLine="420"/>
        <w:outlineLvl w:val="0"/>
        <w:rPr>
          <w:rFonts w:hint="eastAsia" w:ascii="仿宋" w:hAnsi="仿宋" w:eastAsia="仿宋" w:cs="仿宋"/>
          <w:b/>
          <w:color w:val="auto"/>
          <w:sz w:val="21"/>
          <w:szCs w:val="21"/>
          <w:highlight w:val="none"/>
        </w:rPr>
      </w:pPr>
      <w:bookmarkStart w:id="101" w:name="_Toc30519"/>
      <w:bookmarkStart w:id="102" w:name="_Toc47"/>
      <w:r>
        <w:rPr>
          <w:rFonts w:hint="eastAsia" w:ascii="仿宋" w:hAnsi="仿宋" w:eastAsia="仿宋" w:cs="仿宋"/>
          <w:b/>
          <w:color w:val="auto"/>
          <w:sz w:val="21"/>
          <w:szCs w:val="21"/>
          <w:highlight w:val="none"/>
        </w:rPr>
        <w:t>5</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rPr>
        <w:t>丙方知悉并同意，对于乙方交易网站和甲方网上支付系统而言，使用丙方拥有的相关账户、证书和密码并通过验证后即视为丙方行为，行为后果由丙方承担。</w:t>
      </w:r>
      <w:bookmarkEnd w:id="101"/>
      <w:bookmarkEnd w:id="102"/>
    </w:p>
    <w:p>
      <w:pPr>
        <w:spacing w:line="340" w:lineRule="exact"/>
        <w:ind w:firstLine="420"/>
        <w:outlineLvl w:val="0"/>
        <w:rPr>
          <w:rFonts w:hint="eastAsia" w:ascii="仿宋" w:hAnsi="仿宋" w:eastAsia="仿宋" w:cs="仿宋"/>
          <w:b/>
          <w:color w:val="auto"/>
          <w:sz w:val="21"/>
          <w:szCs w:val="21"/>
          <w:highlight w:val="none"/>
        </w:rPr>
      </w:pPr>
      <w:bookmarkStart w:id="103" w:name="_Toc28752"/>
      <w:bookmarkStart w:id="104" w:name="_Toc25832"/>
      <w:r>
        <w:rPr>
          <w:rFonts w:hint="eastAsia" w:ascii="仿宋" w:hAnsi="仿宋" w:eastAsia="仿宋" w:cs="仿宋"/>
          <w:b/>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rPr>
        <w:t>甲乙双方可基于执行国家法律法规、政策、外部监管规定、维护客户权益、保障交易安全、进行系统升级、提升服务质量等原因变更本协议、暂停或终止支付结算业务服务，并通过双方门户网站进行公示。丙方不同意的，可以在履行本协议项下应尽义务后终止服务、解除本协议；各方协商一致的，也可变更相关服务和对应协议内容。</w:t>
      </w:r>
      <w:bookmarkEnd w:id="103"/>
      <w:bookmarkEnd w:id="104"/>
    </w:p>
    <w:p>
      <w:pPr>
        <w:spacing w:line="340" w:lineRule="exact"/>
        <w:ind w:firstLine="420"/>
        <w:outlineLvl w:val="0"/>
        <w:rPr>
          <w:rFonts w:hint="eastAsia" w:ascii="仿宋" w:hAnsi="仿宋" w:eastAsia="仿宋" w:cs="仿宋"/>
          <w:b/>
          <w:color w:val="auto"/>
          <w:sz w:val="21"/>
          <w:szCs w:val="21"/>
          <w:highlight w:val="none"/>
        </w:rPr>
      </w:pPr>
      <w:bookmarkStart w:id="105" w:name="_Toc2690"/>
      <w:bookmarkStart w:id="106" w:name="_Toc30506"/>
      <w:r>
        <w:rPr>
          <w:rFonts w:hint="eastAsia" w:ascii="仿宋" w:hAnsi="仿宋" w:eastAsia="仿宋" w:cs="仿宋"/>
          <w:b/>
          <w:color w:val="auto"/>
          <w:sz w:val="21"/>
          <w:szCs w:val="21"/>
          <w:highlight w:val="none"/>
        </w:rPr>
        <w:t>第七条  异常账务处理</w:t>
      </w:r>
      <w:bookmarkEnd w:id="105"/>
      <w:bookmarkEnd w:id="106"/>
    </w:p>
    <w:p>
      <w:pPr>
        <w:spacing w:line="340" w:lineRule="exact"/>
        <w:ind w:firstLine="420"/>
        <w:outlineLvl w:val="0"/>
        <w:rPr>
          <w:rFonts w:hint="eastAsia" w:ascii="仿宋" w:hAnsi="仿宋" w:eastAsia="仿宋" w:cs="仿宋"/>
          <w:color w:val="auto"/>
          <w:sz w:val="21"/>
          <w:szCs w:val="21"/>
          <w:highlight w:val="none"/>
        </w:rPr>
      </w:pPr>
      <w:bookmarkStart w:id="107" w:name="_Toc32401"/>
      <w:bookmarkStart w:id="108" w:name="_Toc10842"/>
      <w:r>
        <w:rPr>
          <w:rFonts w:hint="eastAsia" w:ascii="仿宋" w:hAnsi="仿宋" w:eastAsia="仿宋" w:cs="仿宋"/>
          <w:color w:val="auto"/>
          <w:sz w:val="21"/>
          <w:szCs w:val="21"/>
          <w:highlight w:val="none"/>
        </w:rPr>
        <w:t>1.丙方发现扣款金额与其交易金额不符，或者交易非本人授权或参与等其他风险事件的，应当及时向乙方进行查询或者投诉，并可向公安机关报案。乙方受理投诉后，将和甲方核对扣款信息。</w:t>
      </w:r>
      <w:bookmarkEnd w:id="107"/>
      <w:bookmarkEnd w:id="108"/>
    </w:p>
    <w:p>
      <w:pPr>
        <w:spacing w:line="340" w:lineRule="exac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2.因乙方安全认证不足或其他等原因造成丙方账户扣款差错的，由乙方负责补偿丙方资金损失。</w:t>
      </w:r>
    </w:p>
    <w:p>
      <w:pPr>
        <w:spacing w:line="340" w:lineRule="exact"/>
        <w:ind w:firstLine="420"/>
        <w:outlineLvl w:val="0"/>
        <w:rPr>
          <w:rFonts w:hint="eastAsia" w:ascii="仿宋" w:hAnsi="仿宋" w:eastAsia="仿宋" w:cs="仿宋"/>
          <w:b/>
          <w:color w:val="auto"/>
          <w:sz w:val="21"/>
          <w:szCs w:val="21"/>
          <w:highlight w:val="none"/>
        </w:rPr>
      </w:pPr>
      <w:bookmarkStart w:id="109" w:name="_Toc32069"/>
      <w:bookmarkStart w:id="110" w:name="_Toc13558"/>
      <w:r>
        <w:rPr>
          <w:rFonts w:hint="eastAsia" w:ascii="仿宋" w:hAnsi="仿宋" w:eastAsia="仿宋" w:cs="仿宋"/>
          <w:b/>
          <w:color w:val="auto"/>
          <w:sz w:val="21"/>
          <w:szCs w:val="21"/>
          <w:highlight w:val="none"/>
        </w:rPr>
        <w:t>第八条  客户信息保护</w:t>
      </w:r>
      <w:bookmarkEnd w:id="109"/>
      <w:bookmarkEnd w:id="110"/>
    </w:p>
    <w:p>
      <w:pPr>
        <w:spacing w:line="340" w:lineRule="exact"/>
        <w:ind w:firstLine="42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1.丙</w:t>
      </w:r>
      <w:r>
        <w:rPr>
          <w:rFonts w:hint="eastAsia" w:ascii="仿宋" w:hAnsi="仿宋" w:eastAsia="仿宋" w:cs="仿宋"/>
          <w:b/>
          <w:bCs/>
          <w:color w:val="auto"/>
          <w:sz w:val="21"/>
          <w:szCs w:val="21"/>
          <w:highlight w:val="none"/>
        </w:rPr>
        <w:t>方授权</w:t>
      </w:r>
      <w:r>
        <w:rPr>
          <w:rFonts w:hint="eastAsia" w:ascii="仿宋" w:hAnsi="仿宋" w:eastAsia="仿宋" w:cs="仿宋"/>
          <w:b/>
          <w:bCs/>
          <w:color w:val="auto"/>
          <w:sz w:val="21"/>
          <w:szCs w:val="21"/>
          <w:highlight w:val="none"/>
          <w:lang w:eastAsia="zh-CN"/>
        </w:rPr>
        <w:t>甲乙双方</w:t>
      </w:r>
      <w:r>
        <w:rPr>
          <w:rFonts w:hint="eastAsia" w:ascii="仿宋" w:hAnsi="仿宋" w:eastAsia="仿宋" w:cs="仿宋"/>
          <w:b/>
          <w:bCs/>
          <w:color w:val="auto"/>
          <w:sz w:val="21"/>
          <w:szCs w:val="21"/>
          <w:highlight w:val="none"/>
        </w:rPr>
        <w:t>可基于业务办理、履行合同及开展风险管理的需要，自本授权签署之日起，收集、传输、加工、保存、查询和使用</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信息（包括身份信息、财产信息、账户信息、信用信息、交易信息、衍生信息及在与</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建立业务关系过程中获取、保存的其他信息</w:t>
      </w:r>
      <w:r>
        <w:rPr>
          <w:rFonts w:hint="eastAsia" w:ascii="仿宋" w:hAnsi="仿宋" w:eastAsia="仿宋" w:cs="仿宋"/>
          <w:b/>
          <w:bCs/>
          <w:color w:val="auto"/>
          <w:sz w:val="21"/>
          <w:szCs w:val="21"/>
          <w:highlight w:val="none"/>
          <w:lang w:eastAsia="zh-CN"/>
        </w:rPr>
        <w:t>，以及甲方从包括但不限于乙方及清算机构等第三方获取的前述信息</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eastAsia="zh-CN"/>
        </w:rPr>
        <w:t>各方</w:t>
      </w:r>
      <w:r>
        <w:rPr>
          <w:rFonts w:hint="eastAsia" w:ascii="仿宋" w:hAnsi="仿宋" w:eastAsia="仿宋" w:cs="仿宋"/>
          <w:b/>
          <w:bCs/>
          <w:color w:val="auto"/>
          <w:sz w:val="21"/>
          <w:szCs w:val="21"/>
          <w:highlight w:val="none"/>
        </w:rPr>
        <w:t>业务关系终止后，</w:t>
      </w:r>
      <w:r>
        <w:rPr>
          <w:rFonts w:hint="eastAsia" w:ascii="仿宋" w:hAnsi="仿宋" w:eastAsia="仿宋" w:cs="仿宋"/>
          <w:b/>
          <w:bCs/>
          <w:color w:val="auto"/>
          <w:sz w:val="21"/>
          <w:szCs w:val="21"/>
          <w:highlight w:val="none"/>
          <w:lang w:eastAsia="zh-CN"/>
        </w:rPr>
        <w:t>甲乙双方</w:t>
      </w:r>
      <w:r>
        <w:rPr>
          <w:rFonts w:hint="eastAsia" w:ascii="仿宋" w:hAnsi="仿宋" w:eastAsia="仿宋" w:cs="仿宋"/>
          <w:b/>
          <w:bCs/>
          <w:color w:val="auto"/>
          <w:sz w:val="21"/>
          <w:szCs w:val="21"/>
          <w:highlight w:val="none"/>
        </w:rPr>
        <w:t>将严格依照法律法规的规定和本协议的约定，保存和处理</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信息。</w:t>
      </w:r>
    </w:p>
    <w:p>
      <w:pPr>
        <w:spacing w:line="340" w:lineRule="exact"/>
        <w:ind w:firstLine="42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为履行本协议及为丙方开通快捷支付服务及提供交易风险短信验证服务所必需，丙方同意甲方将姓名、银行卡号、手机号码、身份证件号码发送至乙方（联系方式及乙方个人信息保护规则请以乙方官方渠道公布为准）。</w:t>
      </w:r>
    </w:p>
    <w:p>
      <w:pPr>
        <w:spacing w:line="340" w:lineRule="exact"/>
        <w:ind w:firstLine="42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lang w:eastAsia="zh-CN"/>
        </w:rPr>
        <w:t>甲乙双方</w:t>
      </w:r>
      <w:r>
        <w:rPr>
          <w:rFonts w:hint="eastAsia" w:ascii="仿宋" w:hAnsi="仿宋" w:eastAsia="仿宋" w:cs="仿宋"/>
          <w:b/>
          <w:bCs/>
          <w:color w:val="auto"/>
          <w:sz w:val="21"/>
          <w:szCs w:val="21"/>
          <w:highlight w:val="none"/>
        </w:rPr>
        <w:t>承诺将严格遵守法律法规规定，在收集、使用</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信息时，遵循合法、正当、必要的原则，并在</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授权的范围、内容和期限内收集、传输、加工、保存、查询和使用</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信息。不泄露、篡改、毁损</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信息，不出售或者非法向他人提供</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信息，不收集、查询、使用与所提供服务或办理业务无关的</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信息，不违反法律法规的规定和双方的约定收集、查询、使用</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信息。</w:t>
      </w:r>
    </w:p>
    <w:p>
      <w:pPr>
        <w:spacing w:line="340" w:lineRule="exact"/>
        <w:ind w:firstLine="42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lang w:eastAsia="zh-CN"/>
        </w:rPr>
        <w:t>甲乙双方</w:t>
      </w:r>
      <w:r>
        <w:rPr>
          <w:rFonts w:hint="eastAsia" w:ascii="仿宋" w:hAnsi="仿宋" w:eastAsia="仿宋" w:cs="仿宋"/>
          <w:b/>
          <w:bCs/>
          <w:color w:val="auto"/>
          <w:sz w:val="21"/>
          <w:szCs w:val="21"/>
          <w:highlight w:val="none"/>
        </w:rPr>
        <w:t>在中华人民共和国境内收集和产生的个人信息，将存储在境内。但为处理跨境业务并在获得</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的授权同意后，有关个人信息可能会被转移到境外。此种情况下，</w:t>
      </w:r>
      <w:r>
        <w:rPr>
          <w:rFonts w:hint="eastAsia" w:ascii="仿宋" w:hAnsi="仿宋" w:eastAsia="仿宋" w:cs="仿宋"/>
          <w:b/>
          <w:bCs/>
          <w:color w:val="auto"/>
          <w:sz w:val="21"/>
          <w:szCs w:val="21"/>
          <w:highlight w:val="none"/>
          <w:lang w:eastAsia="zh-CN"/>
        </w:rPr>
        <w:t>甲乙双方</w:t>
      </w:r>
      <w:r>
        <w:rPr>
          <w:rFonts w:hint="eastAsia" w:ascii="仿宋" w:hAnsi="仿宋" w:eastAsia="仿宋" w:cs="仿宋"/>
          <w:b/>
          <w:bCs/>
          <w:color w:val="auto"/>
          <w:sz w:val="21"/>
          <w:szCs w:val="21"/>
          <w:highlight w:val="none"/>
        </w:rPr>
        <w:t>会按照法律法规和监管规定执行，并采取有效措施保护</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个人信息的安全。</w:t>
      </w:r>
    </w:p>
    <w:p>
      <w:pPr>
        <w:spacing w:line="340" w:lineRule="exact"/>
        <w:ind w:firstLine="42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lang w:eastAsia="zh-CN"/>
        </w:rPr>
        <w:t>甲乙双方</w:t>
      </w:r>
      <w:r>
        <w:rPr>
          <w:rFonts w:hint="eastAsia" w:ascii="仿宋" w:hAnsi="仿宋" w:eastAsia="仿宋" w:cs="仿宋"/>
          <w:b/>
          <w:bCs/>
          <w:color w:val="auto"/>
          <w:sz w:val="21"/>
          <w:szCs w:val="21"/>
          <w:highlight w:val="none"/>
        </w:rPr>
        <w:t>承诺将使用符合法律法规要求的安全防护措施保护</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提供的个人信息，防止数据遭到未经授权的访问、公开披露、使用、修改、损坏或丢失。</w:t>
      </w:r>
    </w:p>
    <w:p>
      <w:pPr>
        <w:spacing w:line="340" w:lineRule="exact"/>
        <w:ind w:firstLine="42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lang w:eastAsia="zh-CN"/>
        </w:rPr>
        <w:t>甲乙双方</w:t>
      </w:r>
      <w:r>
        <w:rPr>
          <w:rFonts w:hint="eastAsia" w:ascii="仿宋" w:hAnsi="仿宋" w:eastAsia="仿宋" w:cs="仿宋"/>
          <w:b/>
          <w:bCs/>
          <w:color w:val="auto"/>
          <w:sz w:val="21"/>
          <w:szCs w:val="21"/>
          <w:highlight w:val="none"/>
        </w:rPr>
        <w:t>恪守对</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信息的保密义务，并严格按照法律法规规定及双方约定的范围和用途采集、处理、传递、应用及披露其信息，若发生个人信息泄露事件，</w:t>
      </w:r>
      <w:r>
        <w:rPr>
          <w:rFonts w:hint="eastAsia" w:ascii="仿宋" w:hAnsi="仿宋" w:eastAsia="仿宋" w:cs="仿宋"/>
          <w:b/>
          <w:bCs/>
          <w:color w:val="auto"/>
          <w:sz w:val="21"/>
          <w:szCs w:val="21"/>
          <w:highlight w:val="none"/>
          <w:lang w:eastAsia="zh-CN"/>
        </w:rPr>
        <w:t>甲乙双方</w:t>
      </w:r>
      <w:r>
        <w:rPr>
          <w:rFonts w:hint="eastAsia" w:ascii="仿宋" w:hAnsi="仿宋" w:eastAsia="仿宋" w:cs="仿宋"/>
          <w:b/>
          <w:bCs/>
          <w:color w:val="auto"/>
          <w:sz w:val="21"/>
          <w:szCs w:val="21"/>
          <w:highlight w:val="none"/>
        </w:rPr>
        <w:t>将按照法律法规要求及时采取有效补救措施，并及时将事件相关情况以电子邮件、信函、电话或推送通知等方式告知</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，难以逐一告知的，</w:t>
      </w:r>
      <w:r>
        <w:rPr>
          <w:rFonts w:hint="eastAsia" w:ascii="仿宋" w:hAnsi="仿宋" w:eastAsia="仿宋" w:cs="仿宋"/>
          <w:b/>
          <w:bCs/>
          <w:color w:val="auto"/>
          <w:sz w:val="21"/>
          <w:szCs w:val="21"/>
          <w:highlight w:val="none"/>
          <w:lang w:eastAsia="zh-CN"/>
        </w:rPr>
        <w:t>甲乙双方</w:t>
      </w:r>
      <w:r>
        <w:rPr>
          <w:rFonts w:hint="eastAsia" w:ascii="仿宋" w:hAnsi="仿宋" w:eastAsia="仿宋" w:cs="仿宋"/>
          <w:b/>
          <w:bCs/>
          <w:color w:val="auto"/>
          <w:sz w:val="21"/>
          <w:szCs w:val="21"/>
          <w:highlight w:val="none"/>
        </w:rPr>
        <w:t>将通过公告告知。业务关系终止后，</w:t>
      </w:r>
      <w:r>
        <w:rPr>
          <w:rFonts w:hint="eastAsia" w:ascii="仿宋" w:hAnsi="仿宋" w:eastAsia="仿宋" w:cs="仿宋"/>
          <w:b/>
          <w:bCs/>
          <w:color w:val="auto"/>
          <w:sz w:val="21"/>
          <w:szCs w:val="21"/>
          <w:highlight w:val="none"/>
          <w:lang w:eastAsia="zh-CN"/>
        </w:rPr>
        <w:t>甲乙双方</w:t>
      </w:r>
      <w:r>
        <w:rPr>
          <w:rFonts w:hint="eastAsia" w:ascii="仿宋" w:hAnsi="仿宋" w:eastAsia="仿宋" w:cs="仿宋"/>
          <w:b/>
          <w:bCs/>
          <w:color w:val="auto"/>
          <w:sz w:val="21"/>
          <w:szCs w:val="21"/>
          <w:highlight w:val="none"/>
        </w:rPr>
        <w:t>将严格依照法律法规的规定和与</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的约定，保存和处理</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信息，并依法承担违规责任。</w:t>
      </w:r>
    </w:p>
    <w:p>
      <w:pPr>
        <w:spacing w:line="340" w:lineRule="exact"/>
        <w:ind w:firstLine="42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7.</w:t>
      </w:r>
      <w:r>
        <w:rPr>
          <w:rFonts w:hint="eastAsia" w:ascii="仿宋" w:hAnsi="仿宋" w:eastAsia="仿宋" w:cs="仿宋"/>
          <w:b/>
          <w:bCs/>
          <w:color w:val="auto"/>
          <w:sz w:val="21"/>
          <w:szCs w:val="21"/>
          <w:highlight w:val="none"/>
        </w:rPr>
        <w:t>在不违反法律法规或监管规定的前提下，</w:t>
      </w:r>
      <w:r>
        <w:rPr>
          <w:rFonts w:hint="eastAsia" w:ascii="仿宋" w:hAnsi="仿宋" w:eastAsia="仿宋" w:cs="仿宋"/>
          <w:b/>
          <w:bCs/>
          <w:color w:val="auto"/>
          <w:sz w:val="21"/>
          <w:szCs w:val="21"/>
          <w:highlight w:val="none"/>
          <w:lang w:eastAsia="zh-CN"/>
        </w:rPr>
        <w:t>丙方</w:t>
      </w:r>
      <w:r>
        <w:rPr>
          <w:rFonts w:hint="eastAsia" w:ascii="仿宋" w:hAnsi="仿宋" w:eastAsia="仿宋" w:cs="仿宋"/>
          <w:b/>
          <w:bCs/>
          <w:color w:val="auto"/>
          <w:sz w:val="21"/>
          <w:szCs w:val="21"/>
          <w:highlight w:val="none"/>
        </w:rPr>
        <w:t>有权通过</w:t>
      </w:r>
      <w:r>
        <w:rPr>
          <w:rFonts w:hint="eastAsia" w:ascii="仿宋" w:hAnsi="仿宋" w:eastAsia="仿宋" w:cs="仿宋"/>
          <w:b/>
          <w:bCs/>
          <w:color w:val="auto"/>
          <w:sz w:val="21"/>
          <w:szCs w:val="21"/>
          <w:highlight w:val="none"/>
          <w:lang w:eastAsia="zh-CN"/>
        </w:rPr>
        <w:t>甲方</w:t>
      </w:r>
      <w:r>
        <w:rPr>
          <w:rFonts w:hint="eastAsia" w:ascii="仿宋" w:hAnsi="仿宋" w:eastAsia="仿宋" w:cs="仿宋"/>
          <w:b/>
          <w:bCs/>
          <w:color w:val="auto"/>
          <w:sz w:val="21"/>
          <w:szCs w:val="21"/>
          <w:highlight w:val="none"/>
        </w:rPr>
        <w:t>网点、电子银行等渠道</w:t>
      </w:r>
      <w:r>
        <w:rPr>
          <w:rFonts w:hint="eastAsia" w:ascii="仿宋" w:hAnsi="仿宋" w:eastAsia="仿宋" w:cs="仿宋"/>
          <w:b/>
          <w:bCs/>
          <w:color w:val="auto"/>
          <w:sz w:val="21"/>
          <w:szCs w:val="21"/>
          <w:highlight w:val="none"/>
          <w:lang w:eastAsia="zh-CN"/>
        </w:rPr>
        <w:t>查阅及复制</w:t>
      </w:r>
      <w:r>
        <w:rPr>
          <w:rFonts w:hint="eastAsia" w:ascii="仿宋" w:hAnsi="仿宋" w:eastAsia="仿宋" w:cs="仿宋"/>
          <w:b/>
          <w:bCs/>
          <w:color w:val="auto"/>
          <w:sz w:val="21"/>
          <w:szCs w:val="21"/>
          <w:highlight w:val="none"/>
        </w:rPr>
        <w:t>向</w:t>
      </w:r>
      <w:r>
        <w:rPr>
          <w:rFonts w:hint="eastAsia" w:ascii="仿宋" w:hAnsi="仿宋" w:eastAsia="仿宋" w:cs="仿宋"/>
          <w:b/>
          <w:bCs/>
          <w:color w:val="auto"/>
          <w:sz w:val="21"/>
          <w:szCs w:val="21"/>
          <w:highlight w:val="none"/>
          <w:lang w:eastAsia="zh-CN"/>
        </w:rPr>
        <w:t>甲方</w:t>
      </w:r>
      <w:r>
        <w:rPr>
          <w:rFonts w:hint="eastAsia" w:ascii="仿宋" w:hAnsi="仿宋" w:eastAsia="仿宋" w:cs="仿宋"/>
          <w:b/>
          <w:bCs/>
          <w:color w:val="auto"/>
          <w:sz w:val="21"/>
          <w:szCs w:val="21"/>
          <w:highlight w:val="none"/>
        </w:rPr>
        <w:t>提供的个人信息，</w:t>
      </w:r>
      <w:r>
        <w:rPr>
          <w:rFonts w:hint="eastAsia" w:ascii="仿宋" w:hAnsi="仿宋" w:eastAsia="仿宋" w:cs="仿宋"/>
          <w:b/>
          <w:bCs/>
          <w:color w:val="auto"/>
          <w:sz w:val="21"/>
          <w:szCs w:val="21"/>
          <w:highlight w:val="none"/>
          <w:lang w:eastAsia="zh-CN"/>
        </w:rPr>
        <w:t>如发现信息有错误的，丙方有权</w:t>
      </w:r>
      <w:r>
        <w:rPr>
          <w:rFonts w:hint="eastAsia" w:ascii="仿宋" w:hAnsi="仿宋" w:eastAsia="仿宋" w:cs="仿宋"/>
          <w:b/>
          <w:bCs/>
          <w:color w:val="auto"/>
          <w:sz w:val="21"/>
          <w:szCs w:val="21"/>
          <w:highlight w:val="none"/>
        </w:rPr>
        <w:t>要求修改或删除已提供的个人信息。</w:t>
      </w:r>
    </w:p>
    <w:p>
      <w:pPr>
        <w:spacing w:line="340" w:lineRule="exact"/>
        <w:ind w:firstLine="42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8.乙方应当依照法律法规规定，制定有效的客户信息保护措施和风险控制机制，履行客户信息保护责任。乙方不得存储客户银行卡的磁道信息或芯片信息、验证码、密码等敏感信息。乙方应当以“合法、正当、必要’”原则采集、使用、存储和传输客户信息，且应事先告知客户相关信息的使用目的和范围并取得客户同意。除法律法规另有规定且经客户本人逐项确认并授权的情形外，乙方不得向其他机构或个人提供客户信息。乙方对丙方的客户信息保护义务由乙方与丙方另行约定，甲乙双方按照各自过错分别承担相应责任。</w:t>
      </w:r>
    </w:p>
    <w:p>
      <w:pPr>
        <w:spacing w:line="340" w:lineRule="exact"/>
        <w:ind w:firstLine="420"/>
        <w:outlineLvl w:val="0"/>
        <w:rPr>
          <w:rFonts w:hint="eastAsia" w:ascii="仿宋" w:hAnsi="仿宋" w:eastAsia="仿宋" w:cs="仿宋"/>
          <w:b/>
          <w:color w:val="auto"/>
          <w:sz w:val="21"/>
          <w:szCs w:val="21"/>
          <w:highlight w:val="none"/>
        </w:rPr>
      </w:pPr>
      <w:bookmarkStart w:id="111" w:name="_Toc5151"/>
      <w:bookmarkStart w:id="112" w:name="_Toc30309"/>
      <w:r>
        <w:rPr>
          <w:rFonts w:hint="eastAsia" w:ascii="仿宋" w:hAnsi="仿宋" w:eastAsia="仿宋" w:cs="仿宋"/>
          <w:b/>
          <w:color w:val="auto"/>
          <w:sz w:val="21"/>
          <w:szCs w:val="21"/>
          <w:highlight w:val="none"/>
        </w:rPr>
        <w:t>第九条  协议终止</w:t>
      </w:r>
      <w:bookmarkEnd w:id="111"/>
      <w:bookmarkEnd w:id="112"/>
    </w:p>
    <w:p>
      <w:pPr>
        <w:spacing w:line="340" w:lineRule="exact"/>
        <w:ind w:firstLine="420"/>
        <w:outlineLvl w:val="0"/>
        <w:rPr>
          <w:rFonts w:hint="eastAsia" w:ascii="仿宋" w:hAnsi="仿宋" w:eastAsia="仿宋" w:cs="仿宋"/>
          <w:color w:val="auto"/>
          <w:sz w:val="21"/>
          <w:szCs w:val="21"/>
          <w:highlight w:val="none"/>
        </w:rPr>
      </w:pPr>
      <w:bookmarkStart w:id="113" w:name="_Toc24991"/>
      <w:bookmarkStart w:id="114" w:name="_Toc28478"/>
      <w:r>
        <w:rPr>
          <w:rFonts w:hint="eastAsia" w:ascii="仿宋" w:hAnsi="仿宋" w:eastAsia="仿宋" w:cs="仿宋"/>
          <w:color w:val="auto"/>
          <w:sz w:val="21"/>
          <w:szCs w:val="21"/>
          <w:highlight w:val="none"/>
        </w:rPr>
        <w:t>1.丙方有权通过在线解除本协议。丙方解除本协议的，本协议终止，丙方不再授权甲乙双方根据本协议进行扣款。</w:t>
      </w:r>
      <w:bookmarkEnd w:id="113"/>
      <w:bookmarkEnd w:id="114"/>
    </w:p>
    <w:p>
      <w:pPr>
        <w:spacing w:line="340" w:lineRule="exact"/>
        <w:ind w:firstLine="420"/>
        <w:outlineLvl w:val="0"/>
        <w:rPr>
          <w:rFonts w:hint="eastAsia" w:ascii="仿宋" w:hAnsi="仿宋" w:eastAsia="仿宋" w:cs="仿宋"/>
          <w:color w:val="auto"/>
          <w:sz w:val="21"/>
          <w:szCs w:val="21"/>
          <w:highlight w:val="none"/>
        </w:rPr>
      </w:pPr>
      <w:bookmarkStart w:id="115" w:name="_Toc27252"/>
      <w:bookmarkStart w:id="116" w:name="_Toc8742"/>
      <w:r>
        <w:rPr>
          <w:rFonts w:hint="eastAsia" w:ascii="仿宋" w:hAnsi="仿宋" w:eastAsia="仿宋" w:cs="仿宋"/>
          <w:color w:val="auto"/>
          <w:sz w:val="21"/>
          <w:szCs w:val="21"/>
          <w:highlight w:val="none"/>
        </w:rPr>
        <w:t>2.甲方和乙方解除双方之间签订的快捷支付业务合作协议的，甲乙双方业务合作终止，本协议自动终止，甲方和乙方将不再为丙方办理快捷支付授权扣款。乙方应在其网站上公告上述事宜。</w:t>
      </w:r>
      <w:bookmarkEnd w:id="115"/>
      <w:bookmarkEnd w:id="116"/>
    </w:p>
    <w:p>
      <w:pPr>
        <w:spacing w:line="340" w:lineRule="exact"/>
        <w:ind w:firstLine="420"/>
        <w:outlineLvl w:val="0"/>
        <w:rPr>
          <w:rFonts w:hint="eastAsia" w:ascii="仿宋" w:hAnsi="仿宋" w:eastAsia="仿宋" w:cs="仿宋"/>
          <w:color w:val="auto"/>
          <w:sz w:val="21"/>
          <w:szCs w:val="21"/>
          <w:highlight w:val="none"/>
          <w:lang w:val="en-US" w:eastAsia="zh-CN"/>
        </w:rPr>
      </w:pPr>
      <w:bookmarkStart w:id="117" w:name="_Toc12291"/>
      <w:bookmarkStart w:id="118" w:name="_Toc2030"/>
      <w:r>
        <w:rPr>
          <w:rFonts w:hint="eastAsia" w:ascii="仿宋" w:hAnsi="仿宋" w:eastAsia="仿宋" w:cs="仿宋"/>
          <w:color w:val="auto"/>
          <w:sz w:val="21"/>
          <w:szCs w:val="21"/>
          <w:highlight w:val="none"/>
          <w:lang w:eastAsia="zh-CN"/>
        </w:rPr>
        <w:t>第十条</w:t>
      </w:r>
      <w:r>
        <w:rPr>
          <w:rFonts w:hint="eastAsia" w:ascii="仿宋" w:hAnsi="仿宋" w:eastAsia="仿宋" w:cs="仿宋"/>
          <w:color w:val="auto"/>
          <w:sz w:val="21"/>
          <w:szCs w:val="21"/>
          <w:highlight w:val="none"/>
          <w:lang w:val="en-US" w:eastAsia="zh-CN"/>
        </w:rPr>
        <w:t xml:space="preserve">  争议解决</w:t>
      </w:r>
      <w:bookmarkEnd w:id="117"/>
      <w:bookmarkEnd w:id="118"/>
    </w:p>
    <w:p>
      <w:pPr>
        <w:spacing w:line="340" w:lineRule="exact"/>
        <w:ind w:firstLine="420"/>
        <w:outlineLvl w:val="0"/>
        <w:rPr>
          <w:rFonts w:hint="eastAsia" w:ascii="仿宋" w:hAnsi="仿宋" w:eastAsia="仿宋" w:cs="仿宋"/>
          <w:color w:val="auto"/>
          <w:sz w:val="21"/>
          <w:szCs w:val="21"/>
          <w:highlight w:val="none"/>
          <w:lang w:val="en-US" w:eastAsia="zh-CN"/>
        </w:rPr>
      </w:pPr>
      <w:bookmarkStart w:id="119" w:name="_Toc16497"/>
      <w:bookmarkStart w:id="120" w:name="_Toc14635"/>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color w:val="auto"/>
          <w:sz w:val="21"/>
          <w:szCs w:val="21"/>
          <w:highlight w:val="none"/>
          <w:lang w:val="en-US" w:eastAsia="zh-CN"/>
        </w:rPr>
        <w:t>本协议履行过程中，如果发生争议的，各方可协商解决。</w:t>
      </w:r>
      <w:r>
        <w:rPr>
          <w:rFonts w:hint="eastAsia" w:ascii="仿宋" w:hAnsi="仿宋" w:eastAsia="仿宋" w:cs="仿宋"/>
          <w:b/>
          <w:bCs/>
          <w:color w:val="auto"/>
          <w:sz w:val="21"/>
          <w:szCs w:val="21"/>
          <w:highlight w:val="none"/>
          <w:lang w:val="en-US" w:eastAsia="zh-CN"/>
        </w:rPr>
        <w:t>协商不成的，任何一方均有权向有管辖权的人民法院提起诉讼。</w:t>
      </w:r>
      <w:bookmarkEnd w:id="119"/>
      <w:bookmarkEnd w:id="120"/>
    </w:p>
    <w:p>
      <w:pPr>
        <w:spacing w:line="340" w:lineRule="exact"/>
        <w:ind w:firstLine="420"/>
        <w:outlineLvl w:val="0"/>
        <w:rPr>
          <w:rFonts w:hint="eastAsia" w:ascii="仿宋" w:hAnsi="仿宋" w:eastAsia="仿宋" w:cs="仿宋"/>
          <w:color w:val="auto"/>
          <w:sz w:val="21"/>
          <w:szCs w:val="21"/>
          <w:highlight w:val="none"/>
          <w:lang w:val="en-US" w:eastAsia="zh-CN"/>
        </w:rPr>
      </w:pPr>
      <w:bookmarkStart w:id="121" w:name="_Toc6088"/>
      <w:bookmarkStart w:id="122" w:name="_Toc13221"/>
      <w:r>
        <w:rPr>
          <w:rFonts w:hint="eastAsia" w:ascii="仿宋" w:hAnsi="仿宋" w:eastAsia="仿宋" w:cs="仿宋"/>
          <w:color w:val="auto"/>
          <w:sz w:val="21"/>
          <w:szCs w:val="21"/>
          <w:highlight w:val="none"/>
          <w:lang w:val="en-US" w:eastAsia="zh-CN"/>
        </w:rPr>
        <w:t>争议解决期间，本协议不涉及争议的条款仍需履行。</w:t>
      </w:r>
      <w:bookmarkEnd w:id="121"/>
      <w:bookmarkEnd w:id="122"/>
    </w:p>
    <w:p>
      <w:pPr>
        <w:numPr>
          <w:ilvl w:val="0"/>
          <w:numId w:val="0"/>
        </w:numPr>
        <w:spacing w:line="340" w:lineRule="exact"/>
        <w:ind w:firstLine="422" w:firstLineChars="200"/>
        <w:outlineLvl w:val="0"/>
        <w:rPr>
          <w:rFonts w:hint="eastAsia" w:ascii="仿宋" w:hAnsi="仿宋" w:eastAsia="仿宋" w:cs="仿宋"/>
          <w:b/>
          <w:color w:val="auto"/>
          <w:sz w:val="21"/>
          <w:szCs w:val="21"/>
          <w:highlight w:val="none"/>
        </w:rPr>
      </w:pPr>
      <w:bookmarkStart w:id="123" w:name="_Toc14291"/>
      <w:bookmarkStart w:id="124" w:name="_Toc13328"/>
      <w:r>
        <w:rPr>
          <w:rFonts w:hint="eastAsia" w:ascii="仿宋" w:hAnsi="仿宋" w:eastAsia="仿宋" w:cs="仿宋"/>
          <w:b/>
          <w:color w:val="auto"/>
          <w:sz w:val="21"/>
          <w:szCs w:val="21"/>
          <w:highlight w:val="none"/>
          <w:lang w:val="en-US" w:eastAsia="zh-CN"/>
        </w:rPr>
        <w:t>2.</w:t>
      </w:r>
      <w:r>
        <w:rPr>
          <w:rFonts w:hint="eastAsia" w:ascii="仿宋" w:hAnsi="仿宋" w:eastAsia="仿宋" w:cs="仿宋"/>
          <w:b/>
          <w:color w:val="auto"/>
          <w:sz w:val="21"/>
          <w:szCs w:val="21"/>
          <w:highlight w:val="none"/>
        </w:rPr>
        <w:t>本协议中“法律法规”包括法律、行政法规、地方性法规、规章、司法解释及其他具有法律效力的规定。</w:t>
      </w:r>
      <w:bookmarkEnd w:id="123"/>
      <w:bookmarkEnd w:id="124"/>
    </w:p>
    <w:p>
      <w:pPr>
        <w:numPr>
          <w:ilvl w:val="0"/>
          <w:numId w:val="0"/>
        </w:numPr>
        <w:spacing w:line="340" w:lineRule="exact"/>
        <w:ind w:firstLine="420"/>
        <w:outlineLvl w:val="0"/>
        <w:rPr>
          <w:rFonts w:hint="eastAsia" w:ascii="仿宋" w:hAnsi="仿宋" w:eastAsia="仿宋" w:cs="仿宋"/>
          <w:b/>
          <w:color w:val="auto"/>
          <w:sz w:val="21"/>
          <w:szCs w:val="21"/>
          <w:highlight w:val="none"/>
        </w:rPr>
      </w:pPr>
    </w:p>
    <w:p>
      <w:pPr>
        <w:numPr>
          <w:ilvl w:val="0"/>
          <w:numId w:val="0"/>
        </w:numPr>
        <w:spacing w:line="340" w:lineRule="exact"/>
        <w:ind w:firstLine="420"/>
        <w:outlineLvl w:val="0"/>
        <w:rPr>
          <w:rFonts w:hint="eastAsia" w:ascii="黑体" w:hAnsi="宋体" w:eastAsia="黑体"/>
          <w:b/>
          <w:color w:val="auto"/>
          <w:sz w:val="21"/>
          <w:szCs w:val="21"/>
          <w:highlight w:val="none"/>
        </w:rPr>
      </w:pPr>
    </w:p>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both"/>
        <w:rPr>
          <w:rFonts w:hint="eastAsia" w:ascii="仿宋" w:hAnsi="仿宋" w:eastAsia="仿宋" w:cs="仿宋"/>
          <w:b/>
          <w:sz w:val="28"/>
          <w:szCs w:val="28"/>
        </w:rPr>
        <w:sectPr>
          <w:pgSz w:w="11907" w:h="16839"/>
          <w:pgMar w:top="1431" w:right="1785" w:bottom="1429" w:left="1785" w:header="0" w:footer="0" w:gutter="0"/>
          <w:pgNumType w:fmt="decimal"/>
          <w:cols w:space="720" w:num="1"/>
        </w:sectPr>
      </w:pPr>
    </w:p>
    <w:p>
      <w:pPr>
        <w:pStyle w:val="4"/>
        <w:bidi w:val="0"/>
        <w:rPr>
          <w:rFonts w:hint="eastAsia"/>
        </w:rPr>
      </w:pPr>
      <w:bookmarkStart w:id="125" w:name="_Toc13801"/>
      <w:bookmarkStart w:id="126" w:name="_Toc962"/>
      <w:r>
        <w:rPr>
          <w:rFonts w:hint="eastAsia"/>
        </w:rPr>
        <w:t>平安银行快捷支付服务协议</w:t>
      </w:r>
      <w:bookmarkEnd w:id="125"/>
      <w:bookmarkEnd w:id="126"/>
    </w:p>
    <w:p>
      <w:pPr>
        <w:pStyle w:val="4"/>
        <w:bidi w:val="0"/>
        <w:rPr>
          <w:rFonts w:hint="eastAsia"/>
        </w:rPr>
      </w:pPr>
      <w:bookmarkStart w:id="127" w:name="_Toc17593"/>
      <w:bookmarkStart w:id="128" w:name="_Toc11126"/>
      <w:r>
        <w:rPr>
          <w:rFonts w:hint="eastAsia"/>
        </w:rPr>
        <w:t>（第三方机构专用）</w:t>
      </w:r>
      <w:bookmarkEnd w:id="127"/>
      <w:bookmarkEnd w:id="128"/>
    </w:p>
    <w:p>
      <w:pPr>
        <w:rPr>
          <w:rFonts w:hint="eastAsia" w:ascii="仿宋" w:hAnsi="仿宋" w:eastAsia="仿宋" w:cs="仿宋"/>
          <w:b/>
          <w:color w:val="1F497D"/>
          <w:szCs w:val="21"/>
        </w:rPr>
      </w:pPr>
      <w:r>
        <w:rPr>
          <w:rFonts w:hint="eastAsia" w:ascii="仿宋" w:hAnsi="仿宋" w:eastAsia="仿宋" w:cs="仿宋"/>
          <w:szCs w:val="21"/>
        </w:rPr>
        <w:t>本协议是由平安银行股份有限公司（以下简称“我行”）与持卡人（以下简称“您”）就</w:t>
      </w:r>
      <w:r>
        <w:rPr>
          <w:rFonts w:hint="eastAsia" w:ascii="仿宋" w:hAnsi="仿宋" w:eastAsia="仿宋" w:cs="仿宋"/>
          <w:szCs w:val="21"/>
          <w:lang w:val="en-US" w:eastAsia="zh-CN"/>
        </w:rPr>
        <w:t>宝付网络科技（上海）有限公司</w:t>
      </w:r>
      <w:r>
        <w:rPr>
          <w:rFonts w:hint="eastAsia" w:ascii="仿宋" w:hAnsi="仿宋" w:eastAsia="仿宋" w:cs="仿宋"/>
          <w:szCs w:val="21"/>
        </w:rPr>
        <w:t>（以下简称“</w:t>
      </w:r>
      <w:r>
        <w:rPr>
          <w:rFonts w:hint="eastAsia" w:ascii="仿宋" w:hAnsi="仿宋" w:eastAsia="仿宋" w:cs="仿宋"/>
          <w:szCs w:val="21"/>
          <w:lang w:val="en-US" w:eastAsia="zh-CN"/>
        </w:rPr>
        <w:t>宝付支付</w:t>
      </w:r>
      <w:r>
        <w:rPr>
          <w:rFonts w:hint="eastAsia" w:ascii="仿宋" w:hAnsi="仿宋" w:eastAsia="仿宋" w:cs="仿宋"/>
          <w:szCs w:val="21"/>
        </w:rPr>
        <w:t>”）借记卡/信用卡快捷支付服务（以下简称“本服务”）的使用等相关事项所订立的有效合约。</w:t>
      </w:r>
      <w:r>
        <w:rPr>
          <w:rFonts w:hint="eastAsia" w:ascii="仿宋" w:hAnsi="仿宋" w:eastAsia="仿宋" w:cs="仿宋"/>
          <w:b/>
          <w:szCs w:val="21"/>
        </w:rPr>
        <w:t>您通过互联网（Internet）点击“同意”、“确认”或“提交”按钮或以其他方式选择接受本协议，即表示您同意接受本协议的全部约定内容，本协议即时生效，您确认承担由此产生的一切责任。</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在接受本协议之前，请您仔细阅读本协议的全部内容（特别是以</w:t>
      </w:r>
      <w:r>
        <w:rPr>
          <w:rFonts w:hint="eastAsia" w:ascii="仿宋" w:hAnsi="仿宋" w:eastAsia="仿宋" w:cs="仿宋"/>
          <w:b/>
          <w:szCs w:val="21"/>
        </w:rPr>
        <w:t>粗体或下划线</w:t>
      </w:r>
      <w:r>
        <w:rPr>
          <w:rFonts w:hint="eastAsia" w:ascii="仿宋" w:hAnsi="仿宋" w:eastAsia="仿宋" w:cs="仿宋"/>
          <w:szCs w:val="21"/>
        </w:rPr>
        <w:t xml:space="preserve">标注的内容）。如果您不同意本协议的任何内容，或者无法准确理解相关条款，请不要进行后续操作。 </w:t>
      </w:r>
    </w:p>
    <w:p>
      <w:pPr>
        <w:rPr>
          <w:rFonts w:hint="eastAsia" w:ascii="仿宋" w:hAnsi="仿宋" w:eastAsia="仿宋" w:cs="仿宋"/>
          <w:szCs w:val="21"/>
        </w:rPr>
      </w:pPr>
    </w:p>
    <w:p>
      <w:pPr>
        <w:ind w:left="210" w:hanging="210" w:hangingChars="100"/>
        <w:rPr>
          <w:rFonts w:hint="eastAsia" w:ascii="仿宋" w:hAnsi="仿宋" w:eastAsia="仿宋" w:cs="仿宋"/>
          <w:szCs w:val="21"/>
        </w:rPr>
      </w:pPr>
      <w:r>
        <w:rPr>
          <w:rFonts w:hint="eastAsia" w:ascii="仿宋" w:hAnsi="仿宋" w:eastAsia="仿宋" w:cs="仿宋"/>
          <w:szCs w:val="21"/>
        </w:rPr>
        <w:t>您应确保您在使用本服务时绑定的借记卡/信用卡为您本人所有，并确保您将您的</w:t>
      </w:r>
      <w:r>
        <w:rPr>
          <w:rFonts w:hint="eastAsia" w:ascii="仿宋" w:hAnsi="仿宋" w:eastAsia="仿宋" w:cs="仿宋"/>
          <w:szCs w:val="21"/>
          <w:lang w:val="en-US" w:eastAsia="zh-CN"/>
        </w:rPr>
        <w:t>宝付支付</w:t>
      </w:r>
      <w:r>
        <w:rPr>
          <w:rFonts w:hint="eastAsia" w:ascii="仿宋" w:hAnsi="仿宋" w:eastAsia="仿宋" w:cs="仿宋"/>
          <w:szCs w:val="21"/>
        </w:rPr>
        <w:t xml:space="preserve">账户与该借记卡/信用卡绑定且用其支付的行为合法、有效，未侵犯任何第三方合法权益；否则，因此造成我行、第三方损失的，您应负责赔偿并承担全部法律责任。 </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快捷支付是指您利用手持通讯设备、个人计算机等电子设备，未采用读卡方式，依托公共网络信息系统传输信息，</w:t>
      </w:r>
      <w:r>
        <w:rPr>
          <w:rFonts w:hint="eastAsia" w:ascii="仿宋" w:hAnsi="仿宋" w:eastAsia="仿宋" w:cs="仿宋"/>
          <w:b/>
          <w:szCs w:val="21"/>
        </w:rPr>
        <w:t>我行根据</w:t>
      </w:r>
      <w:r>
        <w:rPr>
          <w:rFonts w:hint="eastAsia" w:ascii="仿宋" w:hAnsi="仿宋" w:eastAsia="仿宋" w:cs="仿宋"/>
          <w:b/>
          <w:szCs w:val="21"/>
          <w:lang w:val="en-US" w:eastAsia="zh-CN"/>
        </w:rPr>
        <w:t>宝付支付</w:t>
      </w:r>
      <w:r>
        <w:rPr>
          <w:rFonts w:hint="eastAsia" w:ascii="仿宋" w:hAnsi="仿宋" w:eastAsia="仿宋" w:cs="仿宋"/>
          <w:b/>
          <w:szCs w:val="21"/>
        </w:rPr>
        <w:t>发送的指令而无需验证借记卡/信用卡账户密码即可完成借记卡/信用卡账户资金划付的业务。</w:t>
      </w:r>
      <w:r>
        <w:rPr>
          <w:rFonts w:hint="eastAsia" w:ascii="仿宋" w:hAnsi="仿宋" w:eastAsia="仿宋" w:cs="仿宋"/>
          <w:szCs w:val="21"/>
        </w:rPr>
        <w:t>我行将按照本协议的约定为您开通快捷支付服务。</w:t>
      </w:r>
    </w:p>
    <w:p>
      <w:pPr>
        <w:rPr>
          <w:rFonts w:hint="eastAsia" w:ascii="仿宋" w:hAnsi="仿宋" w:eastAsia="仿宋" w:cs="仿宋"/>
          <w:b/>
          <w:szCs w:val="21"/>
        </w:rPr>
      </w:pPr>
    </w:p>
    <w:p>
      <w:pPr>
        <w:rPr>
          <w:rFonts w:hint="eastAsia" w:ascii="仿宋" w:hAnsi="仿宋" w:eastAsia="仿宋" w:cs="仿宋"/>
          <w:szCs w:val="21"/>
        </w:rPr>
      </w:pPr>
      <w:r>
        <w:rPr>
          <w:rFonts w:hint="eastAsia" w:ascii="仿宋" w:hAnsi="仿宋" w:eastAsia="仿宋" w:cs="仿宋"/>
          <w:szCs w:val="21"/>
        </w:rPr>
        <w:t>当您在</w:t>
      </w:r>
      <w:r>
        <w:rPr>
          <w:rFonts w:hint="eastAsia" w:ascii="仿宋" w:hAnsi="仿宋" w:eastAsia="仿宋" w:cs="仿宋"/>
          <w:szCs w:val="21"/>
          <w:lang w:val="en-US" w:eastAsia="zh-CN"/>
        </w:rPr>
        <w:t>宝付支付</w:t>
      </w:r>
      <w:r>
        <w:rPr>
          <w:rFonts w:hint="eastAsia" w:ascii="仿宋" w:hAnsi="仿宋" w:eastAsia="仿宋" w:cs="仿宋"/>
          <w:szCs w:val="21"/>
        </w:rPr>
        <w:t>发起本服务的开通申请时，您可以在对应服务页面进行操作，授权</w:t>
      </w:r>
      <w:r>
        <w:rPr>
          <w:rFonts w:hint="eastAsia" w:ascii="仿宋" w:hAnsi="仿宋" w:eastAsia="仿宋" w:cs="仿宋"/>
          <w:szCs w:val="21"/>
          <w:lang w:val="en-US" w:eastAsia="zh-CN"/>
        </w:rPr>
        <w:t>宝付支付</w:t>
      </w:r>
      <w:r>
        <w:rPr>
          <w:rFonts w:hint="eastAsia" w:ascii="仿宋" w:hAnsi="仿宋" w:eastAsia="仿宋" w:cs="仿宋"/>
          <w:szCs w:val="21"/>
        </w:rPr>
        <w:t>收集您在使用本服务过程中所填写的包括</w:t>
      </w:r>
      <w:r>
        <w:rPr>
          <w:rFonts w:hint="eastAsia" w:ascii="仿宋" w:hAnsi="仿宋" w:eastAsia="仿宋" w:cs="仿宋"/>
          <w:b/>
          <w:szCs w:val="21"/>
        </w:rPr>
        <w:t>姓名、借记卡/信用卡卡号、手机号码、证件类型、证件号码信息</w:t>
      </w:r>
      <w:r>
        <w:rPr>
          <w:rFonts w:hint="eastAsia" w:ascii="仿宋" w:hAnsi="仿宋" w:eastAsia="仿宋" w:cs="仿宋"/>
          <w:szCs w:val="21"/>
        </w:rPr>
        <w:t>并将该信息发送至我行，进行身份校对核验；我行比对上述信息与您在我行预留信息相一致后，发送手机交易验证码至您预留手机号上并对您填写的手机交易码进行验证，验证通过后该借记卡/信用卡将与您的</w:t>
      </w:r>
      <w:r>
        <w:rPr>
          <w:rFonts w:hint="eastAsia" w:ascii="仿宋" w:hAnsi="仿宋" w:eastAsia="仿宋" w:cs="仿宋"/>
          <w:szCs w:val="21"/>
          <w:lang w:val="en-US" w:eastAsia="zh-CN"/>
        </w:rPr>
        <w:t>宝付支付</w:t>
      </w:r>
      <w:r>
        <w:rPr>
          <w:rFonts w:hint="eastAsia" w:ascii="仿宋" w:hAnsi="仿宋" w:eastAsia="仿宋" w:cs="仿宋"/>
          <w:szCs w:val="21"/>
        </w:rPr>
        <w:t>账户进行绑定，并且我们会把您选择并确认的</w:t>
      </w:r>
      <w:r>
        <w:rPr>
          <w:rFonts w:hint="eastAsia" w:ascii="仿宋" w:hAnsi="仿宋" w:eastAsia="仿宋" w:cs="仿宋"/>
          <w:b/>
          <w:szCs w:val="21"/>
        </w:rPr>
        <w:t>银行卡信息</w:t>
      </w:r>
      <w:r>
        <w:rPr>
          <w:rFonts w:hint="eastAsia" w:ascii="仿宋" w:hAnsi="仿宋" w:eastAsia="仿宋" w:cs="仿宋"/>
          <w:szCs w:val="21"/>
        </w:rPr>
        <w:t>发送给</w:t>
      </w:r>
      <w:r>
        <w:rPr>
          <w:rFonts w:hint="eastAsia" w:ascii="仿宋" w:hAnsi="仿宋" w:eastAsia="仿宋" w:cs="仿宋"/>
          <w:szCs w:val="21"/>
          <w:lang w:eastAsia="zh-CN"/>
        </w:rPr>
        <w:t>宝付支付</w:t>
      </w:r>
      <w:r>
        <w:rPr>
          <w:rFonts w:hint="eastAsia" w:ascii="仿宋" w:hAnsi="仿宋" w:eastAsia="仿宋" w:cs="仿宋"/>
          <w:szCs w:val="21"/>
        </w:rPr>
        <w:t>，以便您此次及今后进行快捷支付。您同意我行可根据业务具体情况、法律法规或监管要求变更上述确认要素作为校验标准。</w:t>
      </w:r>
      <w:r>
        <w:rPr>
          <w:rFonts w:hint="eastAsia" w:ascii="仿宋" w:hAnsi="仿宋" w:eastAsia="仿宋" w:cs="仿宋"/>
          <w:b/>
          <w:szCs w:val="21"/>
        </w:rPr>
        <w:t>您须妥善保管本人在平安银行借记卡/信用卡预留信息，不得将预留信息及手机交易验证码向他人透露。因您在银行预留信息错误，或者个人信息、手机保管不善产生的风险及损失由您本人承担。</w:t>
      </w:r>
    </w:p>
    <w:p>
      <w:pPr>
        <w:rPr>
          <w:rFonts w:hint="eastAsia" w:ascii="仿宋" w:hAnsi="仿宋" w:eastAsia="仿宋" w:cs="仿宋"/>
          <w:b/>
          <w:szCs w:val="21"/>
        </w:rPr>
      </w:pPr>
    </w:p>
    <w:p>
      <w:pPr>
        <w:rPr>
          <w:rFonts w:hint="eastAsia" w:ascii="仿宋" w:hAnsi="仿宋" w:eastAsia="仿宋" w:cs="仿宋"/>
          <w:b/>
          <w:szCs w:val="21"/>
        </w:rPr>
      </w:pPr>
      <w:r>
        <w:rPr>
          <w:rFonts w:hint="eastAsia" w:ascii="仿宋" w:hAnsi="仿宋" w:eastAsia="仿宋" w:cs="仿宋"/>
          <w:b/>
          <w:szCs w:val="21"/>
        </w:rPr>
        <w:t>一旦绑定成功，您的支付验证方式将按照您与</w:t>
      </w:r>
      <w:r>
        <w:rPr>
          <w:rFonts w:hint="eastAsia" w:ascii="仿宋" w:hAnsi="仿宋" w:eastAsia="仿宋" w:cs="仿宋"/>
          <w:b/>
          <w:szCs w:val="21"/>
          <w:lang w:eastAsia="zh-CN"/>
        </w:rPr>
        <w:t>宝付支付</w:t>
      </w:r>
      <w:r>
        <w:rPr>
          <w:rFonts w:hint="eastAsia" w:ascii="仿宋" w:hAnsi="仿宋" w:eastAsia="仿宋" w:cs="仿宋"/>
          <w:b/>
          <w:szCs w:val="21"/>
        </w:rPr>
        <w:t>的约定为准，您同意并授权我行按照</w:t>
      </w:r>
      <w:r>
        <w:rPr>
          <w:rFonts w:hint="eastAsia" w:ascii="仿宋" w:hAnsi="仿宋" w:eastAsia="仿宋" w:cs="仿宋"/>
          <w:b/>
          <w:szCs w:val="21"/>
          <w:lang w:eastAsia="zh-CN"/>
        </w:rPr>
        <w:t>宝付支付</w:t>
      </w:r>
      <w:r>
        <w:rPr>
          <w:rFonts w:hint="eastAsia" w:ascii="仿宋" w:hAnsi="仿宋" w:eastAsia="仿宋" w:cs="仿宋"/>
          <w:b/>
          <w:szCs w:val="21"/>
        </w:rPr>
        <w:t>的交易指令而无需验证银行账户密码即可从您绑定的借记卡/信用卡账户中扣除相应款项。</w:t>
      </w:r>
    </w:p>
    <w:p>
      <w:pPr>
        <w:rPr>
          <w:rFonts w:hint="eastAsia" w:ascii="仿宋" w:hAnsi="仿宋" w:eastAsia="仿宋" w:cs="仿宋"/>
          <w:szCs w:val="21"/>
        </w:rPr>
      </w:pPr>
    </w:p>
    <w:p>
      <w:pPr>
        <w:rPr>
          <w:rFonts w:hint="eastAsia" w:ascii="仿宋" w:hAnsi="仿宋" w:eastAsia="仿宋" w:cs="仿宋"/>
          <w:b/>
          <w:szCs w:val="21"/>
        </w:rPr>
      </w:pPr>
      <w:r>
        <w:rPr>
          <w:rFonts w:hint="eastAsia" w:ascii="仿宋" w:hAnsi="仿宋" w:eastAsia="仿宋" w:cs="仿宋"/>
          <w:szCs w:val="21"/>
        </w:rPr>
        <w:t>您应妥善保管该卡开户户名、开户类型、与之相关的证件类型及证件号码、手机号码、固定电话、通信地址等与该卡有关的一切信息（以下简称“身份信息及/或卡信息”）。如您遗失借记卡/信用卡、泄露身份信息及/或卡信息，您应及时通知我行，以减少可能发生的损失。</w:t>
      </w:r>
      <w:r>
        <w:rPr>
          <w:rFonts w:hint="eastAsia" w:ascii="仿宋" w:hAnsi="仿宋" w:eastAsia="仿宋" w:cs="仿宋"/>
          <w:b/>
          <w:szCs w:val="21"/>
        </w:rPr>
        <w:t xml:space="preserve">因您泄露密码、数字证书、U盾、丢失借记卡/信用卡等个人行为所致损失需由您自行承担。 </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我行可根据业务发展需要，设置或修改支付限额，您对此无异议。您在使用本服务时需同时受我行和</w:t>
      </w:r>
      <w:r>
        <w:rPr>
          <w:rFonts w:hint="eastAsia" w:ascii="仿宋" w:hAnsi="仿宋" w:eastAsia="仿宋" w:cs="仿宋"/>
          <w:szCs w:val="21"/>
          <w:lang w:eastAsia="zh-CN"/>
        </w:rPr>
        <w:t>宝付支付</w:t>
      </w:r>
      <w:r>
        <w:rPr>
          <w:rFonts w:hint="eastAsia" w:ascii="仿宋" w:hAnsi="仿宋" w:eastAsia="仿宋" w:cs="仿宋"/>
          <w:szCs w:val="21"/>
        </w:rPr>
        <w:t>设置的支付限额的约束。在任何情况下，支付金额不应超过我行或</w:t>
      </w:r>
      <w:r>
        <w:rPr>
          <w:rFonts w:hint="eastAsia" w:ascii="仿宋" w:hAnsi="仿宋" w:eastAsia="仿宋" w:cs="仿宋"/>
          <w:szCs w:val="21"/>
          <w:lang w:eastAsia="zh-CN"/>
        </w:rPr>
        <w:t>宝付支付</w:t>
      </w:r>
      <w:r>
        <w:rPr>
          <w:rFonts w:hint="eastAsia" w:ascii="仿宋" w:hAnsi="仿宋" w:eastAsia="仿宋" w:cs="仿宋"/>
          <w:szCs w:val="21"/>
        </w:rPr>
        <w:t xml:space="preserve">设置的支付限额（以较少者为准，以下简称“支付限额”）。如实际支付金额大于支付限额，我行将拒绝执行交易指令。 </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您如需终止本协议项下的快捷支付服务，可通过我行网上银行、平安口袋银行APP主动发起解除签约关系的申请，本服务签约关系一旦解除，本协议即告终止。本协议终止前已发送我行处理的交易指令仍有效。如因您已开通本服务的借记卡/信用卡因注销、补（换）卡原因导致卡号变更，您须重新签约开通本服务。</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 xml:space="preserve">本协议与我行借记卡/信用卡章程或协议相冲突部分，以本协议为准。 </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您不得利用本服务进行套现、虚假交易、洗钱等违法行为，且有义务配合我行进行相关调查，一旦您拒绝配合进行相关调查或我行认为您存在或涉嫌虚假交易、洗钱、套现或任何其他非法活动、欺诈或违反诚信原则的行为、或违反本协议约定的，我行有权采取以下一种、多种或全部措施：（1）暂停或终止提供本协议项下</w:t>
      </w:r>
      <w:r>
        <w:rPr>
          <w:rFonts w:hint="eastAsia" w:ascii="仿宋" w:hAnsi="仿宋" w:eastAsia="仿宋" w:cs="仿宋"/>
          <w:szCs w:val="21"/>
          <w:lang w:val="en-US" w:eastAsia="zh-CN"/>
        </w:rPr>
        <w:t>宝付支付</w:t>
      </w:r>
      <w:r>
        <w:rPr>
          <w:rFonts w:hint="eastAsia" w:ascii="仿宋" w:hAnsi="仿宋" w:eastAsia="仿宋" w:cs="仿宋"/>
          <w:szCs w:val="21"/>
        </w:rPr>
        <w:t xml:space="preserve">快捷支付服务；（2）终止本协议；（3）取消您的用卡资格。 </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您同意，我行可在现行法律许可的范围内通过我行官方渠道（我行将根据实际业务情况选择以下一种或多种方式予以通知，具体可选择的通知方式包括但不限于官方网站公告、口袋银行APP公告、电子邮件告知、短信通知或语音电话通知等）或其他合理的渠道进行公告与通知后变更、暂停本服务，或对本协议进行修改、终止。相关公告与通知经官方渠道或其他合理的渠道发布后45个自然日即视为您已收到并于您收到之日开始执行。您有权在收到日前选择是否继续使用本服务，若您不同意关于本协议或本服务的修改、变更，您有权随时解除该项服务。您在前述公告执行后继续办理本服务的，视同您接受有关本协议或本服务的修改、变更，修改、变更后的内容对您具有法律约束力。本协议终止后，</w:t>
      </w:r>
      <w:r>
        <w:rPr>
          <w:rFonts w:hint="eastAsia" w:ascii="仿宋" w:hAnsi="仿宋" w:eastAsia="仿宋" w:cs="仿宋"/>
          <w:szCs w:val="21"/>
          <w:lang w:eastAsia="zh-CN"/>
        </w:rPr>
        <w:t>宝付支付</w:t>
      </w:r>
      <w:r>
        <w:rPr>
          <w:rFonts w:hint="eastAsia" w:ascii="仿宋" w:hAnsi="仿宋" w:eastAsia="仿宋" w:cs="仿宋"/>
          <w:szCs w:val="21"/>
        </w:rPr>
        <w:t>在协议终止前已接收并发送我行进行处理的交易指令仍有效，您应承担其后果。</w:t>
      </w:r>
    </w:p>
    <w:p>
      <w:pPr>
        <w:rPr>
          <w:rFonts w:hint="eastAsia" w:ascii="仿宋" w:hAnsi="仿宋" w:eastAsia="仿宋" w:cs="仿宋"/>
          <w:szCs w:val="21"/>
        </w:rPr>
      </w:pPr>
    </w:p>
    <w:p>
      <w:pPr>
        <w:rPr>
          <w:rFonts w:hint="eastAsia" w:ascii="仿宋" w:hAnsi="仿宋" w:eastAsia="仿宋" w:cs="仿宋"/>
          <w:b/>
          <w:szCs w:val="21"/>
        </w:rPr>
      </w:pPr>
      <w:r>
        <w:rPr>
          <w:rFonts w:hint="eastAsia" w:ascii="仿宋" w:hAnsi="仿宋" w:eastAsia="仿宋" w:cs="仿宋"/>
          <w:b/>
          <w:szCs w:val="21"/>
        </w:rPr>
        <w:t>如您对本协议存在任何疑问或任何相关投诉、意见，请通过客服电话95511转3、95511转2（信用卡）、官方网站（http://bank.pingan.com）、平安口袋银行APP“在线客服”或“意见反馈”、发送邮件至callcenter@pingan.com.cn、或前往我行各营业网点进行咨询或反映。受理您的问题后，我行将在规定时效内核实有关事项并及时联系您提供解决方案。</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本协议的成立、生效、履行和解释,均适用中华人民共和国法律(除香港、澳门、台湾地区法律);法律无明文规定的,可适用通行的金融惯例。</w:t>
      </w:r>
    </w:p>
    <w:p>
      <w:pPr>
        <w:rPr>
          <w:rFonts w:hint="eastAsia" w:ascii="仿宋" w:hAnsi="仿宋" w:eastAsia="仿宋" w:cs="仿宋"/>
          <w:b/>
          <w:szCs w:val="21"/>
          <w:lang w:eastAsia="zh-CN"/>
        </w:rPr>
      </w:pPr>
    </w:p>
    <w:p>
      <w:pPr>
        <w:rPr>
          <w:rFonts w:hint="eastAsia" w:ascii="仿宋" w:hAnsi="仿宋" w:eastAsia="仿宋" w:cs="仿宋"/>
          <w:b/>
          <w:szCs w:val="21"/>
          <w:lang w:eastAsia="zh-CN"/>
        </w:rPr>
      </w:pPr>
      <w:r>
        <w:rPr>
          <w:rFonts w:hint="eastAsia" w:ascii="仿宋" w:hAnsi="仿宋" w:eastAsia="仿宋" w:cs="仿宋"/>
          <w:b/>
          <w:szCs w:val="21"/>
        </w:rPr>
        <w:t>我行仅为您提供支付结算服务，依据</w:t>
      </w:r>
      <w:r>
        <w:rPr>
          <w:rFonts w:hint="eastAsia" w:ascii="仿宋" w:hAnsi="仿宋" w:eastAsia="仿宋" w:cs="仿宋"/>
          <w:b/>
          <w:szCs w:val="21"/>
          <w:lang w:eastAsia="zh-CN"/>
        </w:rPr>
        <w:t>宝付支付</w:t>
      </w:r>
      <w:r>
        <w:rPr>
          <w:rFonts w:hint="eastAsia" w:ascii="仿宋" w:hAnsi="仿宋" w:eastAsia="仿宋" w:cs="仿宋"/>
          <w:b/>
          <w:szCs w:val="21"/>
        </w:rPr>
        <w:t>提供的交易指令实施资金扣划。对于因购买商品/服务而产生的一切关于商品、服务及费用扣收的争议均由您与</w:t>
      </w:r>
      <w:r>
        <w:rPr>
          <w:rFonts w:hint="eastAsia" w:ascii="仿宋" w:hAnsi="仿宋" w:eastAsia="仿宋" w:cs="仿宋"/>
          <w:b/>
          <w:szCs w:val="21"/>
          <w:lang w:eastAsia="zh-CN"/>
        </w:rPr>
        <w:t>宝付支付</w:t>
      </w:r>
      <w:r>
        <w:rPr>
          <w:rFonts w:hint="eastAsia" w:ascii="仿宋" w:hAnsi="仿宋" w:eastAsia="仿宋" w:cs="仿宋"/>
          <w:b/>
          <w:szCs w:val="21"/>
        </w:rPr>
        <w:t>或商品/服务的实际销售商自行协商解决,与我行无关。</w:t>
      </w:r>
    </w:p>
    <w:p>
      <w:pPr>
        <w:rPr>
          <w:rFonts w:hint="eastAsia" w:ascii="仿宋" w:hAnsi="仿宋" w:eastAsia="仿宋" w:cs="仿宋"/>
          <w:b/>
          <w:szCs w:val="21"/>
          <w:lang w:eastAsia="zh-CN"/>
        </w:rPr>
      </w:pPr>
    </w:p>
    <w:p>
      <w:pPr>
        <w:rPr>
          <w:rFonts w:hint="eastAsia" w:ascii="仿宋" w:hAnsi="仿宋" w:eastAsia="仿宋" w:cs="仿宋"/>
          <w:szCs w:val="21"/>
        </w:rPr>
      </w:pPr>
      <w:r>
        <w:rPr>
          <w:rFonts w:hint="eastAsia" w:ascii="仿宋" w:hAnsi="仿宋" w:eastAsia="仿宋" w:cs="仿宋"/>
          <w:szCs w:val="21"/>
          <w:lang w:val="en-US" w:eastAsia="zh-CN"/>
        </w:rPr>
        <w:t>宝付网络科技（上海）有限公司</w:t>
      </w:r>
      <w:r>
        <w:rPr>
          <w:rFonts w:hint="eastAsia" w:ascii="仿宋" w:hAnsi="仿宋" w:eastAsia="仿宋" w:cs="仿宋"/>
          <w:szCs w:val="21"/>
        </w:rPr>
        <w:t>的联系方式为</w:t>
      </w:r>
      <w:r>
        <w:rPr>
          <w:rFonts w:hint="eastAsia" w:ascii="仿宋" w:hAnsi="仿宋" w:eastAsia="仿宋" w:cs="仿宋"/>
          <w:szCs w:val="21"/>
          <w:lang w:val="en-US" w:eastAsia="zh-CN"/>
        </w:rPr>
        <w:t>021-68851008</w:t>
      </w:r>
      <w:r>
        <w:rPr>
          <w:rFonts w:hint="eastAsia" w:ascii="仿宋" w:hAnsi="仿宋" w:eastAsia="仿宋" w:cs="仿宋"/>
          <w:szCs w:val="21"/>
        </w:rPr>
        <w:t>。该联系方式通过公开渠道查得，请注意该联系方式后续可能发生变更。</w:t>
      </w:r>
    </w:p>
    <w:p>
      <w:pPr>
        <w:rPr>
          <w:rFonts w:hint="eastAsia" w:ascii="仿宋" w:hAnsi="仿宋" w:eastAsia="仿宋" w:cs="仿宋"/>
          <w:szCs w:val="21"/>
        </w:rPr>
      </w:pPr>
    </w:p>
    <w:p>
      <w:pPr>
        <w:rPr>
          <w:rFonts w:hint="eastAsia" w:ascii="仿宋" w:hAnsi="仿宋" w:eastAsia="仿宋" w:cs="仿宋"/>
          <w:b/>
          <w:szCs w:val="21"/>
        </w:rPr>
      </w:pPr>
      <w:r>
        <w:rPr>
          <w:rFonts w:hint="eastAsia" w:ascii="仿宋" w:hAnsi="仿宋" w:eastAsia="仿宋" w:cs="仿宋"/>
          <w:b/>
          <w:szCs w:val="21"/>
        </w:rPr>
        <w:t>您同意，本协议履行过程中,如发生争议,双方应尽量协商解决。协商不成的,任何一方均应向您所绑定借记卡/信用卡的开户行住所地有管辖权的人民法院提起诉讼。</w:t>
      </w:r>
    </w:p>
    <w:p>
      <w:pPr>
        <w:rPr>
          <w:rFonts w:hint="eastAsia" w:ascii="仿宋" w:hAnsi="仿宋" w:eastAsia="仿宋" w:cs="仿宋"/>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sectPr>
          <w:pgSz w:w="11907" w:h="16839"/>
          <w:pgMar w:top="1431" w:right="1785" w:bottom="1429" w:left="1785" w:header="0" w:footer="0" w:gutter="0"/>
          <w:pgNumType w:fmt="decimal"/>
          <w:cols w:space="720" w:num="1"/>
        </w:sectPr>
      </w:pPr>
    </w:p>
    <w:p>
      <w:pPr>
        <w:widowControl/>
        <w:jc w:val="both"/>
        <w:rPr>
          <w:rFonts w:hint="eastAsia" w:ascii="仿宋" w:hAnsi="仿宋" w:eastAsia="仿宋" w:cs="仿宋"/>
          <w:b/>
          <w:color w:val="000000"/>
          <w:kern w:val="0"/>
          <w:sz w:val="21"/>
          <w:szCs w:val="21"/>
        </w:rPr>
      </w:pPr>
    </w:p>
    <w:p>
      <w:pPr>
        <w:pStyle w:val="4"/>
        <w:bidi w:val="0"/>
        <w:rPr>
          <w:rFonts w:hint="eastAsia"/>
        </w:rPr>
      </w:pPr>
      <w:bookmarkStart w:id="129" w:name="_Toc22687"/>
      <w:bookmarkStart w:id="130" w:name="_Toc3154"/>
      <w:r>
        <w:rPr>
          <w:rFonts w:hint="eastAsia"/>
        </w:rPr>
        <w:t>兴业银行信用卡/借记卡快捷支付业务线上服务协议</w:t>
      </w:r>
      <w:bookmarkEnd w:id="129"/>
      <w:bookmarkEnd w:id="130"/>
    </w:p>
    <w:p>
      <w:pPr>
        <w:widowControl/>
        <w:jc w:val="center"/>
        <w:rPr>
          <w:rFonts w:hint="eastAsia" w:ascii="仿宋" w:hAnsi="仿宋" w:eastAsia="仿宋" w:cs="仿宋"/>
          <w:b/>
          <w:color w:val="000000"/>
          <w:kern w:val="0"/>
          <w:sz w:val="21"/>
          <w:szCs w:val="21"/>
        </w:rPr>
      </w:pPr>
    </w:p>
    <w:p>
      <w:pPr>
        <w:widowControl/>
        <w:ind w:firstLine="430" w:firstLineChars="205"/>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本协议</w:t>
      </w:r>
      <w:bookmarkStart w:id="131" w:name="baidusnap0"/>
      <w:bookmarkEnd w:id="131"/>
      <w:r>
        <w:rPr>
          <w:rFonts w:hint="eastAsia" w:ascii="仿宋" w:hAnsi="仿宋" w:eastAsia="仿宋" w:cs="仿宋"/>
          <w:color w:val="000000"/>
          <w:kern w:val="0"/>
          <w:sz w:val="21"/>
          <w:szCs w:val="21"/>
        </w:rPr>
        <w:t>由兴业银行（以下简称“我行”）与我行持卡人(以下简称 “您”)就兴业信用卡/借记卡快捷支付服务（以下简称“快捷支付服务”）的使用等相关事项所订立。您通过互联网（Internet）页面点击确认或以其他方式选择接受本协议，即表示您同意接受本协议的全部约定内容，确认承担由此产生的相关责任。</w:t>
      </w:r>
    </w:p>
    <w:p>
      <w:pPr>
        <w:widowControl/>
        <w:ind w:firstLine="430" w:firstLineChars="205"/>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在接受本协议之前，请您仔细阅读本协议的全部内容（特别是以</w:t>
      </w:r>
      <w:r>
        <w:rPr>
          <w:rFonts w:hint="eastAsia" w:ascii="仿宋" w:hAnsi="仿宋" w:eastAsia="仿宋" w:cs="仿宋"/>
          <w:b/>
          <w:color w:val="000000"/>
          <w:kern w:val="0"/>
          <w:sz w:val="21"/>
          <w:szCs w:val="21"/>
          <w:u w:val="single"/>
        </w:rPr>
        <w:t>粗体下划线</w:t>
      </w:r>
      <w:r>
        <w:rPr>
          <w:rFonts w:hint="eastAsia" w:ascii="仿宋" w:hAnsi="仿宋" w:eastAsia="仿宋" w:cs="仿宋"/>
          <w:color w:val="000000"/>
          <w:kern w:val="0"/>
          <w:sz w:val="21"/>
          <w:szCs w:val="21"/>
        </w:rPr>
        <w:t>标注的内容）。如果您不同意本协议的任何内容，或者无法准确理解相关条款的解释，请不要进行后续操作。 </w:t>
      </w:r>
    </w:p>
    <w:p>
      <w:pPr>
        <w:widowControl/>
        <w:ind w:firstLine="430" w:firstLineChars="205"/>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您应确保您在使用本服务时绑定的信用卡/借记卡为您本人所有，并确保您将您的</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账户与该银行卡绑定且用其支付的行为合法、有效，未侵犯任何第三方合法权益；否则因此造成我行、持卡人损失的，您应负责赔偿并承担全部法律责任。 </w:t>
      </w:r>
    </w:p>
    <w:p>
      <w:pPr>
        <w:widowControl/>
        <w:ind w:firstLine="432" w:firstLineChars="205"/>
        <w:jc w:val="left"/>
        <w:rPr>
          <w:rFonts w:hint="eastAsia" w:ascii="仿宋" w:hAnsi="仿宋" w:eastAsia="仿宋" w:cs="仿宋"/>
          <w:b/>
          <w:color w:val="000000"/>
          <w:kern w:val="0"/>
          <w:sz w:val="21"/>
          <w:szCs w:val="21"/>
          <w:u w:val="single"/>
        </w:rPr>
      </w:pPr>
      <w:r>
        <w:rPr>
          <w:rFonts w:hint="eastAsia" w:ascii="仿宋" w:hAnsi="仿宋" w:eastAsia="仿宋" w:cs="仿宋"/>
          <w:b/>
          <w:color w:val="000000"/>
          <w:kern w:val="0"/>
          <w:sz w:val="21"/>
          <w:szCs w:val="21"/>
          <w:u w:val="single"/>
        </w:rPr>
        <w:t>您同意授权兴业银行将您的银行卡信息包括但不限于姓名、银行卡卡号、在我行预留的手机号码、身份证号码等通过网联清算有限公司或中国银联股份有限公司或</w:t>
      </w:r>
      <w:r>
        <w:rPr>
          <w:rFonts w:hint="eastAsia" w:ascii="仿宋" w:hAnsi="仿宋" w:eastAsia="仿宋" w:cs="仿宋"/>
          <w:sz w:val="21"/>
          <w:szCs w:val="21"/>
        </w:rPr>
        <w:t>连通（杭州）技术服务有限公司(以下简称合法清算机构)</w:t>
      </w:r>
      <w:r>
        <w:rPr>
          <w:rFonts w:hint="eastAsia" w:ascii="仿宋" w:hAnsi="仿宋" w:eastAsia="仿宋" w:cs="仿宋"/>
          <w:b/>
          <w:color w:val="000000"/>
          <w:kern w:val="0"/>
          <w:sz w:val="21"/>
          <w:szCs w:val="21"/>
          <w:u w:val="single"/>
        </w:rPr>
        <w:t>提供给</w:t>
      </w:r>
      <w:r>
        <w:rPr>
          <w:rFonts w:hint="eastAsia" w:ascii="仿宋" w:hAnsi="仿宋" w:eastAsia="仿宋" w:cs="仿宋"/>
          <w:b/>
          <w:color w:val="000000"/>
          <w:kern w:val="0"/>
          <w:sz w:val="21"/>
          <w:szCs w:val="21"/>
          <w:u w:val="single"/>
          <w:lang w:val="en-US" w:eastAsia="zh-CN"/>
        </w:rPr>
        <w:t>宝付支付</w:t>
      </w:r>
      <w:r>
        <w:rPr>
          <w:rFonts w:hint="eastAsia" w:ascii="仿宋" w:hAnsi="仿宋" w:eastAsia="仿宋" w:cs="仿宋"/>
          <w:b/>
          <w:color w:val="000000"/>
          <w:kern w:val="0"/>
          <w:sz w:val="21"/>
          <w:szCs w:val="21"/>
          <w:u w:val="single"/>
        </w:rPr>
        <w:t>进行交叉验证，用于开通</w:t>
      </w:r>
      <w:r>
        <w:rPr>
          <w:rFonts w:hint="eastAsia" w:ascii="仿宋" w:hAnsi="仿宋" w:eastAsia="仿宋" w:cs="仿宋"/>
          <w:b/>
          <w:bCs/>
          <w:color w:val="000000"/>
          <w:kern w:val="0"/>
          <w:sz w:val="21"/>
          <w:szCs w:val="21"/>
          <w:u w:val="single"/>
          <w:lang w:eastAsia="zh-CN"/>
        </w:rPr>
        <w:t>宝付支付</w:t>
      </w:r>
      <w:r>
        <w:rPr>
          <w:rFonts w:hint="eastAsia" w:ascii="仿宋" w:hAnsi="仿宋" w:eastAsia="仿宋" w:cs="仿宋"/>
          <w:b/>
          <w:color w:val="000000"/>
          <w:kern w:val="0"/>
          <w:sz w:val="21"/>
          <w:szCs w:val="21"/>
          <w:u w:val="single"/>
        </w:rPr>
        <w:t>快捷支付服务；您同意我行对由</w:t>
      </w:r>
      <w:r>
        <w:rPr>
          <w:rFonts w:hint="eastAsia" w:ascii="仿宋" w:hAnsi="仿宋" w:eastAsia="仿宋" w:cs="仿宋"/>
          <w:b/>
          <w:bCs/>
          <w:color w:val="000000"/>
          <w:kern w:val="0"/>
          <w:sz w:val="21"/>
          <w:szCs w:val="21"/>
          <w:u w:val="single"/>
          <w:lang w:eastAsia="zh-CN"/>
        </w:rPr>
        <w:t>宝付支付</w:t>
      </w:r>
      <w:r>
        <w:rPr>
          <w:rFonts w:hint="eastAsia" w:ascii="仿宋" w:hAnsi="仿宋" w:eastAsia="仿宋" w:cs="仿宋"/>
          <w:b/>
          <w:color w:val="000000"/>
          <w:kern w:val="0"/>
          <w:sz w:val="21"/>
          <w:szCs w:val="21"/>
          <w:u w:val="single"/>
        </w:rPr>
        <w:t>收集并通过合法清算机构转交我行的，您在使用本服务过程中所涉及的包括但不限于姓名、银行卡卡号、手机号码、身份证号码等进行校对核验；并同意将该银行卡与您此次登录的</w:t>
      </w:r>
      <w:r>
        <w:rPr>
          <w:rFonts w:hint="eastAsia" w:ascii="仿宋" w:hAnsi="仿宋" w:eastAsia="仿宋" w:cs="仿宋"/>
          <w:b/>
          <w:bCs/>
          <w:color w:val="000000"/>
          <w:kern w:val="0"/>
          <w:sz w:val="21"/>
          <w:szCs w:val="21"/>
          <w:u w:val="single"/>
          <w:lang w:eastAsia="zh-CN"/>
        </w:rPr>
        <w:t>宝付支付</w:t>
      </w:r>
      <w:r>
        <w:rPr>
          <w:rFonts w:hint="eastAsia" w:ascii="仿宋" w:hAnsi="仿宋" w:eastAsia="仿宋" w:cs="仿宋"/>
          <w:b/>
          <w:color w:val="000000"/>
          <w:kern w:val="0"/>
          <w:sz w:val="21"/>
          <w:szCs w:val="21"/>
          <w:u w:val="single"/>
        </w:rPr>
        <w:t>账户进行绑定，或将由您指定的从</w:t>
      </w:r>
      <w:r>
        <w:rPr>
          <w:rFonts w:hint="eastAsia" w:ascii="仿宋" w:hAnsi="仿宋" w:eastAsia="仿宋" w:cs="仿宋"/>
          <w:b/>
          <w:color w:val="000000"/>
          <w:kern w:val="0"/>
          <w:sz w:val="21"/>
          <w:szCs w:val="21"/>
          <w:u w:val="single"/>
          <w:lang w:eastAsia="zh-CN"/>
        </w:rPr>
        <w:t>宝付支付</w:t>
      </w:r>
      <w:r>
        <w:rPr>
          <w:rFonts w:hint="eastAsia" w:ascii="仿宋" w:hAnsi="仿宋" w:eastAsia="仿宋" w:cs="仿宋"/>
          <w:b/>
          <w:color w:val="000000"/>
          <w:kern w:val="0"/>
          <w:sz w:val="21"/>
          <w:szCs w:val="21"/>
          <w:u w:val="single"/>
        </w:rPr>
        <w:t>获得并展示在我行页面的</w:t>
      </w:r>
      <w:r>
        <w:rPr>
          <w:rFonts w:hint="eastAsia" w:ascii="仿宋" w:hAnsi="仿宋" w:eastAsia="仿宋" w:cs="仿宋"/>
          <w:b/>
          <w:bCs/>
          <w:color w:val="000000"/>
          <w:kern w:val="0"/>
          <w:sz w:val="21"/>
          <w:szCs w:val="21"/>
          <w:u w:val="single"/>
          <w:lang w:eastAsia="zh-CN"/>
        </w:rPr>
        <w:t>宝付支付</w:t>
      </w:r>
      <w:r>
        <w:rPr>
          <w:rFonts w:hint="eastAsia" w:ascii="仿宋" w:hAnsi="仿宋" w:eastAsia="仿宋" w:cs="仿宋"/>
          <w:b/>
          <w:color w:val="000000"/>
          <w:kern w:val="0"/>
          <w:sz w:val="21"/>
          <w:szCs w:val="21"/>
          <w:u w:val="single"/>
        </w:rPr>
        <w:t>账号进行绑定，以便您此次及今后进行支付。特别提示，如您选择在我行提供的页面进行快捷支付开通签约的全程操作，</w:t>
      </w:r>
      <w:r>
        <w:rPr>
          <w:rFonts w:hint="eastAsia" w:ascii="仿宋" w:hAnsi="仿宋" w:eastAsia="仿宋" w:cs="仿宋"/>
          <w:b/>
          <w:bCs/>
          <w:color w:val="000000"/>
          <w:kern w:val="0"/>
          <w:sz w:val="21"/>
          <w:szCs w:val="21"/>
          <w:u w:val="single"/>
          <w:lang w:eastAsia="zh-CN"/>
        </w:rPr>
        <w:t>宝付支付</w:t>
      </w:r>
      <w:r>
        <w:rPr>
          <w:rFonts w:hint="eastAsia" w:ascii="仿宋" w:hAnsi="仿宋" w:eastAsia="仿宋" w:cs="仿宋"/>
          <w:b/>
          <w:color w:val="000000"/>
          <w:kern w:val="0"/>
          <w:sz w:val="21"/>
          <w:szCs w:val="21"/>
          <w:u w:val="single"/>
        </w:rPr>
        <w:t>可将您登记在其平台的账号信息经必要脱敏后回传并显示在我行为您提供的签约页面上，以便您进行绑卡账户的选择与确认，您对此已知悉并同意。</w:t>
      </w:r>
    </w:p>
    <w:p>
      <w:pPr>
        <w:widowControl/>
        <w:ind w:firstLine="430" w:firstLineChars="205"/>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我行重视对个人信息的处理和保护,将遵循合法、正当、必要的原则，依照法律法规与《兴业银行信用卡领用合约》/《兴业银行借记卡领用合约》相关条款约定，严格保护您的信息。</w:t>
      </w:r>
    </w:p>
    <w:p>
      <w:pPr>
        <w:widowControl/>
        <w:ind w:firstLine="430" w:firstLineChars="205"/>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您可通过</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APP、我行手机银行APP、我行信用卡“好兴动”APP、我行智能柜台、我行零售PAD等渠道申请开通</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快捷支付服务（部分渠道仅支持信用卡签约）。</w:t>
      </w:r>
    </w:p>
    <w:p>
      <w:pPr>
        <w:widowControl/>
        <w:ind w:firstLine="430" w:firstLineChars="205"/>
        <w:jc w:val="left"/>
        <w:rPr>
          <w:rFonts w:hint="eastAsia" w:ascii="仿宋" w:hAnsi="仿宋" w:eastAsia="仿宋" w:cs="仿宋"/>
          <w:b/>
          <w:color w:val="000000"/>
          <w:kern w:val="0"/>
          <w:sz w:val="21"/>
          <w:szCs w:val="21"/>
          <w:u w:val="single"/>
        </w:rPr>
      </w:pPr>
      <w:r>
        <w:rPr>
          <w:rFonts w:hint="eastAsia" w:ascii="仿宋" w:hAnsi="仿宋" w:eastAsia="仿宋" w:cs="仿宋"/>
          <w:color w:val="000000"/>
          <w:kern w:val="0"/>
          <w:sz w:val="21"/>
          <w:szCs w:val="21"/>
        </w:rPr>
        <w:t>一旦绑定成功，您在</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网站或相关使用界面输入</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账户密码或</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账户密码及您所收到的手机校验码后，即视为您确认该支付金额及该支付指令，并由</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通过合法清算机构转交我行进行后续处理。</w:t>
      </w:r>
      <w:r>
        <w:rPr>
          <w:rFonts w:hint="eastAsia" w:ascii="仿宋" w:hAnsi="仿宋" w:eastAsia="仿宋" w:cs="仿宋"/>
          <w:b/>
          <w:color w:val="000000"/>
          <w:kern w:val="0"/>
          <w:sz w:val="21"/>
          <w:szCs w:val="21"/>
          <w:u w:val="single"/>
        </w:rPr>
        <w:t>您同意并授权我行按照</w:t>
      </w:r>
      <w:r>
        <w:rPr>
          <w:rFonts w:hint="eastAsia" w:ascii="仿宋" w:hAnsi="仿宋" w:eastAsia="仿宋" w:cs="仿宋"/>
          <w:b/>
          <w:bCs/>
          <w:color w:val="000000"/>
          <w:kern w:val="0"/>
          <w:sz w:val="21"/>
          <w:szCs w:val="21"/>
          <w:u w:val="single"/>
          <w:lang w:eastAsia="zh-CN"/>
        </w:rPr>
        <w:t>宝付支付</w:t>
      </w:r>
      <w:r>
        <w:rPr>
          <w:rFonts w:hint="eastAsia" w:ascii="仿宋" w:hAnsi="仿宋" w:eastAsia="仿宋" w:cs="仿宋"/>
          <w:b/>
          <w:color w:val="000000"/>
          <w:kern w:val="0"/>
          <w:sz w:val="21"/>
          <w:szCs w:val="21"/>
          <w:u w:val="single"/>
        </w:rPr>
        <w:t>转交的交易指令从您绑定的银行卡账户中支付相应款项。</w:t>
      </w:r>
    </w:p>
    <w:p>
      <w:pPr>
        <w:widowControl/>
        <w:ind w:firstLine="430" w:firstLineChars="205"/>
        <w:jc w:val="left"/>
        <w:rPr>
          <w:rFonts w:hint="eastAsia" w:ascii="仿宋" w:hAnsi="仿宋" w:eastAsia="仿宋" w:cs="仿宋"/>
          <w:b/>
          <w:color w:val="000000"/>
          <w:kern w:val="0"/>
          <w:sz w:val="21"/>
          <w:szCs w:val="21"/>
          <w:u w:val="single"/>
        </w:rPr>
      </w:pPr>
      <w:r>
        <w:rPr>
          <w:rFonts w:hint="eastAsia" w:ascii="仿宋" w:hAnsi="仿宋" w:eastAsia="仿宋" w:cs="仿宋"/>
          <w:color w:val="000000"/>
          <w:kern w:val="0"/>
          <w:sz w:val="21"/>
          <w:szCs w:val="21"/>
        </w:rPr>
        <w:t>您应妥善保管该卡开户户名、开户类型、与之相关的证件类型及证件号码、手机号码、固定电话、通信地址等与该卡有关的一切信息（以下简称“身份信息及卡信息”）。如您遗失银行卡、泄露身份信息或卡信息，您应立即向我行办理挂失,以减少可能发生的损失,挂失在经我行确认后生效,凡挂失生效前所发生的损失将需由您自行承担，《兴业银行信用卡领用合约》/《兴业银行借记卡领用合约》另有约定的除外。</w:t>
      </w:r>
      <w:r>
        <w:rPr>
          <w:rFonts w:hint="eastAsia" w:ascii="仿宋" w:hAnsi="仿宋" w:eastAsia="仿宋" w:cs="仿宋"/>
          <w:b/>
          <w:color w:val="000000"/>
          <w:kern w:val="0"/>
          <w:sz w:val="21"/>
          <w:szCs w:val="21"/>
          <w:u w:val="single"/>
        </w:rPr>
        <w:t>因您泄露密码、丢失银行卡、丢失手机、丢失电话卡等所致损失需由您自行承担。 </w:t>
      </w:r>
    </w:p>
    <w:p>
      <w:pPr>
        <w:widowControl/>
        <w:spacing w:line="360" w:lineRule="auto"/>
        <w:ind w:firstLine="420" w:firstLineChars="2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您同意我行可根据业务发展需要、保护客户资金安全等原因设置或修改支付限额。您在使用本服务时需同时受我行和</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设置的支付限额的约束。在任何情况下，支付金额不应超过我行或</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设置的支付限额（以较少者为准）。如实际支付金额大于支付限额，我行将拒绝执行交易指令。</w:t>
      </w:r>
    </w:p>
    <w:p>
      <w:pPr>
        <w:widowControl/>
        <w:ind w:firstLine="420" w:firstLineChars="2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本协议与本行银行卡章程或领用合约相冲突部分，以本协议为准； 本协议未约定事宜，均以本行银行卡章程或领用合约为补充。</w:t>
      </w:r>
    </w:p>
    <w:p>
      <w:pPr>
        <w:widowControl/>
        <w:ind w:firstLine="420" w:firstLineChars="2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您不得利用</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快捷支付业务进行套现、虚假交易、洗钱等行为，且有义务配合我行进行相关调查，一旦您拒绝配合进行相关调查或我行认为您存在或涉嫌虚假交易、洗钱、套现或任何其他非法活动、欺诈或违反诚信原则的行为、或违反本协议约定的，我行有权采取以下一种、多种或全部措施：（1）暂停或终止提供本协议项下</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快捷支付服务；（2）终止本协议；（3）取消您的用卡资格。</w:t>
      </w:r>
    </w:p>
    <w:p>
      <w:pPr>
        <w:widowControl/>
        <w:ind w:firstLine="430" w:firstLineChars="205"/>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您同意我行有权变更、暂停本协议项下</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快捷支付业务服务，有权修改、终止本协议，并于执行前通过我行网站进行公告。相关公告经网站发布视为您已收到。您在公告执行后继续办理</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快捷支付业务的，视同接受有关本协议、快捷支付业务服务修改、变更的内容。本协议终止后，</w:t>
      </w: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rPr>
        <w:t>在协议终止前已接收并发送我行进行处理的交易指令仍有效，您应承担其后果。 </w:t>
      </w:r>
    </w:p>
    <w:p>
      <w:pPr>
        <w:widowControl/>
        <w:ind w:firstLine="430" w:firstLineChars="205"/>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如果您有任何疑问、意见或建议，可在兴业银行各营业网点进行咨询或反映，或通过以下方式联系兴业银行：电话：95561。</w:t>
      </w:r>
    </w:p>
    <w:p>
      <w:pPr>
        <w:widowControl/>
        <w:ind w:firstLine="430" w:firstLineChars="205"/>
        <w:jc w:val="left"/>
        <w:rPr>
          <w:rFonts w:hint="eastAsia" w:ascii="仿宋" w:hAnsi="仿宋" w:eastAsia="仿宋" w:cs="仿宋"/>
          <w:color w:val="000000"/>
          <w:kern w:val="0"/>
          <w:sz w:val="21"/>
          <w:szCs w:val="21"/>
        </w:rPr>
      </w:pPr>
    </w:p>
    <w:p>
      <w:pPr>
        <w:widowControl/>
        <w:ind w:firstLine="430" w:firstLineChars="205"/>
        <w:jc w:val="left"/>
        <w:rPr>
          <w:rFonts w:hint="eastAsia" w:ascii="仿宋" w:hAnsi="仿宋" w:eastAsia="仿宋" w:cs="仿宋"/>
          <w:color w:val="000000"/>
          <w:kern w:val="0"/>
          <w:sz w:val="21"/>
          <w:szCs w:val="21"/>
        </w:rPr>
      </w:pPr>
    </w:p>
    <w:p>
      <w:pPr>
        <w:widowControl/>
        <w:ind w:firstLine="430" w:firstLineChars="205"/>
        <w:jc w:val="left"/>
        <w:rPr>
          <w:rFonts w:hint="eastAsia" w:ascii="仿宋" w:hAnsi="仿宋" w:eastAsia="仿宋" w:cs="仿宋"/>
          <w:color w:val="000000"/>
          <w:kern w:val="0"/>
          <w:sz w:val="21"/>
          <w:szCs w:val="21"/>
        </w:rPr>
      </w:pPr>
    </w:p>
    <w:p>
      <w:pPr>
        <w:widowControl/>
        <w:ind w:firstLine="430" w:firstLineChars="205"/>
        <w:jc w:val="left"/>
        <w:rPr>
          <w:rFonts w:hint="eastAsia" w:ascii="仿宋" w:hAnsi="仿宋" w:eastAsia="仿宋" w:cs="仿宋"/>
          <w:color w:val="000000"/>
          <w:kern w:val="0"/>
          <w:sz w:val="21"/>
          <w:szCs w:val="21"/>
        </w:rPr>
      </w:pPr>
    </w:p>
    <w:p>
      <w:pPr>
        <w:widowControl/>
        <w:ind w:firstLine="0" w:firstLineChars="0"/>
        <w:jc w:val="right"/>
        <w:rPr>
          <w:rFonts w:hint="eastAsia" w:ascii="仿宋" w:hAnsi="仿宋" w:eastAsia="仿宋" w:cs="仿宋"/>
          <w:color w:val="000000"/>
          <w:kern w:val="0"/>
          <w:sz w:val="21"/>
          <w:szCs w:val="21"/>
          <w:u w:val="single"/>
        </w:rPr>
      </w:pPr>
      <w:r>
        <w:rPr>
          <w:rFonts w:hint="eastAsia" w:ascii="仿宋" w:hAnsi="仿宋" w:eastAsia="仿宋" w:cs="仿宋"/>
          <w:color w:val="000000"/>
          <w:kern w:val="0"/>
          <w:sz w:val="21"/>
          <w:szCs w:val="21"/>
          <w:u w:val="single"/>
          <w:lang w:eastAsia="zh-CN"/>
        </w:rPr>
        <w:t>宝付支付</w:t>
      </w:r>
      <w:r>
        <w:rPr>
          <w:rFonts w:hint="eastAsia" w:ascii="仿宋" w:hAnsi="仿宋" w:eastAsia="仿宋" w:cs="仿宋"/>
          <w:color w:val="000000"/>
          <w:kern w:val="0"/>
          <w:sz w:val="21"/>
          <w:szCs w:val="21"/>
          <w:u w:val="single"/>
        </w:rPr>
        <w:t>联系方式为</w:t>
      </w:r>
      <w:r>
        <w:rPr>
          <w:rFonts w:hint="eastAsia" w:ascii="仿宋" w:hAnsi="仿宋" w:eastAsia="仿宋" w:cs="仿宋"/>
          <w:color w:val="000000"/>
          <w:kern w:val="0"/>
          <w:sz w:val="21"/>
          <w:szCs w:val="21"/>
          <w:u w:val="single"/>
          <w:lang w:val="en-US" w:eastAsia="zh-CN"/>
        </w:rPr>
        <w:t>021-68811008</w:t>
      </w:r>
      <w:r>
        <w:rPr>
          <w:rFonts w:hint="eastAsia" w:ascii="仿宋" w:hAnsi="仿宋" w:eastAsia="仿宋" w:cs="仿宋"/>
          <w:color w:val="000000"/>
          <w:kern w:val="0"/>
          <w:sz w:val="21"/>
          <w:szCs w:val="21"/>
          <w:u w:val="single"/>
        </w:rPr>
        <w:t>。</w:t>
      </w:r>
    </w:p>
    <w:p>
      <w:pPr>
        <w:spacing w:line="360" w:lineRule="auto"/>
        <w:rPr>
          <w:rFonts w:hint="eastAsia" w:ascii="仿宋" w:hAnsi="仿宋" w:eastAsia="仿宋" w:cs="仿宋"/>
          <w:color w:val="FF0000"/>
          <w:sz w:val="21"/>
          <w:szCs w:val="21"/>
        </w:rPr>
      </w:pPr>
    </w:p>
    <w:p>
      <w:pPr>
        <w:rPr>
          <w:rFonts w:hint="eastAsia" w:ascii="仿宋" w:hAnsi="仿宋" w:eastAsia="仿宋" w:cs="仿宋"/>
          <w:color w:val="FF0000"/>
          <w:kern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pStyle w:val="7"/>
        <w:rPr>
          <w:rFonts w:hint="eastAsia" w:ascii="仿宋" w:hAnsi="仿宋" w:eastAsia="仿宋" w:cs="仿宋"/>
          <w:b w:val="0"/>
          <w:bCs w:val="0"/>
          <w:sz w:val="21"/>
          <w:szCs w:val="21"/>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pPr>
    </w:p>
    <w:p>
      <w:pPr>
        <w:widowControl w:val="0"/>
        <w:autoSpaceDE w:val="0"/>
        <w:adjustRightInd w:val="0"/>
        <w:snapToGrid w:val="0"/>
        <w:spacing w:line="360" w:lineRule="exact"/>
        <w:jc w:val="both"/>
        <w:outlineLvl w:val="0"/>
        <w:rPr>
          <w:rFonts w:hint="eastAsia" w:ascii="仿宋" w:hAnsi="仿宋" w:eastAsia="仿宋" w:cs="仿宋"/>
          <w:sz w:val="21"/>
          <w:szCs w:val="21"/>
          <w:highlight w:val="none"/>
        </w:rPr>
        <w:sectPr>
          <w:pgSz w:w="11907" w:h="16839"/>
          <w:pgMar w:top="1431" w:right="1785" w:bottom="1429" w:left="1785" w:header="0" w:footer="0" w:gutter="0"/>
          <w:pgNumType w:fmt="decimal"/>
          <w:cols w:space="720" w:num="1"/>
        </w:sectPr>
      </w:pPr>
    </w:p>
    <w:p>
      <w:pPr>
        <w:widowControl w:val="0"/>
        <w:autoSpaceDE w:val="0"/>
        <w:adjustRightInd w:val="0"/>
        <w:snapToGrid w:val="0"/>
        <w:spacing w:line="360" w:lineRule="exact"/>
        <w:jc w:val="both"/>
        <w:outlineLvl w:val="0"/>
        <w:rPr>
          <w:rFonts w:hint="eastAsia" w:ascii="仿宋" w:hAnsi="仿宋" w:eastAsia="仿宋" w:cs="仿宋"/>
          <w:b w:val="0"/>
          <w:bCs w:val="0"/>
          <w:sz w:val="21"/>
          <w:szCs w:val="21"/>
          <w:highlight w:val="none"/>
          <w:lang w:val="en-US" w:eastAsia="zh-CN"/>
        </w:rPr>
      </w:pPr>
      <w:bookmarkStart w:id="132" w:name="_Toc12905"/>
      <w:bookmarkStart w:id="133" w:name="_Toc9152"/>
      <w:r>
        <w:rPr>
          <w:rFonts w:hint="eastAsia" w:ascii="仿宋" w:hAnsi="仿宋" w:eastAsia="仿宋" w:cs="仿宋"/>
          <w:sz w:val="21"/>
          <w:szCs w:val="21"/>
          <w:highlight w:val="none"/>
        </w:rPr>
        <w:t>PSBC〔2022〕ZH10022</w:t>
      </w:r>
      <w:bookmarkEnd w:id="132"/>
      <w:bookmarkEnd w:id="133"/>
    </w:p>
    <w:p>
      <w:pPr>
        <w:widowControl/>
        <w:autoSpaceDE w:val="0"/>
        <w:adjustRightInd w:val="0"/>
        <w:snapToGrid w:val="0"/>
        <w:spacing w:line="360" w:lineRule="exact"/>
        <w:ind w:firstLine="0"/>
        <w:jc w:val="left"/>
        <w:outlineLvl w:val="9"/>
        <w:rPr>
          <w:rFonts w:hint="eastAsia" w:ascii="仿宋" w:hAnsi="仿宋" w:eastAsia="仿宋" w:cs="仿宋"/>
          <w:b w:val="0"/>
          <w:bCs w:val="0"/>
          <w:sz w:val="21"/>
          <w:szCs w:val="21"/>
          <w:highlight w:val="none"/>
        </w:rPr>
      </w:pPr>
    </w:p>
    <w:p>
      <w:pPr>
        <w:pStyle w:val="4"/>
        <w:bidi w:val="0"/>
        <w:rPr>
          <w:rFonts w:hint="eastAsia"/>
          <w:lang w:val="en-US" w:eastAsia="zh-CN"/>
        </w:rPr>
      </w:pPr>
      <w:bookmarkStart w:id="134" w:name="_Toc19534"/>
      <w:bookmarkStart w:id="135" w:name="_Toc32402"/>
      <w:r>
        <w:rPr>
          <w:rFonts w:hint="eastAsia"/>
        </w:rPr>
        <w:t>中国邮政储蓄银行</w:t>
      </w:r>
      <w:r>
        <w:rPr>
          <w:rFonts w:hint="eastAsia"/>
          <w:lang w:val="en-US" w:eastAsia="zh-CN"/>
        </w:rPr>
        <w:t>宝付支付信用卡</w:t>
      </w:r>
      <w:bookmarkEnd w:id="134"/>
      <w:bookmarkEnd w:id="135"/>
    </w:p>
    <w:p>
      <w:pPr>
        <w:pStyle w:val="4"/>
        <w:bidi w:val="0"/>
        <w:rPr>
          <w:rFonts w:hint="eastAsia"/>
        </w:rPr>
      </w:pPr>
      <w:bookmarkStart w:id="136" w:name="_Toc6528"/>
      <w:bookmarkStart w:id="137" w:name="_Toc21886"/>
      <w:r>
        <w:rPr>
          <w:rFonts w:hint="eastAsia"/>
        </w:rPr>
        <w:t>快捷支付线上服务协议</w:t>
      </w:r>
      <w:bookmarkEnd w:id="136"/>
      <w:bookmarkEnd w:id="137"/>
    </w:p>
    <w:p>
      <w:pPr>
        <w:pStyle w:val="16"/>
        <w:widowControl/>
        <w:spacing w:beforeAutospacing="0" w:afterAutospacing="0" w:line="360" w:lineRule="exact"/>
        <w:jc w:val="both"/>
        <w:rPr>
          <w:rFonts w:hint="eastAsia" w:ascii="仿宋" w:hAnsi="仿宋" w:eastAsia="仿宋" w:cs="仿宋"/>
          <w:color w:val="000000"/>
          <w:sz w:val="21"/>
          <w:szCs w:val="21"/>
          <w:highlight w:val="none"/>
        </w:rPr>
      </w:pPr>
    </w:p>
    <w:p>
      <w:pPr>
        <w:pStyle w:val="16"/>
        <w:widowControl/>
        <w:spacing w:beforeAutospacing="0" w:afterAutospacing="0" w:line="360" w:lineRule="exact"/>
        <w:jc w:val="both"/>
        <w:outlineLvl w:val="0"/>
        <w:rPr>
          <w:rFonts w:hint="eastAsia" w:ascii="仿宋" w:hAnsi="仿宋" w:eastAsia="仿宋" w:cs="仿宋"/>
          <w:color w:val="000000"/>
          <w:sz w:val="21"/>
          <w:szCs w:val="21"/>
          <w:highlight w:val="none"/>
        </w:rPr>
      </w:pPr>
      <w:bookmarkStart w:id="138" w:name="_Toc31351"/>
      <w:bookmarkStart w:id="139" w:name="_Toc28489"/>
      <w:r>
        <w:rPr>
          <w:rFonts w:hint="eastAsia" w:ascii="仿宋" w:hAnsi="仿宋" w:eastAsia="仿宋" w:cs="仿宋"/>
          <w:color w:val="000000"/>
          <w:sz w:val="21"/>
          <w:szCs w:val="21"/>
          <w:highlight w:val="none"/>
        </w:rPr>
        <w:t>本版</w:t>
      </w:r>
      <w:r>
        <w:rPr>
          <w:rFonts w:hint="eastAsia" w:ascii="仿宋" w:hAnsi="仿宋" w:eastAsia="仿宋" w:cs="仿宋"/>
          <w:color w:val="000000"/>
          <w:sz w:val="21"/>
          <w:szCs w:val="21"/>
          <w:highlight w:val="none"/>
          <w:lang w:val="en-US" w:eastAsia="zh-CN"/>
        </w:rPr>
        <w:t>本</w:t>
      </w:r>
      <w:r>
        <w:rPr>
          <w:rFonts w:hint="eastAsia" w:ascii="仿宋" w:hAnsi="仿宋" w:eastAsia="仿宋" w:cs="仿宋"/>
          <w:color w:val="000000"/>
          <w:sz w:val="21"/>
          <w:szCs w:val="21"/>
          <w:highlight w:val="none"/>
        </w:rPr>
        <w:t>发布日期：202</w:t>
      </w: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年</w:t>
      </w:r>
      <w:r>
        <w:rPr>
          <w:rFonts w:hint="eastAsia" w:ascii="仿宋" w:hAnsi="仿宋" w:eastAsia="仿宋" w:cs="仿宋"/>
          <w:color w:val="000000"/>
          <w:sz w:val="21"/>
          <w:szCs w:val="21"/>
          <w:highlight w:val="none"/>
          <w:lang w:val="en-US" w:eastAsia="zh-CN"/>
        </w:rPr>
        <w:t>12月16日</w:t>
      </w:r>
      <w:bookmarkEnd w:id="138"/>
      <w:bookmarkEnd w:id="139"/>
    </w:p>
    <w:p>
      <w:pPr>
        <w:pStyle w:val="16"/>
        <w:widowControl/>
        <w:spacing w:beforeAutospacing="0" w:afterAutospacing="0" w:line="360" w:lineRule="exact"/>
        <w:jc w:val="both"/>
        <w:rPr>
          <w:rFonts w:hint="eastAsia" w:ascii="仿宋" w:hAnsi="仿宋" w:eastAsia="仿宋" w:cs="仿宋"/>
          <w:color w:val="000000"/>
          <w:sz w:val="21"/>
          <w:szCs w:val="21"/>
          <w:highlight w:val="none"/>
          <w:lang w:val="en-US" w:eastAsia="zh-CN"/>
        </w:rPr>
      </w:pPr>
    </w:p>
    <w:p>
      <w:pPr>
        <w:spacing w:line="360" w:lineRule="exact"/>
        <w:ind w:firstLine="422" w:firstLineChars="200"/>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尊敬的客户：为了维护您的权益，请在签署本</w:t>
      </w:r>
      <w:r>
        <w:rPr>
          <w:rFonts w:hint="eastAsia" w:ascii="仿宋" w:hAnsi="仿宋" w:eastAsia="仿宋" w:cs="仿宋"/>
          <w:b/>
          <w:bCs/>
          <w:sz w:val="21"/>
          <w:szCs w:val="21"/>
          <w:highlight w:val="none"/>
          <w:lang w:val="en-US" w:eastAsia="zh-CN"/>
        </w:rPr>
        <w:t>协议</w:t>
      </w:r>
      <w:r>
        <w:rPr>
          <w:rFonts w:hint="eastAsia" w:ascii="仿宋" w:hAnsi="仿宋" w:eastAsia="仿宋" w:cs="仿宋"/>
          <w:b/>
          <w:bCs/>
          <w:sz w:val="21"/>
          <w:szCs w:val="21"/>
          <w:highlight w:val="none"/>
        </w:rPr>
        <w:t>前，仔细阅读本</w:t>
      </w:r>
      <w:r>
        <w:rPr>
          <w:rFonts w:hint="eastAsia" w:ascii="仿宋" w:hAnsi="仿宋" w:eastAsia="仿宋" w:cs="仿宋"/>
          <w:b/>
          <w:bCs/>
          <w:sz w:val="21"/>
          <w:szCs w:val="21"/>
          <w:highlight w:val="none"/>
          <w:lang w:val="en-US" w:eastAsia="zh-CN"/>
        </w:rPr>
        <w:t>协议</w:t>
      </w:r>
      <w:r>
        <w:rPr>
          <w:rFonts w:hint="eastAsia" w:ascii="仿宋" w:hAnsi="仿宋" w:eastAsia="仿宋" w:cs="仿宋"/>
          <w:b/>
          <w:bCs/>
          <w:sz w:val="21"/>
          <w:szCs w:val="21"/>
          <w:highlight w:val="none"/>
        </w:rPr>
        <w:t>各条款（特别是含有黑体字标题或黑体字文字的条款）。如对本</w:t>
      </w:r>
      <w:r>
        <w:rPr>
          <w:rFonts w:hint="eastAsia" w:ascii="仿宋" w:hAnsi="仿宋" w:eastAsia="仿宋" w:cs="仿宋"/>
          <w:b/>
          <w:bCs/>
          <w:sz w:val="21"/>
          <w:szCs w:val="21"/>
          <w:highlight w:val="none"/>
          <w:lang w:val="en-US" w:eastAsia="zh-CN"/>
        </w:rPr>
        <w:t>协议</w:t>
      </w:r>
      <w:r>
        <w:rPr>
          <w:rFonts w:hint="eastAsia" w:ascii="仿宋" w:hAnsi="仿宋" w:eastAsia="仿宋" w:cs="仿宋"/>
          <w:b/>
          <w:bCs/>
          <w:sz w:val="21"/>
          <w:szCs w:val="21"/>
          <w:highlight w:val="none"/>
        </w:rPr>
        <w:t>有任何疑问，请向中国邮政储蓄银行</w:t>
      </w:r>
      <w:r>
        <w:rPr>
          <w:rFonts w:hint="eastAsia" w:ascii="仿宋" w:hAnsi="仿宋" w:eastAsia="仿宋" w:cs="仿宋"/>
          <w:b/>
          <w:bCs/>
          <w:sz w:val="21"/>
          <w:szCs w:val="21"/>
          <w:highlight w:val="none"/>
          <w:lang w:val="en-US" w:eastAsia="zh-CN"/>
        </w:rPr>
        <w:t>股份有限公司</w:t>
      </w:r>
      <w:r>
        <w:rPr>
          <w:rFonts w:hint="eastAsia" w:ascii="仿宋" w:hAnsi="仿宋" w:eastAsia="仿宋" w:cs="仿宋"/>
          <w:b/>
          <w:bCs/>
          <w:sz w:val="21"/>
          <w:szCs w:val="21"/>
          <w:highlight w:val="none"/>
        </w:rPr>
        <w:t>信用卡中心咨询，或者咨询您的律师和有关专业人士。如需进行业务咨询和投诉，请拨打客服电话40088-95580进行咨询或投诉</w:t>
      </w:r>
      <w:r>
        <w:rPr>
          <w:rFonts w:hint="eastAsia" w:ascii="仿宋" w:hAnsi="仿宋" w:eastAsia="仿宋" w:cs="仿宋"/>
          <w:b/>
          <w:bCs/>
          <w:sz w:val="21"/>
          <w:szCs w:val="21"/>
          <w:highlight w:val="none"/>
          <w:lang w:eastAsia="zh-CN"/>
        </w:rPr>
        <w:t>。</w:t>
      </w:r>
    </w:p>
    <w:p>
      <w:pPr>
        <w:pStyle w:val="16"/>
        <w:widowControl/>
        <w:spacing w:beforeAutospacing="0" w:afterAutospacing="0" w:line="360" w:lineRule="exact"/>
        <w:ind w:firstLine="420" w:firstLineChars="200"/>
        <w:jc w:val="both"/>
        <w:rPr>
          <w:rFonts w:hint="eastAsia" w:ascii="仿宋" w:hAnsi="仿宋" w:eastAsia="仿宋" w:cs="仿宋"/>
          <w:color w:val="auto"/>
          <w:sz w:val="21"/>
          <w:szCs w:val="21"/>
          <w:highlight w:val="none"/>
        </w:rPr>
      </w:pPr>
    </w:p>
    <w:p>
      <w:pPr>
        <w:spacing w:line="360" w:lineRule="exact"/>
        <w:ind w:firstLine="420" w:firstLineChars="200"/>
        <w:jc w:val="left"/>
        <w:rPr>
          <w:rFonts w:hint="eastAsia" w:ascii="仿宋" w:hAnsi="仿宋" w:eastAsia="仿宋" w:cs="仿宋"/>
          <w:b/>
          <w:bCs/>
          <w:sz w:val="21"/>
          <w:szCs w:val="21"/>
          <w:highlight w:val="none"/>
        </w:rPr>
      </w:pP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中国邮政储蓄银行</w:t>
      </w:r>
      <w:r>
        <w:rPr>
          <w:rFonts w:hint="eastAsia" w:ascii="仿宋" w:hAnsi="仿宋" w:eastAsia="仿宋" w:cs="仿宋"/>
          <w:b w:val="0"/>
          <w:bCs w:val="0"/>
          <w:sz w:val="21"/>
          <w:szCs w:val="21"/>
          <w:highlight w:val="none"/>
          <w:lang w:eastAsia="zh-CN"/>
        </w:rPr>
        <w:t>宝付支付</w:t>
      </w:r>
      <w:r>
        <w:rPr>
          <w:rFonts w:hint="eastAsia" w:ascii="仿宋" w:hAnsi="仿宋" w:eastAsia="仿宋" w:cs="仿宋"/>
          <w:b w:val="0"/>
          <w:bCs w:val="0"/>
          <w:sz w:val="21"/>
          <w:szCs w:val="21"/>
          <w:highlight w:val="none"/>
          <w:lang w:val="en-US" w:eastAsia="zh-CN"/>
        </w:rPr>
        <w:t>信用卡</w:t>
      </w:r>
      <w:r>
        <w:rPr>
          <w:rFonts w:hint="eastAsia" w:ascii="仿宋" w:hAnsi="仿宋" w:eastAsia="仿宋" w:cs="仿宋"/>
          <w:b w:val="0"/>
          <w:bCs w:val="0"/>
          <w:sz w:val="21"/>
          <w:szCs w:val="21"/>
          <w:highlight w:val="none"/>
        </w:rPr>
        <w:t>快捷支付线上服务协议</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color w:val="000000"/>
          <w:sz w:val="21"/>
          <w:szCs w:val="21"/>
          <w:highlight w:val="none"/>
          <w:u w:val="none"/>
          <w:lang w:val="zh-CN" w:eastAsia="zh-CN"/>
        </w:rPr>
        <w:t>（</w:t>
      </w:r>
      <w:r>
        <w:rPr>
          <w:rFonts w:hint="eastAsia" w:ascii="仿宋" w:hAnsi="仿宋" w:eastAsia="仿宋" w:cs="仿宋"/>
          <w:b w:val="0"/>
          <w:bCs w:val="0"/>
          <w:color w:val="000000"/>
          <w:sz w:val="21"/>
          <w:szCs w:val="21"/>
          <w:highlight w:val="none"/>
          <w:u w:val="none"/>
          <w:lang w:val="en-US" w:eastAsia="zh-CN"/>
        </w:rPr>
        <w:t>以下简称“</w:t>
      </w:r>
      <w:r>
        <w:rPr>
          <w:rFonts w:hint="eastAsia" w:ascii="仿宋" w:hAnsi="仿宋" w:eastAsia="仿宋" w:cs="仿宋"/>
          <w:b w:val="0"/>
          <w:bCs w:val="0"/>
          <w:sz w:val="21"/>
          <w:szCs w:val="21"/>
          <w:highlight w:val="none"/>
        </w:rPr>
        <w:t>本协议</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是中国邮政储蓄银行股份有限公司</w:t>
      </w:r>
      <w:r>
        <w:rPr>
          <w:rFonts w:hint="eastAsia" w:ascii="仿宋" w:hAnsi="仿宋" w:eastAsia="仿宋" w:cs="仿宋"/>
          <w:b w:val="0"/>
          <w:bCs w:val="0"/>
          <w:sz w:val="21"/>
          <w:szCs w:val="21"/>
          <w:highlight w:val="none"/>
          <w:lang w:eastAsia="zh-CN"/>
        </w:rPr>
        <w:t>信用卡中心</w:t>
      </w:r>
      <w:r>
        <w:rPr>
          <w:rFonts w:hint="eastAsia" w:ascii="仿宋" w:hAnsi="仿宋" w:eastAsia="仿宋" w:cs="仿宋"/>
          <w:b w:val="0"/>
          <w:bCs w:val="0"/>
          <w:sz w:val="21"/>
          <w:szCs w:val="21"/>
          <w:highlight w:val="none"/>
        </w:rPr>
        <w:t>（以下简称“</w:t>
      </w:r>
      <w:r>
        <w:rPr>
          <w:rFonts w:hint="eastAsia" w:ascii="仿宋" w:hAnsi="仿宋" w:eastAsia="仿宋" w:cs="仿宋"/>
          <w:b w:val="0"/>
          <w:bCs w:val="0"/>
          <w:sz w:val="21"/>
          <w:szCs w:val="21"/>
          <w:highlight w:val="none"/>
          <w:lang w:eastAsia="zh-CN"/>
        </w:rPr>
        <w:t>邮储银行卡中心</w:t>
      </w:r>
      <w:r>
        <w:rPr>
          <w:rFonts w:hint="eastAsia" w:ascii="仿宋" w:hAnsi="仿宋" w:eastAsia="仿宋" w:cs="仿宋"/>
          <w:b w:val="0"/>
          <w:bCs w:val="0"/>
          <w:sz w:val="21"/>
          <w:szCs w:val="21"/>
          <w:highlight w:val="none"/>
        </w:rPr>
        <w:t>”）与</w:t>
      </w:r>
      <w:r>
        <w:rPr>
          <w:rFonts w:hint="eastAsia" w:ascii="仿宋" w:hAnsi="仿宋" w:eastAsia="仿宋" w:cs="仿宋"/>
          <w:b w:val="0"/>
          <w:bCs w:val="0"/>
          <w:sz w:val="21"/>
          <w:szCs w:val="21"/>
          <w:highlight w:val="none"/>
          <w:lang w:eastAsia="zh-CN"/>
        </w:rPr>
        <w:t>邮储银行卡中心</w:t>
      </w:r>
      <w:r>
        <w:rPr>
          <w:rFonts w:hint="eastAsia" w:ascii="仿宋" w:hAnsi="仿宋" w:eastAsia="仿宋" w:cs="仿宋"/>
          <w:b w:val="0"/>
          <w:bCs w:val="0"/>
          <w:sz w:val="21"/>
          <w:szCs w:val="21"/>
          <w:highlight w:val="none"/>
        </w:rPr>
        <w:t>持卡人（以下简称“您”）就</w:t>
      </w:r>
      <w:r>
        <w:rPr>
          <w:rFonts w:hint="eastAsia" w:ascii="仿宋" w:hAnsi="仿宋" w:eastAsia="仿宋" w:cs="仿宋"/>
          <w:b w:val="0"/>
          <w:bCs w:val="0"/>
          <w:sz w:val="21"/>
          <w:szCs w:val="21"/>
          <w:highlight w:val="none"/>
          <w:lang w:eastAsia="zh-CN"/>
        </w:rPr>
        <w:t>宝付支付</w:t>
      </w:r>
      <w:r>
        <w:rPr>
          <w:rFonts w:hint="eastAsia" w:ascii="仿宋" w:hAnsi="仿宋" w:eastAsia="仿宋" w:cs="仿宋"/>
          <w:b w:val="0"/>
          <w:bCs w:val="0"/>
          <w:sz w:val="21"/>
          <w:szCs w:val="21"/>
          <w:highlight w:val="none"/>
        </w:rPr>
        <w:t>信用卡快捷支付服务（以下简称“本服务”）的使用等相关事项所订立的有效合约。</w:t>
      </w:r>
      <w:r>
        <w:rPr>
          <w:rFonts w:hint="eastAsia" w:ascii="仿宋" w:hAnsi="仿宋" w:eastAsia="仿宋" w:cs="仿宋"/>
          <w:b/>
          <w:bCs/>
          <w:sz w:val="21"/>
          <w:szCs w:val="21"/>
          <w:highlight w:val="none"/>
        </w:rPr>
        <w:t>本服务为中国邮政储蓄银行股份有限公司信用卡中心与</w:t>
      </w:r>
      <w:r>
        <w:rPr>
          <w:rFonts w:hint="eastAsia" w:ascii="仿宋" w:hAnsi="仿宋" w:eastAsia="仿宋" w:cs="仿宋"/>
          <w:b/>
          <w:bCs/>
          <w:sz w:val="21"/>
          <w:szCs w:val="21"/>
          <w:highlight w:val="none"/>
          <w:lang w:val="en-US" w:eastAsia="zh-CN"/>
        </w:rPr>
        <w:t>宝付网络科技</w:t>
      </w: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上海</w:t>
      </w:r>
      <w:r>
        <w:rPr>
          <w:rFonts w:hint="eastAsia" w:ascii="仿宋" w:hAnsi="仿宋" w:eastAsia="仿宋" w:cs="仿宋"/>
          <w:b/>
          <w:bCs/>
          <w:sz w:val="21"/>
          <w:szCs w:val="21"/>
          <w:highlight w:val="none"/>
        </w:rPr>
        <w:t>）有限公司</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以下简称“宝付支付”</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联合为您提供，将邮储</w:t>
      </w:r>
      <w:r>
        <w:rPr>
          <w:rFonts w:hint="eastAsia" w:ascii="仿宋" w:hAnsi="仿宋" w:eastAsia="仿宋" w:cs="仿宋"/>
          <w:b/>
          <w:bCs/>
          <w:sz w:val="21"/>
          <w:szCs w:val="21"/>
          <w:highlight w:val="none"/>
          <w:lang w:val="en-US" w:eastAsia="zh-CN"/>
        </w:rPr>
        <w:t>银行</w:t>
      </w:r>
      <w:r>
        <w:rPr>
          <w:rFonts w:hint="eastAsia" w:ascii="仿宋" w:hAnsi="仿宋" w:eastAsia="仿宋" w:cs="仿宋"/>
          <w:b/>
          <w:bCs/>
          <w:sz w:val="21"/>
          <w:szCs w:val="21"/>
          <w:highlight w:val="none"/>
        </w:rPr>
        <w:t>信用卡与支付账户签约绑定后，邮储银行卡中心即可根据</w:t>
      </w:r>
      <w:r>
        <w:rPr>
          <w:rFonts w:hint="eastAsia" w:ascii="仿宋" w:hAnsi="仿宋" w:eastAsia="仿宋" w:cs="仿宋"/>
          <w:b/>
          <w:bCs/>
          <w:sz w:val="21"/>
          <w:szCs w:val="21"/>
          <w:highlight w:val="none"/>
          <w:lang w:eastAsia="zh-CN"/>
        </w:rPr>
        <w:t>宝付支付</w:t>
      </w:r>
      <w:r>
        <w:rPr>
          <w:rFonts w:hint="eastAsia" w:ascii="仿宋" w:hAnsi="仿宋" w:eastAsia="仿宋" w:cs="仿宋"/>
          <w:b/>
          <w:bCs/>
          <w:sz w:val="21"/>
          <w:szCs w:val="21"/>
          <w:highlight w:val="none"/>
        </w:rPr>
        <w:t>发送的指令，从您指定的信用卡账户中划扣相应款项的支付服务业务。凡是持有邮储银行信用卡且同时为</w:t>
      </w:r>
      <w:r>
        <w:rPr>
          <w:rFonts w:hint="eastAsia" w:ascii="仿宋" w:hAnsi="仿宋" w:eastAsia="仿宋" w:cs="仿宋"/>
          <w:b/>
          <w:bCs/>
          <w:sz w:val="21"/>
          <w:szCs w:val="21"/>
          <w:highlight w:val="none"/>
          <w:lang w:eastAsia="zh-CN"/>
        </w:rPr>
        <w:t>宝付支付</w:t>
      </w:r>
      <w:r>
        <w:rPr>
          <w:rFonts w:hint="eastAsia" w:ascii="仿宋" w:hAnsi="仿宋" w:eastAsia="仿宋" w:cs="仿宋"/>
          <w:b/>
          <w:bCs/>
          <w:sz w:val="21"/>
          <w:szCs w:val="21"/>
          <w:highlight w:val="none"/>
        </w:rPr>
        <w:t>用户的客户，均可申请该业务。 您通过邮储信用卡APP、</w:t>
      </w:r>
      <w:r>
        <w:rPr>
          <w:rFonts w:hint="eastAsia" w:ascii="仿宋" w:hAnsi="仿宋" w:eastAsia="仿宋" w:cs="仿宋"/>
          <w:b/>
          <w:bCs/>
          <w:sz w:val="21"/>
          <w:szCs w:val="21"/>
          <w:highlight w:val="none"/>
          <w:lang w:eastAsia="zh-CN"/>
        </w:rPr>
        <w:t>宝付支付</w:t>
      </w:r>
      <w:r>
        <w:rPr>
          <w:rFonts w:hint="eastAsia" w:ascii="仿宋" w:hAnsi="仿宋" w:eastAsia="仿宋" w:cs="仿宋"/>
          <w:b/>
          <w:bCs/>
          <w:sz w:val="21"/>
          <w:szCs w:val="21"/>
          <w:highlight w:val="none"/>
        </w:rPr>
        <w:t>客户端、我行其他客户端或移动终端等点击确认选择接受本协议，即表示您同意接受本协议的全部约定内容，确认按照本协议约定内容履行义务。</w:t>
      </w:r>
    </w:p>
    <w:p>
      <w:pPr>
        <w:spacing w:line="360" w:lineRule="exact"/>
        <w:ind w:firstLine="422" w:firstLineChars="200"/>
        <w:jc w:val="left"/>
        <w:rPr>
          <w:rFonts w:hint="eastAsia" w:ascii="仿宋" w:hAnsi="仿宋" w:eastAsia="仿宋" w:cs="仿宋"/>
          <w:b/>
          <w:bCs/>
          <w:sz w:val="21"/>
          <w:szCs w:val="21"/>
          <w:highlight w:val="none"/>
          <w:u w:val="none"/>
        </w:rPr>
      </w:pPr>
      <w:r>
        <w:rPr>
          <w:rFonts w:hint="eastAsia" w:ascii="仿宋" w:hAnsi="仿宋" w:eastAsia="仿宋" w:cs="仿宋"/>
          <w:b/>
          <w:bCs/>
          <w:sz w:val="21"/>
          <w:szCs w:val="21"/>
          <w:highlight w:val="none"/>
          <w:u w:val="none"/>
        </w:rPr>
        <w:t>在接受本协议之前，请您认真阅读本协议全部内容，特别是</w:t>
      </w:r>
      <w:r>
        <w:rPr>
          <w:rFonts w:hint="eastAsia" w:ascii="仿宋" w:hAnsi="仿宋" w:eastAsia="仿宋" w:cs="仿宋"/>
          <w:b/>
          <w:bCs/>
          <w:i w:val="0"/>
          <w:caps w:val="0"/>
          <w:smallCaps w:val="0"/>
          <w:color w:val="000000"/>
          <w:spacing w:val="0"/>
          <w:sz w:val="21"/>
          <w:szCs w:val="21"/>
          <w:highlight w:val="none"/>
          <w:u w:val="none"/>
          <w:shd w:val="clear" w:color="auto" w:fill="auto"/>
        </w:rPr>
        <w:t>含有黑体字文字的条款</w:t>
      </w:r>
      <w:r>
        <w:rPr>
          <w:rFonts w:hint="eastAsia" w:ascii="仿宋" w:hAnsi="仿宋" w:eastAsia="仿宋" w:cs="仿宋"/>
          <w:b/>
          <w:bCs/>
          <w:sz w:val="21"/>
          <w:szCs w:val="21"/>
          <w:highlight w:val="none"/>
          <w:u w:val="none"/>
        </w:rPr>
        <w:t>。如果您不同意本协议的任何内容，或者无法准确理解本协议相关条款的含义，请不要进行后续操作。</w:t>
      </w:r>
    </w:p>
    <w:p>
      <w:pPr>
        <w:numPr>
          <w:ilvl w:val="0"/>
          <w:numId w:val="6"/>
        </w:numPr>
        <w:spacing w:line="360" w:lineRule="exact"/>
        <w:ind w:left="0" w:firstLine="422" w:firstLineChars="200"/>
        <w:rPr>
          <w:rFonts w:hint="eastAsia" w:ascii="仿宋" w:hAnsi="仿宋" w:eastAsia="仿宋" w:cs="仿宋"/>
          <w:b/>
          <w:sz w:val="21"/>
          <w:szCs w:val="21"/>
          <w:highlight w:val="none"/>
          <w:u w:val="none"/>
        </w:rPr>
      </w:pPr>
      <w:r>
        <w:rPr>
          <w:rFonts w:hint="eastAsia" w:ascii="仿宋" w:hAnsi="仿宋" w:eastAsia="仿宋" w:cs="仿宋"/>
          <w:b/>
          <w:bCs/>
          <w:sz w:val="21"/>
          <w:szCs w:val="21"/>
          <w:highlight w:val="none"/>
          <w:u w:val="none"/>
        </w:rPr>
        <w:t>您应确保您开通本服务的银行卡为您本人所有，并确保您将开通本服务的行为合法、有效，未侵犯任何第三方合法权益</w:t>
      </w:r>
      <w:r>
        <w:rPr>
          <w:rFonts w:hint="eastAsia" w:ascii="仿宋" w:hAnsi="仿宋" w:eastAsia="仿宋" w:cs="仿宋"/>
          <w:b/>
          <w:bCs/>
          <w:sz w:val="21"/>
          <w:szCs w:val="21"/>
          <w:highlight w:val="none"/>
          <w:u w:val="none"/>
          <w:lang w:eastAsia="zh-CN"/>
        </w:rPr>
        <w:t>，</w:t>
      </w:r>
      <w:r>
        <w:rPr>
          <w:rFonts w:hint="eastAsia" w:ascii="仿宋" w:hAnsi="仿宋" w:eastAsia="仿宋" w:cs="仿宋"/>
          <w:b/>
          <w:bCs/>
          <w:sz w:val="21"/>
          <w:szCs w:val="21"/>
          <w:highlight w:val="none"/>
          <w:u w:val="none"/>
        </w:rPr>
        <w:t xml:space="preserve">否则因此造成邮储银行卡中心或任何第三方损失的，您将负责赔偿并承担全部法律责任。 </w:t>
      </w:r>
    </w:p>
    <w:p>
      <w:pPr>
        <w:pStyle w:val="24"/>
        <w:spacing w:line="360" w:lineRule="exact"/>
        <w:ind w:firstLine="422" w:firstLineChars="200"/>
        <w:rPr>
          <w:rFonts w:hint="eastAsia" w:ascii="仿宋" w:hAnsi="仿宋" w:eastAsia="仿宋" w:cs="仿宋"/>
          <w:bCs/>
          <w:sz w:val="21"/>
          <w:szCs w:val="21"/>
          <w:highlight w:val="none"/>
          <w:lang w:val="en-US" w:eastAsia="zh-CN"/>
        </w:rPr>
      </w:pPr>
      <w:r>
        <w:rPr>
          <w:rFonts w:hint="eastAsia" w:ascii="仿宋" w:hAnsi="仿宋" w:eastAsia="仿宋" w:cs="仿宋"/>
          <w:b/>
          <w:sz w:val="21"/>
          <w:szCs w:val="21"/>
          <w:highlight w:val="none"/>
          <w:u w:val="single"/>
          <w:lang w:val="en-US" w:eastAsia="zh-CN"/>
        </w:rPr>
        <w:t>2</w:t>
      </w:r>
      <w:r>
        <w:rPr>
          <w:rFonts w:hint="eastAsia" w:ascii="仿宋" w:hAnsi="仿宋" w:eastAsia="仿宋" w:cs="仿宋"/>
          <w:b w:val="0"/>
          <w:bCs/>
          <w:sz w:val="21"/>
          <w:szCs w:val="21"/>
          <w:highlight w:val="none"/>
          <w:u w:val="none"/>
          <w:lang w:val="en-US" w:eastAsia="zh-CN"/>
        </w:rPr>
        <w:t>、</w:t>
      </w:r>
      <w:r>
        <w:rPr>
          <w:rFonts w:hint="eastAsia" w:ascii="仿宋" w:hAnsi="仿宋" w:eastAsia="仿宋" w:cs="仿宋"/>
          <w:bCs/>
          <w:sz w:val="21"/>
          <w:szCs w:val="21"/>
          <w:highlight w:val="none"/>
          <w:u w:val="none"/>
          <w:lang w:val="en-US" w:eastAsia="zh-CN"/>
        </w:rPr>
        <w:t>本协议自您开通</w:t>
      </w:r>
      <w:r>
        <w:rPr>
          <w:rFonts w:hint="eastAsia" w:ascii="仿宋" w:hAnsi="仿宋" w:eastAsia="仿宋" w:cs="仿宋"/>
          <w:b w:val="0"/>
          <w:bCs/>
          <w:sz w:val="21"/>
          <w:szCs w:val="21"/>
          <w:highlight w:val="none"/>
          <w:lang w:val="en-US" w:eastAsia="zh-CN"/>
        </w:rPr>
        <w:t>某张绑定银行卡的宝付支付信用卡快捷支付功能之日起生效，本协议相关内容可在邮储信用卡APP快捷支付功能绑卡授权页面查询。</w:t>
      </w:r>
    </w:p>
    <w:p>
      <w:pPr>
        <w:spacing w:line="360" w:lineRule="exact"/>
        <w:ind w:firstLine="420" w:firstLineChars="200"/>
        <w:rPr>
          <w:rFonts w:hint="eastAsia" w:ascii="仿宋" w:hAnsi="仿宋" w:eastAsia="仿宋" w:cs="仿宋"/>
          <w:b/>
          <w:bCs/>
          <w:sz w:val="21"/>
          <w:szCs w:val="21"/>
          <w:highlight w:val="none"/>
          <w:u w:val="none"/>
        </w:rPr>
      </w:pPr>
      <w:r>
        <w:rPr>
          <w:rFonts w:hint="eastAsia" w:ascii="仿宋" w:hAnsi="仿宋" w:eastAsia="仿宋" w:cs="仿宋"/>
          <w:bCs/>
          <w:sz w:val="21"/>
          <w:szCs w:val="21"/>
          <w:highlight w:val="none"/>
          <w:lang w:val="en-US" w:eastAsia="zh-CN"/>
        </w:rPr>
        <w:t>3、</w:t>
      </w:r>
      <w:r>
        <w:rPr>
          <w:rFonts w:hint="eastAsia" w:ascii="仿宋" w:hAnsi="仿宋" w:eastAsia="仿宋" w:cs="仿宋"/>
          <w:bCs/>
          <w:sz w:val="21"/>
          <w:szCs w:val="21"/>
          <w:highlight w:val="none"/>
        </w:rPr>
        <w:t>本服务使用</w:t>
      </w:r>
      <w:r>
        <w:rPr>
          <w:rFonts w:hint="eastAsia" w:ascii="仿宋" w:hAnsi="仿宋" w:eastAsia="仿宋" w:cs="仿宋"/>
          <w:bCs/>
          <w:sz w:val="21"/>
          <w:szCs w:val="21"/>
          <w:highlight w:val="none"/>
          <w:lang w:eastAsia="zh-CN"/>
        </w:rPr>
        <w:t>邮储银行卡中心</w:t>
      </w:r>
      <w:r>
        <w:rPr>
          <w:rFonts w:hint="eastAsia" w:ascii="仿宋" w:hAnsi="仿宋" w:eastAsia="仿宋" w:cs="仿宋"/>
          <w:bCs/>
          <w:sz w:val="21"/>
          <w:szCs w:val="21"/>
          <w:highlight w:val="none"/>
        </w:rPr>
        <w:t>的各类贷记卡，主卡和附属卡持卡人分别按卡签约。您开通或取消本服务，选择确认后立即生效。</w:t>
      </w:r>
      <w:r>
        <w:rPr>
          <w:rFonts w:hint="eastAsia" w:ascii="仿宋" w:hAnsi="仿宋" w:eastAsia="仿宋" w:cs="仿宋"/>
          <w:b/>
          <w:bCs/>
          <w:sz w:val="21"/>
          <w:szCs w:val="21"/>
          <w:highlight w:val="none"/>
          <w:u w:val="none"/>
        </w:rPr>
        <w:t>如签约卡片发生换卡、续卡等情况，新卡不自动适用本业务，使用时需另行开通。</w:t>
      </w:r>
    </w:p>
    <w:p>
      <w:pPr>
        <w:spacing w:line="360" w:lineRule="exact"/>
        <w:ind w:left="0" w:firstLine="422" w:firstLineChars="200"/>
        <w:jc w:val="left"/>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4、为切实保障您账户安全，保证快捷支付功能为本人开通，您在申请开通快捷功能时，需要填写以下信息，</w:t>
      </w:r>
      <w:r>
        <w:rPr>
          <w:rFonts w:hint="eastAsia" w:ascii="仿宋" w:hAnsi="仿宋" w:eastAsia="仿宋" w:cs="仿宋"/>
          <w:b/>
          <w:bCs/>
          <w:sz w:val="21"/>
          <w:szCs w:val="21"/>
          <w:highlight w:val="none"/>
          <w:u w:val="none"/>
        </w:rPr>
        <w:t>包括但并不限于</w:t>
      </w:r>
      <w:r>
        <w:rPr>
          <w:rFonts w:hint="eastAsia" w:ascii="仿宋" w:hAnsi="仿宋" w:eastAsia="仿宋" w:cs="仿宋"/>
          <w:b/>
          <w:bCs/>
          <w:sz w:val="21"/>
          <w:szCs w:val="21"/>
          <w:highlight w:val="none"/>
          <w:u w:val="none"/>
          <w:lang w:val="en-US" w:eastAsia="zh-CN"/>
        </w:rPr>
        <w:t>姓名</w:t>
      </w:r>
      <w:r>
        <w:rPr>
          <w:rFonts w:hint="eastAsia" w:ascii="仿宋" w:hAnsi="仿宋" w:eastAsia="仿宋" w:cs="仿宋"/>
          <w:b/>
          <w:bCs/>
          <w:sz w:val="21"/>
          <w:szCs w:val="21"/>
          <w:highlight w:val="none"/>
          <w:u w:val="none"/>
        </w:rPr>
        <w:t>、</w:t>
      </w:r>
      <w:r>
        <w:rPr>
          <w:rFonts w:hint="eastAsia" w:ascii="仿宋" w:hAnsi="仿宋" w:eastAsia="仿宋" w:cs="仿宋"/>
          <w:b/>
          <w:bCs/>
          <w:sz w:val="21"/>
          <w:szCs w:val="21"/>
          <w:highlight w:val="none"/>
          <w:u w:val="none"/>
          <w:lang w:val="en-US" w:eastAsia="zh-CN"/>
        </w:rPr>
        <w:t>证件类型、证件号码、</w:t>
      </w:r>
      <w:r>
        <w:rPr>
          <w:rFonts w:hint="eastAsia" w:ascii="仿宋" w:hAnsi="仿宋" w:eastAsia="仿宋" w:cs="仿宋"/>
          <w:b/>
          <w:bCs/>
          <w:sz w:val="21"/>
          <w:szCs w:val="21"/>
          <w:highlight w:val="none"/>
          <w:u w:val="none"/>
        </w:rPr>
        <w:t>信用卡号、手机号码和手机短信验证码</w:t>
      </w:r>
      <w:r>
        <w:rPr>
          <w:rFonts w:hint="eastAsia" w:ascii="仿宋" w:hAnsi="仿宋" w:eastAsia="仿宋" w:cs="仿宋"/>
          <w:b/>
          <w:bCs/>
          <w:sz w:val="21"/>
          <w:szCs w:val="21"/>
          <w:highlight w:val="none"/>
          <w:u w:val="none"/>
          <w:lang w:val="en-US" w:eastAsia="zh-CN"/>
        </w:rPr>
        <w:t>。您授权邮储银行卡中心将您填写的信息通过行内渠道用于身份真实性校验。以上信息属于您的敏感个人信息，一旦泄露或者非法使用，容易对您财产安全造成危害，请您在保证环境安全的情况下谨慎提供上述信息。邮储银行卡中心仅出于履行本协议及提供本协议项下服务所必需的目的和范围处理您的敏感个人信息，并将采取一切必要措施保障您个人信息的安全。</w:t>
      </w:r>
    </w:p>
    <w:p>
      <w:pPr>
        <w:spacing w:line="360" w:lineRule="exact"/>
        <w:ind w:left="0" w:firstLine="422" w:firstLineChars="200"/>
        <w:jc w:val="left"/>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5、您可通过及时拨打中国邮政储蓄银行信用卡中心客服咨询/投诉电话4008895580、</w:t>
      </w:r>
      <w:r>
        <w:rPr>
          <w:rFonts w:hint="eastAsia" w:ascii="仿宋" w:hAnsi="仿宋" w:eastAsia="仿宋" w:cs="仿宋"/>
          <w:b/>
          <w:bCs/>
          <w:sz w:val="21"/>
          <w:szCs w:val="21"/>
          <w:highlight w:val="none"/>
          <w:u w:val="none"/>
        </w:rPr>
        <w:t>联络客户经理等我行客户服务渠道请求访问、更正、复制、查阅</w:t>
      </w:r>
      <w:r>
        <w:rPr>
          <w:rFonts w:hint="eastAsia" w:ascii="仿宋" w:hAnsi="仿宋" w:eastAsia="仿宋" w:cs="仿宋"/>
          <w:b/>
          <w:bCs/>
          <w:sz w:val="21"/>
          <w:szCs w:val="21"/>
          <w:highlight w:val="none"/>
          <w:u w:val="none"/>
          <w:lang w:eastAsia="zh-CN"/>
        </w:rPr>
        <w:t>、</w:t>
      </w:r>
      <w:r>
        <w:rPr>
          <w:rFonts w:hint="eastAsia" w:ascii="仿宋" w:hAnsi="仿宋" w:eastAsia="仿宋" w:cs="仿宋"/>
          <w:b/>
          <w:bCs/>
          <w:sz w:val="21"/>
          <w:szCs w:val="21"/>
          <w:highlight w:val="none"/>
          <w:u w:val="none"/>
          <w:lang w:val="en-US" w:eastAsia="zh-CN"/>
        </w:rPr>
        <w:t>删除</w:t>
      </w:r>
      <w:r>
        <w:rPr>
          <w:rFonts w:hint="eastAsia" w:ascii="仿宋" w:hAnsi="仿宋" w:eastAsia="仿宋" w:cs="仿宋"/>
          <w:b/>
          <w:bCs/>
          <w:sz w:val="21"/>
          <w:szCs w:val="21"/>
          <w:highlight w:val="none"/>
          <w:u w:val="none"/>
        </w:rPr>
        <w:t>我行所处理的有关个人信息</w:t>
      </w:r>
      <w:r>
        <w:rPr>
          <w:rFonts w:hint="eastAsia" w:ascii="仿宋" w:hAnsi="仿宋" w:eastAsia="仿宋" w:cs="仿宋"/>
          <w:b/>
          <w:bCs/>
          <w:sz w:val="21"/>
          <w:szCs w:val="21"/>
          <w:highlight w:val="none"/>
          <w:u w:val="none"/>
          <w:lang w:eastAsia="zh-CN"/>
        </w:rPr>
        <w:t>。</w:t>
      </w:r>
    </w:p>
    <w:p>
      <w:pPr>
        <w:spacing w:line="360" w:lineRule="exact"/>
        <w:ind w:firstLine="420" w:firstLineChars="200"/>
        <w:rPr>
          <w:rFonts w:hint="eastAsia" w:ascii="仿宋" w:hAnsi="仿宋" w:eastAsia="仿宋" w:cs="仿宋"/>
          <w:b/>
          <w:bCs/>
          <w:sz w:val="21"/>
          <w:szCs w:val="21"/>
          <w:highlight w:val="none"/>
          <w:u w:val="none"/>
          <w:lang w:eastAsia="zh-CN"/>
        </w:rPr>
      </w:pPr>
      <w:r>
        <w:rPr>
          <w:rFonts w:hint="eastAsia" w:ascii="仿宋" w:hAnsi="仿宋" w:eastAsia="仿宋" w:cs="仿宋"/>
          <w:b w:val="0"/>
          <w:bCs/>
          <w:sz w:val="21"/>
          <w:szCs w:val="21"/>
          <w:highlight w:val="none"/>
          <w:u w:val="none"/>
          <w:lang w:val="en-US" w:eastAsia="zh-CN"/>
        </w:rPr>
        <w:t>6、您在申请本服务过程中，勾选本协议，即表示您知悉、全面理解并同意接受本协议项下的全部内容。</w:t>
      </w:r>
      <w:r>
        <w:rPr>
          <w:rFonts w:hint="eastAsia" w:ascii="仿宋" w:hAnsi="仿宋" w:eastAsia="仿宋" w:cs="仿宋"/>
          <w:b/>
          <w:bCs/>
          <w:sz w:val="21"/>
          <w:szCs w:val="21"/>
          <w:highlight w:val="none"/>
          <w:u w:val="none"/>
          <w:lang w:val="en-US" w:eastAsia="zh-CN"/>
        </w:rPr>
        <w:t>您同意邮储银行卡中心将您填写的信息（姓名</w:t>
      </w:r>
      <w:r>
        <w:rPr>
          <w:rFonts w:hint="eastAsia" w:ascii="仿宋" w:hAnsi="仿宋" w:eastAsia="仿宋" w:cs="仿宋"/>
          <w:b/>
          <w:bCs/>
          <w:sz w:val="21"/>
          <w:szCs w:val="21"/>
          <w:highlight w:val="none"/>
          <w:u w:val="none"/>
        </w:rPr>
        <w:t>、</w:t>
      </w:r>
      <w:r>
        <w:rPr>
          <w:rFonts w:hint="eastAsia" w:ascii="仿宋" w:hAnsi="仿宋" w:eastAsia="仿宋" w:cs="仿宋"/>
          <w:b/>
          <w:bCs/>
          <w:sz w:val="21"/>
          <w:szCs w:val="21"/>
          <w:highlight w:val="none"/>
          <w:u w:val="none"/>
          <w:lang w:val="en-US" w:eastAsia="zh-CN"/>
        </w:rPr>
        <w:t>证件类型、证件号码、</w:t>
      </w:r>
      <w:r>
        <w:rPr>
          <w:rFonts w:hint="eastAsia" w:ascii="仿宋" w:hAnsi="仿宋" w:eastAsia="仿宋" w:cs="仿宋"/>
          <w:b/>
          <w:bCs/>
          <w:sz w:val="21"/>
          <w:szCs w:val="21"/>
          <w:highlight w:val="none"/>
          <w:u w:val="none"/>
        </w:rPr>
        <w:t>信用卡号、手机号码和手机短信验证码</w:t>
      </w:r>
      <w:r>
        <w:rPr>
          <w:rFonts w:hint="eastAsia" w:ascii="仿宋" w:hAnsi="仿宋" w:eastAsia="仿宋" w:cs="仿宋"/>
          <w:b/>
          <w:bCs/>
          <w:sz w:val="21"/>
          <w:szCs w:val="21"/>
          <w:highlight w:val="none"/>
          <w:u w:val="none"/>
          <w:lang w:val="en-US" w:eastAsia="zh-CN"/>
        </w:rPr>
        <w:t>）发送至宝付支付（宝付支付联系方式请见宝付支付官方网站公布）用于校验您的身份</w:t>
      </w:r>
      <w:r>
        <w:rPr>
          <w:rFonts w:hint="eastAsia" w:ascii="仿宋" w:hAnsi="仿宋" w:eastAsia="仿宋" w:cs="仿宋"/>
          <w:b/>
          <w:bCs/>
          <w:sz w:val="21"/>
          <w:szCs w:val="21"/>
          <w:highlight w:val="none"/>
          <w:u w:val="none"/>
        </w:rPr>
        <w:t>，并同意将您所选择的信用卡号与您在</w:t>
      </w:r>
      <w:r>
        <w:rPr>
          <w:rFonts w:hint="eastAsia" w:ascii="仿宋" w:hAnsi="仿宋" w:eastAsia="仿宋" w:cs="仿宋"/>
          <w:b/>
          <w:bCs/>
          <w:sz w:val="21"/>
          <w:szCs w:val="21"/>
          <w:highlight w:val="none"/>
          <w:u w:val="none"/>
          <w:lang w:eastAsia="zh-CN"/>
        </w:rPr>
        <w:t>宝付支付</w:t>
      </w:r>
      <w:r>
        <w:rPr>
          <w:rFonts w:hint="eastAsia" w:ascii="仿宋" w:hAnsi="仿宋" w:eastAsia="仿宋" w:cs="仿宋"/>
          <w:b/>
          <w:bCs/>
          <w:sz w:val="21"/>
          <w:szCs w:val="21"/>
          <w:highlight w:val="none"/>
          <w:u w:val="none"/>
        </w:rPr>
        <w:t>开立的指定支付账户绑定快捷支付签约关系且开通</w:t>
      </w:r>
      <w:r>
        <w:rPr>
          <w:rFonts w:hint="eastAsia" w:ascii="仿宋" w:hAnsi="仿宋" w:eastAsia="仿宋" w:cs="仿宋"/>
          <w:b/>
          <w:bCs/>
          <w:sz w:val="21"/>
          <w:szCs w:val="21"/>
          <w:highlight w:val="none"/>
          <w:u w:val="none"/>
          <w:lang w:val="en-US" w:eastAsia="zh-CN"/>
        </w:rPr>
        <w:t>信用卡</w:t>
      </w:r>
      <w:r>
        <w:rPr>
          <w:rFonts w:hint="eastAsia" w:ascii="仿宋" w:hAnsi="仿宋" w:eastAsia="仿宋" w:cs="仿宋"/>
          <w:b/>
          <w:bCs/>
          <w:sz w:val="21"/>
          <w:szCs w:val="21"/>
          <w:highlight w:val="none"/>
          <w:u w:val="none"/>
        </w:rPr>
        <w:t>快捷支付业务。</w:t>
      </w:r>
    </w:p>
    <w:p>
      <w:pPr>
        <w:spacing w:line="360" w:lineRule="exact"/>
        <w:ind w:firstLine="420" w:firstLineChars="200"/>
        <w:rPr>
          <w:rFonts w:hint="eastAsia" w:ascii="仿宋" w:hAnsi="仿宋" w:eastAsia="仿宋" w:cs="仿宋"/>
          <w:b/>
          <w:bCs w:val="0"/>
          <w:sz w:val="21"/>
          <w:szCs w:val="21"/>
          <w:highlight w:val="none"/>
        </w:rPr>
      </w:pPr>
      <w:r>
        <w:rPr>
          <w:rFonts w:hint="eastAsia" w:ascii="仿宋" w:hAnsi="仿宋" w:eastAsia="仿宋" w:cs="仿宋"/>
          <w:kern w:val="2"/>
          <w:sz w:val="21"/>
          <w:szCs w:val="21"/>
          <w:highlight w:val="none"/>
          <w:lang w:val="en-US" w:eastAsia="zh-CN" w:bidi="ar-SA"/>
        </w:rPr>
        <w:t>7、我们会按照法律法规及监管要求规定，将在境内收集和产生的个人信息存储于境内。我们仅在实现本政策所述目的所必需期间和法律法规及监管要求的最短时限内保留您的个人信息，如依据《反洗钱法》等法律法规要求保存您的重要信息（如交易信息）至与您结束服务关系后至少5年，并在保存期限届满后对您的个人信息进行删除或进行匿名化处理。对于法律、行政法规或监管机构规定的保存期限未届满，或者删除您的个人信息从技术上难以实现的，我们将停止除存储和采取必要的安全保护措施之外的处理。</w:t>
      </w:r>
    </w:p>
    <w:p>
      <w:pPr>
        <w:spacing w:line="360" w:lineRule="exact"/>
        <w:ind w:left="0" w:firstLine="420" w:firstLineChars="200"/>
        <w:jc w:val="left"/>
        <w:rPr>
          <w:rFonts w:hint="eastAsia" w:ascii="仿宋" w:hAnsi="仿宋" w:eastAsia="仿宋" w:cs="仿宋"/>
          <w:b w:val="0"/>
          <w:bCs/>
          <w:color w:val="auto"/>
          <w:sz w:val="21"/>
          <w:szCs w:val="21"/>
          <w:highlight w:val="none"/>
          <w:u w:val="none"/>
        </w:rPr>
      </w:pPr>
      <w:r>
        <w:rPr>
          <w:rFonts w:hint="eastAsia" w:ascii="仿宋" w:hAnsi="仿宋" w:eastAsia="仿宋" w:cs="仿宋"/>
          <w:bCs/>
          <w:sz w:val="21"/>
          <w:szCs w:val="21"/>
          <w:highlight w:val="none"/>
          <w:lang w:val="en-US" w:eastAsia="zh-CN"/>
        </w:rPr>
        <w:t>8</w:t>
      </w: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eastAsia="zh-CN"/>
        </w:rPr>
        <w:t>邮储银行卡中心</w:t>
      </w:r>
      <w:r>
        <w:rPr>
          <w:rFonts w:hint="eastAsia" w:ascii="仿宋" w:hAnsi="仿宋" w:eastAsia="仿宋" w:cs="仿宋"/>
          <w:bCs/>
          <w:sz w:val="21"/>
          <w:szCs w:val="21"/>
          <w:highlight w:val="none"/>
        </w:rPr>
        <w:t>仅提供通过</w:t>
      </w:r>
      <w:r>
        <w:rPr>
          <w:rFonts w:hint="eastAsia" w:ascii="仿宋" w:hAnsi="仿宋" w:eastAsia="仿宋" w:cs="仿宋"/>
          <w:bCs/>
          <w:sz w:val="21"/>
          <w:szCs w:val="21"/>
          <w:highlight w:val="none"/>
          <w:lang w:eastAsia="zh-CN"/>
        </w:rPr>
        <w:t>宝付支付</w:t>
      </w:r>
      <w:r>
        <w:rPr>
          <w:rFonts w:hint="eastAsia" w:ascii="仿宋" w:hAnsi="仿宋" w:eastAsia="仿宋" w:cs="仿宋"/>
          <w:bCs/>
          <w:sz w:val="21"/>
          <w:szCs w:val="21"/>
          <w:highlight w:val="none"/>
        </w:rPr>
        <w:t>发生的支付结算服务。对于您在购买商品、服务或支付过程中与交易对手、任何第三方之间发生的商品或服务价格、数量、质量、售后等争议均与</w:t>
      </w:r>
      <w:r>
        <w:rPr>
          <w:rFonts w:hint="eastAsia" w:ascii="仿宋" w:hAnsi="仿宋" w:eastAsia="仿宋" w:cs="仿宋"/>
          <w:bCs/>
          <w:sz w:val="21"/>
          <w:szCs w:val="21"/>
          <w:highlight w:val="none"/>
          <w:lang w:eastAsia="zh-CN"/>
        </w:rPr>
        <w:t>邮储银行卡中心</w:t>
      </w:r>
      <w:r>
        <w:rPr>
          <w:rFonts w:hint="eastAsia" w:ascii="仿宋" w:hAnsi="仿宋" w:eastAsia="仿宋" w:cs="仿宋"/>
          <w:bCs/>
          <w:sz w:val="21"/>
          <w:szCs w:val="21"/>
          <w:highlight w:val="none"/>
        </w:rPr>
        <w:t>无关，由您与商品/服务的实际销售商或相关第三方自行协商解决。因</w:t>
      </w:r>
      <w:r>
        <w:rPr>
          <w:rFonts w:hint="eastAsia" w:ascii="仿宋" w:hAnsi="仿宋" w:eastAsia="仿宋" w:cs="仿宋"/>
          <w:bCs/>
          <w:sz w:val="21"/>
          <w:szCs w:val="21"/>
          <w:highlight w:val="none"/>
          <w:lang w:eastAsia="zh-CN"/>
        </w:rPr>
        <w:t>邮储银行卡中心</w:t>
      </w:r>
      <w:r>
        <w:rPr>
          <w:rFonts w:hint="eastAsia" w:ascii="仿宋" w:hAnsi="仿宋" w:eastAsia="仿宋" w:cs="仿宋"/>
          <w:bCs/>
          <w:sz w:val="21"/>
          <w:szCs w:val="21"/>
          <w:highlight w:val="none"/>
        </w:rPr>
        <w:t>提供支付服务产生争议的，您可拨打4008895580进行反馈，</w:t>
      </w:r>
      <w:r>
        <w:rPr>
          <w:rFonts w:hint="eastAsia" w:ascii="仿宋" w:hAnsi="仿宋" w:eastAsia="仿宋" w:cs="仿宋"/>
          <w:bCs/>
          <w:sz w:val="21"/>
          <w:szCs w:val="21"/>
          <w:highlight w:val="none"/>
          <w:lang w:eastAsia="zh-CN"/>
        </w:rPr>
        <w:t>邮储银行卡中心</w:t>
      </w:r>
      <w:r>
        <w:rPr>
          <w:rFonts w:hint="eastAsia" w:ascii="仿宋" w:hAnsi="仿宋" w:eastAsia="仿宋" w:cs="仿宋"/>
          <w:bCs/>
          <w:sz w:val="21"/>
          <w:szCs w:val="21"/>
          <w:highlight w:val="none"/>
        </w:rPr>
        <w:t>将提供必要的协助。</w:t>
      </w:r>
    </w:p>
    <w:p>
      <w:pPr>
        <w:spacing w:line="360" w:lineRule="exact"/>
        <w:ind w:firstLine="420" w:firstLineChars="200"/>
        <w:rPr>
          <w:rFonts w:hint="eastAsia" w:ascii="仿宋" w:hAnsi="仿宋" w:eastAsia="仿宋" w:cs="仿宋"/>
          <w:b/>
          <w:bCs/>
          <w:sz w:val="21"/>
          <w:szCs w:val="21"/>
          <w:highlight w:val="none"/>
          <w:u w:val="none"/>
          <w:lang w:val="en-US" w:eastAsia="zh-CN"/>
        </w:rPr>
      </w:pPr>
      <w:r>
        <w:rPr>
          <w:rFonts w:hint="eastAsia" w:ascii="仿宋" w:hAnsi="仿宋" w:eastAsia="仿宋" w:cs="仿宋"/>
          <w:bCs/>
          <w:sz w:val="21"/>
          <w:szCs w:val="21"/>
          <w:highlight w:val="none"/>
          <w:lang w:val="en-US" w:eastAsia="zh-CN"/>
        </w:rPr>
        <w:t>9</w:t>
      </w:r>
      <w:r>
        <w:rPr>
          <w:rFonts w:hint="eastAsia" w:ascii="仿宋" w:hAnsi="仿宋" w:eastAsia="仿宋" w:cs="仿宋"/>
          <w:bCs/>
          <w:sz w:val="21"/>
          <w:szCs w:val="21"/>
          <w:highlight w:val="none"/>
        </w:rPr>
        <w:t>、</w:t>
      </w:r>
      <w:r>
        <w:rPr>
          <w:rFonts w:hint="eastAsia" w:ascii="仿宋" w:hAnsi="仿宋" w:eastAsia="仿宋" w:cs="仿宋"/>
          <w:b/>
          <w:bCs/>
          <w:sz w:val="21"/>
          <w:szCs w:val="21"/>
          <w:highlight w:val="none"/>
          <w:u w:val="none"/>
          <w:lang w:val="en-US" w:eastAsia="zh-CN"/>
        </w:rPr>
        <w:t>您应妥善保管并及时更新与本服务相关的信用卡信息、与之相关的证件类型及证件号码、手机号码、绑定宝付支付账户及登录、支付密码等与该业务有关的一切信息。如您遗失信用卡、泄露身份信息及或卡片信息，您可通过及时拨打中国邮政储蓄银行信用卡中心客服咨询/投诉电话4008895580通知邮储银行卡中心，及时挂失或对卡片信息采取保护措施，以减少可能发生的损失。因您泄露密码、泄露身份信息或卡片信息、泄露宝付支付账户信息、数字证书、电子令牌、UKey、丢失信用卡等所致损失需由您自行承担，依法应由银行承担责任的除外。</w:t>
      </w:r>
      <w:r>
        <w:rPr>
          <w:rFonts w:hint="eastAsia" w:ascii="仿宋" w:hAnsi="仿宋" w:eastAsia="仿宋" w:cs="仿宋"/>
          <w:sz w:val="21"/>
          <w:szCs w:val="21"/>
          <w:highlight w:val="none"/>
          <w:lang w:val="en-US" w:eastAsia="zh-CN"/>
        </w:rPr>
        <w:t>您一经成功申请快捷支付服务后，您在宝付支付客户端 APP使用界面输入支付密码、短信验证码等信息后，即表示您确认支付金额及该支付指令，并同意邮储银行卡中心从您绑定的银行卡账户中扣划相应款项。</w:t>
      </w:r>
    </w:p>
    <w:p>
      <w:pPr>
        <w:spacing w:line="360" w:lineRule="exact"/>
        <w:ind w:left="0" w:firstLine="420" w:firstLineChars="200"/>
        <w:jc w:val="left"/>
        <w:rPr>
          <w:rFonts w:hint="eastAsia" w:ascii="仿宋" w:hAnsi="仿宋" w:eastAsia="仿宋" w:cs="仿宋"/>
          <w:b w:val="0"/>
          <w:bCs/>
          <w:sz w:val="21"/>
          <w:szCs w:val="21"/>
          <w:highlight w:val="none"/>
          <w:u w:val="none"/>
          <w:lang w:val="en-US" w:eastAsia="zh-CN"/>
        </w:rPr>
      </w:pPr>
      <w:r>
        <w:rPr>
          <w:rFonts w:hint="eastAsia" w:ascii="仿宋" w:hAnsi="仿宋" w:eastAsia="仿宋" w:cs="仿宋"/>
          <w:b w:val="0"/>
          <w:bCs/>
          <w:sz w:val="21"/>
          <w:szCs w:val="21"/>
          <w:highlight w:val="none"/>
          <w:u w:val="none"/>
          <w:lang w:val="en-US" w:eastAsia="zh-CN"/>
        </w:rPr>
        <w:t>10、您可登录邮储信用卡APP，在快捷支付功能中查询绑定银行卡的相关信息。或者登陆宝付支付客户端APP进行查询绑卡信息。</w:t>
      </w:r>
    </w:p>
    <w:p>
      <w:pPr>
        <w:spacing w:line="360" w:lineRule="exact"/>
        <w:ind w:left="0" w:firstLine="420" w:firstLineChars="200"/>
        <w:jc w:val="left"/>
        <w:rPr>
          <w:rFonts w:hint="eastAsia" w:ascii="仿宋" w:hAnsi="仿宋" w:eastAsia="仿宋" w:cs="仿宋"/>
          <w:bCs/>
          <w:sz w:val="21"/>
          <w:szCs w:val="21"/>
          <w:highlight w:val="none"/>
          <w:lang w:val="en-US" w:eastAsia="zh-CN"/>
        </w:rPr>
      </w:pPr>
      <w:r>
        <w:rPr>
          <w:rFonts w:hint="eastAsia" w:ascii="仿宋" w:hAnsi="仿宋" w:eastAsia="仿宋" w:cs="仿宋"/>
          <w:b w:val="0"/>
          <w:bCs/>
          <w:sz w:val="21"/>
          <w:szCs w:val="21"/>
          <w:highlight w:val="none"/>
          <w:lang w:val="en-US" w:eastAsia="zh-CN"/>
        </w:rPr>
        <w:t>11、您可登录邮储信用卡APP或者宝付支付客户端APP关闭某张绑定银行卡的信用卡快捷支付功能或解除某张银行卡的绑定关系。</w:t>
      </w:r>
      <w:r>
        <w:rPr>
          <w:rFonts w:hint="eastAsia" w:ascii="仿宋" w:hAnsi="仿宋" w:eastAsia="仿宋" w:cs="仿宋"/>
          <w:bCs/>
          <w:i w:val="0"/>
          <w:caps w:val="0"/>
          <w:smallCaps w:val="0"/>
          <w:color w:val="333333"/>
          <w:spacing w:val="0"/>
          <w:kern w:val="2"/>
          <w:sz w:val="21"/>
          <w:szCs w:val="21"/>
          <w:highlight w:val="none"/>
          <w:shd w:val="clear" w:color="auto" w:fill="auto"/>
          <w:lang w:val="en-US" w:eastAsia="zh-CN"/>
        </w:rPr>
        <w:t>若邮储信用卡APP或者XXX客户端APP绑定的最后一张银行卡</w:t>
      </w:r>
      <w:r>
        <w:rPr>
          <w:rFonts w:hint="eastAsia" w:ascii="仿宋" w:hAnsi="仿宋" w:eastAsia="仿宋" w:cs="仿宋"/>
          <w:bCs/>
          <w:i w:val="0"/>
          <w:caps w:val="0"/>
          <w:smallCaps w:val="0"/>
          <w:spacing w:val="0"/>
          <w:kern w:val="2"/>
          <w:sz w:val="21"/>
          <w:szCs w:val="21"/>
          <w:highlight w:val="none"/>
          <w:shd w:val="clear" w:color="auto" w:fill="auto"/>
          <w:lang w:val="en-US" w:eastAsia="zh-CN"/>
        </w:rPr>
        <w:t>信用卡</w:t>
      </w:r>
      <w:r>
        <w:rPr>
          <w:rFonts w:hint="eastAsia" w:ascii="仿宋" w:hAnsi="仿宋" w:eastAsia="仿宋" w:cs="仿宋"/>
          <w:bCs/>
          <w:i w:val="0"/>
          <w:caps w:val="0"/>
          <w:smallCaps w:val="0"/>
          <w:color w:val="333333"/>
          <w:spacing w:val="0"/>
          <w:kern w:val="2"/>
          <w:sz w:val="21"/>
          <w:szCs w:val="21"/>
          <w:highlight w:val="none"/>
          <w:shd w:val="clear" w:color="auto" w:fill="auto"/>
          <w:lang w:val="en-US" w:eastAsia="zh-CN"/>
        </w:rPr>
        <w:t>快捷支付功能被解除，本协议自动终止。</w:t>
      </w:r>
      <w:r>
        <w:rPr>
          <w:rFonts w:hint="eastAsia" w:ascii="仿宋" w:hAnsi="仿宋" w:eastAsia="仿宋" w:cs="仿宋"/>
          <w:sz w:val="21"/>
          <w:szCs w:val="21"/>
          <w:highlight w:val="none"/>
          <w:lang w:val="en-US" w:eastAsia="zh-CN"/>
        </w:rPr>
        <w:t>若</w:t>
      </w:r>
      <w:r>
        <w:rPr>
          <w:rFonts w:hint="eastAsia" w:ascii="仿宋" w:hAnsi="仿宋" w:eastAsia="仿宋" w:cs="仿宋"/>
          <w:sz w:val="21"/>
          <w:szCs w:val="21"/>
          <w:highlight w:val="none"/>
        </w:rPr>
        <w:t>您撤回信息处理的授权，授权撤回后可能无法使用</w:t>
      </w:r>
      <w:r>
        <w:rPr>
          <w:rFonts w:hint="eastAsia" w:ascii="仿宋" w:hAnsi="仿宋" w:eastAsia="仿宋" w:cs="仿宋"/>
          <w:sz w:val="21"/>
          <w:szCs w:val="21"/>
          <w:highlight w:val="none"/>
          <w:lang w:val="en-US" w:eastAsia="zh-CN"/>
        </w:rPr>
        <w:t>快捷</w:t>
      </w:r>
      <w:r>
        <w:rPr>
          <w:rFonts w:hint="eastAsia" w:ascii="仿宋" w:hAnsi="仿宋" w:eastAsia="仿宋" w:cs="仿宋"/>
          <w:sz w:val="21"/>
          <w:szCs w:val="21"/>
          <w:highlight w:val="none"/>
        </w:rPr>
        <w:t>支付功能。</w:t>
      </w:r>
    </w:p>
    <w:p>
      <w:pPr>
        <w:spacing w:line="360" w:lineRule="exact"/>
        <w:ind w:firstLine="420" w:firstLineChars="200"/>
        <w:rPr>
          <w:rFonts w:hint="eastAsia" w:ascii="仿宋" w:hAnsi="仿宋" w:eastAsia="仿宋" w:cs="仿宋"/>
          <w:b/>
          <w:bCs w:val="0"/>
          <w:sz w:val="21"/>
          <w:szCs w:val="21"/>
          <w:highlight w:val="none"/>
        </w:rPr>
      </w:pPr>
      <w:r>
        <w:rPr>
          <w:rFonts w:hint="eastAsia" w:ascii="仿宋" w:hAnsi="仿宋" w:eastAsia="仿宋" w:cs="仿宋"/>
          <w:bCs/>
          <w:i w:val="0"/>
          <w:caps w:val="0"/>
          <w:smallCaps w:val="0"/>
          <w:color w:val="333333"/>
          <w:spacing w:val="0"/>
          <w:kern w:val="2"/>
          <w:sz w:val="21"/>
          <w:szCs w:val="21"/>
          <w:highlight w:val="none"/>
          <w:shd w:val="clear" w:color="auto" w:fill="auto"/>
          <w:lang w:val="en-US" w:eastAsia="zh-CN"/>
        </w:rPr>
        <w:t>12、</w:t>
      </w:r>
      <w:r>
        <w:rPr>
          <w:rFonts w:hint="eastAsia" w:ascii="仿宋" w:hAnsi="仿宋" w:eastAsia="仿宋" w:cs="仿宋"/>
          <w:b/>
          <w:bCs/>
          <w:sz w:val="21"/>
          <w:szCs w:val="21"/>
          <w:highlight w:val="none"/>
          <w:u w:val="none"/>
          <w:lang w:val="en-US" w:eastAsia="zh-CN"/>
        </w:rPr>
        <w:t>邮储银行卡中心可根据业务发展需要，设置或修改本服务支付限制，包括但不限于支付金额限制和交易次数限制，您可通过及时拨打中国邮政储蓄银行信用卡中心客服咨询/投诉电话4008895580查询到相关信息。您在使用本服务时需同时受邮储银行卡中心和宝付支付设置的支付限制的约束。在任何情况下，支付限制不应超过邮储银行卡中心或宝付支付设置的支付限制（或较少者为准，以下简称“支付限制”）。如实际支付大于支付限制，邮储银行卡中心将拒绝执行交易指令。邮储银行卡中心和宝付支付有权根据交易安全需要，随时调整本协议项下的相关交易规则和支付限制规定。</w:t>
      </w:r>
      <w:r>
        <w:rPr>
          <w:rFonts w:hint="eastAsia" w:ascii="仿宋" w:hAnsi="仿宋" w:eastAsia="仿宋" w:cs="仿宋"/>
          <w:sz w:val="21"/>
          <w:szCs w:val="21"/>
          <w:highlight w:val="none"/>
        </w:rPr>
        <w:t>若您不同意修改后的</w:t>
      </w:r>
      <w:r>
        <w:rPr>
          <w:rFonts w:hint="eastAsia" w:ascii="仿宋" w:hAnsi="仿宋" w:eastAsia="仿宋" w:cs="仿宋"/>
          <w:sz w:val="21"/>
          <w:szCs w:val="21"/>
          <w:highlight w:val="none"/>
          <w:lang w:val="en-US" w:eastAsia="zh-CN"/>
        </w:rPr>
        <w:t>相关交易规则和支付限制规定</w:t>
      </w:r>
      <w:r>
        <w:rPr>
          <w:rFonts w:hint="eastAsia" w:ascii="仿宋" w:hAnsi="仿宋" w:eastAsia="仿宋" w:cs="仿宋"/>
          <w:sz w:val="21"/>
          <w:szCs w:val="21"/>
          <w:highlight w:val="none"/>
        </w:rPr>
        <w:t>，</w:t>
      </w:r>
      <w:r>
        <w:rPr>
          <w:rFonts w:hint="eastAsia" w:ascii="仿宋" w:hAnsi="仿宋" w:eastAsia="仿宋" w:cs="仿宋"/>
          <w:bCs/>
          <w:sz w:val="21"/>
          <w:szCs w:val="21"/>
          <w:highlight w:val="none"/>
          <w:u w:val="none"/>
          <w:lang w:val="en-US" w:eastAsia="zh-CN"/>
        </w:rPr>
        <w:t>您可通过及时拨打</w:t>
      </w:r>
      <w:r>
        <w:rPr>
          <w:rFonts w:hint="eastAsia" w:ascii="仿宋" w:hAnsi="仿宋" w:eastAsia="仿宋" w:cs="仿宋"/>
          <w:b w:val="0"/>
          <w:bCs/>
          <w:sz w:val="21"/>
          <w:szCs w:val="21"/>
          <w:highlight w:val="none"/>
          <w:u w:val="none"/>
          <w:lang w:val="en-US" w:eastAsia="zh-CN"/>
        </w:rPr>
        <w:t>中国邮政储蓄银行信用卡中心客服咨询/投诉电话4008895580进行协商，</w:t>
      </w:r>
      <w:r>
        <w:rPr>
          <w:rFonts w:hint="eastAsia" w:ascii="仿宋" w:hAnsi="仿宋" w:eastAsia="仿宋" w:cs="仿宋"/>
          <w:bCs/>
          <w:sz w:val="21"/>
          <w:szCs w:val="21"/>
          <w:highlight w:val="none"/>
          <w:u w:val="none"/>
        </w:rPr>
        <w:t>协商无法达成一致的可以解除绑定</w:t>
      </w:r>
      <w:r>
        <w:rPr>
          <w:rFonts w:hint="eastAsia" w:ascii="仿宋" w:hAnsi="仿宋" w:eastAsia="仿宋" w:cs="仿宋"/>
          <w:sz w:val="21"/>
          <w:szCs w:val="21"/>
          <w:highlight w:val="none"/>
        </w:rPr>
        <w:t>。</w:t>
      </w:r>
    </w:p>
    <w:p>
      <w:pPr>
        <w:spacing w:line="360" w:lineRule="exact"/>
        <w:ind w:left="0" w:firstLine="420" w:firstLineChars="200"/>
        <w:jc w:val="left"/>
        <w:rPr>
          <w:rFonts w:hint="eastAsia" w:ascii="仿宋" w:hAnsi="仿宋" w:eastAsia="仿宋" w:cs="仿宋"/>
          <w:b/>
          <w:bCs/>
          <w:sz w:val="21"/>
          <w:szCs w:val="21"/>
          <w:highlight w:val="none"/>
          <w:lang w:val="en-US" w:eastAsia="zh-CN"/>
        </w:rPr>
      </w:pPr>
      <w:r>
        <w:rPr>
          <w:rFonts w:hint="eastAsia" w:ascii="仿宋" w:hAnsi="仿宋" w:eastAsia="仿宋" w:cs="仿宋"/>
          <w:bCs/>
          <w:sz w:val="21"/>
          <w:szCs w:val="21"/>
          <w:highlight w:val="none"/>
          <w:lang w:val="en-US" w:eastAsia="zh-CN"/>
        </w:rPr>
        <w:t>13</w:t>
      </w:r>
      <w:r>
        <w:rPr>
          <w:rFonts w:hint="eastAsia" w:ascii="仿宋" w:hAnsi="仿宋" w:eastAsia="仿宋" w:cs="仿宋"/>
          <w:bCs/>
          <w:sz w:val="21"/>
          <w:szCs w:val="21"/>
          <w:highlight w:val="none"/>
        </w:rPr>
        <w:t>、</w:t>
      </w:r>
      <w:r>
        <w:rPr>
          <w:rFonts w:hint="eastAsia" w:ascii="仿宋" w:hAnsi="仿宋" w:eastAsia="仿宋" w:cs="仿宋"/>
          <w:b/>
          <w:bCs/>
          <w:sz w:val="21"/>
          <w:szCs w:val="21"/>
          <w:highlight w:val="none"/>
          <w:u w:val="none"/>
          <w:lang w:val="en-US" w:eastAsia="zh-CN"/>
        </w:rPr>
        <w:t>您对提供给邮储银行卡中心材料的真实性、有效性及取得资料的合法性负责，并同意邮储银行卡中心将上述材料、信息用于反洗钱风险管理等用途。</w:t>
      </w:r>
      <w:r>
        <w:rPr>
          <w:rFonts w:hint="eastAsia" w:ascii="仿宋" w:hAnsi="仿宋" w:eastAsia="仿宋" w:cs="仿宋"/>
          <w:bCs/>
          <w:sz w:val="21"/>
          <w:szCs w:val="21"/>
          <w:highlight w:val="none"/>
        </w:rPr>
        <w:t>在与我行业务关系存续期间出现监管机构规定的或我行依判断认定的风险特征时，我行有权随时中止或终止服务的相关约定。</w:t>
      </w:r>
      <w:r>
        <w:rPr>
          <w:rFonts w:hint="eastAsia" w:ascii="仿宋" w:hAnsi="仿宋" w:eastAsia="仿宋" w:cs="仿宋"/>
          <w:bCs/>
          <w:sz w:val="21"/>
          <w:szCs w:val="21"/>
          <w:highlight w:val="none"/>
          <w:lang w:val="en-US" w:eastAsia="zh-CN"/>
        </w:rPr>
        <w:t>出现下列情况之一的，邮储银行卡中心有权立即终止您使用本服务而无需承担任何责任：</w:t>
      </w:r>
      <w:r>
        <w:rPr>
          <w:rFonts w:hint="eastAsia" w:ascii="仿宋" w:hAnsi="仿宋" w:eastAsia="仿宋" w:cs="仿宋"/>
          <w:b/>
          <w:bCs/>
          <w:sz w:val="21"/>
          <w:szCs w:val="21"/>
          <w:highlight w:val="none"/>
          <w:u w:val="none"/>
          <w:lang w:val="en-US" w:eastAsia="zh-CN"/>
        </w:rPr>
        <w:t xml:space="preserve">（1）您违反本协议任何约定的；（2）您存在利用邮储信用卡快捷支付服务进行套现、虚假交易、洗钱或任何违法、违反监管机构规定行为的；（3）您存在违反邮储银行卡中心在官方网站、邮储信用卡APP、微信公众号或营业网点等渠道公告的相关业务章程及业务规则的行为；（4）发生不可抗力事件导致邮储银行卡中心无法再提供本协议项下服务的。 </w:t>
      </w:r>
    </w:p>
    <w:p>
      <w:pPr>
        <w:spacing w:line="360" w:lineRule="exact"/>
        <w:ind w:left="0" w:firstLine="420" w:firstLineChars="200"/>
        <w:jc w:val="left"/>
        <w:rPr>
          <w:rFonts w:hint="eastAsia" w:ascii="仿宋" w:hAnsi="仿宋" w:eastAsia="仿宋" w:cs="仿宋"/>
          <w:b w:val="0"/>
          <w:bCs/>
          <w:sz w:val="21"/>
          <w:szCs w:val="21"/>
          <w:highlight w:val="none"/>
          <w:u w:val="none"/>
        </w:rPr>
      </w:pPr>
      <w:r>
        <w:rPr>
          <w:rFonts w:hint="eastAsia" w:ascii="仿宋" w:hAnsi="仿宋" w:eastAsia="仿宋" w:cs="仿宋"/>
          <w:bCs/>
          <w:sz w:val="21"/>
          <w:szCs w:val="21"/>
          <w:highlight w:val="none"/>
          <w:lang w:val="en-US" w:eastAsia="zh-CN"/>
        </w:rPr>
        <w:t>14</w:t>
      </w:r>
      <w:r>
        <w:rPr>
          <w:rFonts w:hint="eastAsia" w:ascii="仿宋" w:hAnsi="仿宋" w:eastAsia="仿宋" w:cs="仿宋"/>
          <w:bCs/>
          <w:sz w:val="21"/>
          <w:szCs w:val="21"/>
          <w:highlight w:val="none"/>
        </w:rPr>
        <w:t>、</w:t>
      </w:r>
      <w:r>
        <w:rPr>
          <w:rFonts w:hint="eastAsia" w:ascii="仿宋" w:hAnsi="仿宋" w:eastAsia="仿宋" w:cs="仿宋"/>
          <w:b/>
          <w:bCs/>
          <w:sz w:val="21"/>
          <w:szCs w:val="21"/>
          <w:highlight w:val="none"/>
          <w:u w:val="none"/>
          <w:lang w:val="en-US" w:eastAsia="zh-CN"/>
        </w:rPr>
        <w:t>您知悉并同意：邮储银行卡中心有权因法律法规政策、系统升级或其他合理原因，修改、暂停、终止本协议，并于执行前修改后的内容我们会通过官方渠道向您进行消息通知，方式包括官网公告、邮储信用卡APP客户端消息推送、“咨询”公告等合理方式中的一种或多种。</w:t>
      </w:r>
      <w:r>
        <w:rPr>
          <w:rFonts w:hint="eastAsia" w:ascii="仿宋" w:hAnsi="仿宋" w:eastAsia="仿宋" w:cs="仿宋"/>
          <w:sz w:val="21"/>
          <w:szCs w:val="21"/>
          <w:highlight w:val="none"/>
          <w:lang w:val="en-US" w:eastAsia="zh-CN"/>
        </w:rPr>
        <w:t>若您在公告执行后继续使用本服务的，表示您已充分阅读并接受修改后的协议内容，也将遵循修改后的协议内容。</w:t>
      </w:r>
      <w:r>
        <w:rPr>
          <w:rFonts w:hint="eastAsia" w:ascii="仿宋" w:hAnsi="仿宋" w:eastAsia="仿宋" w:cs="仿宋"/>
          <w:sz w:val="21"/>
          <w:szCs w:val="21"/>
          <w:highlight w:val="none"/>
        </w:rPr>
        <w:t>若您不同意修改后的协议内容，您可按照</w:t>
      </w:r>
      <w:r>
        <w:rPr>
          <w:rFonts w:hint="eastAsia" w:ascii="仿宋" w:hAnsi="仿宋" w:eastAsia="仿宋" w:cs="仿宋"/>
          <w:sz w:val="21"/>
          <w:szCs w:val="21"/>
          <w:highlight w:val="none"/>
          <w:lang w:val="en-US" w:eastAsia="zh-CN"/>
        </w:rPr>
        <w:t>本协议第11条</w:t>
      </w:r>
      <w:r>
        <w:rPr>
          <w:rFonts w:hint="eastAsia" w:ascii="仿宋" w:hAnsi="仿宋" w:eastAsia="仿宋" w:cs="仿宋"/>
          <w:sz w:val="21"/>
          <w:szCs w:val="21"/>
          <w:highlight w:val="none"/>
        </w:rPr>
        <w:t>终止使用本服务。</w:t>
      </w:r>
      <w:r>
        <w:rPr>
          <w:rFonts w:hint="eastAsia" w:ascii="仿宋" w:hAnsi="仿宋" w:eastAsia="仿宋" w:cs="仿宋"/>
          <w:sz w:val="21"/>
          <w:szCs w:val="21"/>
          <w:highlight w:val="none"/>
          <w:lang w:val="en-US" w:eastAsia="zh-CN"/>
        </w:rPr>
        <w:t>本协议暂停、终止后，在暂停、终止前您已发送至邮储银行卡中心的交易指令仍有效，您应承担邮储银行卡中心处理该交易指令所产生的后果。</w:t>
      </w:r>
    </w:p>
    <w:p>
      <w:pPr>
        <w:spacing w:line="360" w:lineRule="exact"/>
        <w:ind w:left="0" w:firstLine="420" w:firstLineChars="200"/>
        <w:jc w:val="left"/>
        <w:rPr>
          <w:rFonts w:hint="eastAsia" w:ascii="仿宋" w:hAnsi="仿宋" w:eastAsia="仿宋" w:cs="仿宋"/>
          <w:b/>
          <w:bCs/>
          <w:sz w:val="21"/>
          <w:szCs w:val="21"/>
          <w:highlight w:val="none"/>
          <w:lang w:val="en-US" w:eastAsia="zh-CN"/>
        </w:rPr>
      </w:pPr>
      <w:r>
        <w:rPr>
          <w:rFonts w:hint="eastAsia" w:ascii="仿宋" w:hAnsi="仿宋" w:eastAsia="仿宋" w:cs="仿宋"/>
          <w:bCs/>
          <w:sz w:val="21"/>
          <w:szCs w:val="21"/>
          <w:highlight w:val="none"/>
        </w:rPr>
        <w:t>1</w:t>
      </w:r>
      <w:r>
        <w:rPr>
          <w:rFonts w:hint="eastAsia" w:ascii="仿宋" w:hAnsi="仿宋" w:eastAsia="仿宋" w:cs="仿宋"/>
          <w:bCs/>
          <w:sz w:val="21"/>
          <w:szCs w:val="21"/>
          <w:highlight w:val="none"/>
          <w:lang w:val="en-US" w:eastAsia="zh-CN"/>
        </w:rPr>
        <w:t>5</w:t>
      </w:r>
      <w:r>
        <w:rPr>
          <w:rFonts w:hint="eastAsia" w:ascii="仿宋" w:hAnsi="仿宋" w:eastAsia="仿宋" w:cs="仿宋"/>
          <w:bCs/>
          <w:sz w:val="21"/>
          <w:szCs w:val="21"/>
          <w:highlight w:val="none"/>
        </w:rPr>
        <w:t>、</w:t>
      </w:r>
      <w:r>
        <w:rPr>
          <w:rFonts w:hint="eastAsia" w:ascii="仿宋" w:hAnsi="仿宋" w:eastAsia="仿宋" w:cs="仿宋"/>
          <w:b/>
          <w:bCs/>
          <w:sz w:val="21"/>
          <w:szCs w:val="21"/>
          <w:highlight w:val="none"/>
        </w:rPr>
        <w:t>双方在履行本协议过程中，如发生争议，应协商解决。协商解决不成的，任何一方均可向</w:t>
      </w:r>
      <w:r>
        <w:rPr>
          <w:rFonts w:hint="eastAsia" w:ascii="仿宋" w:hAnsi="仿宋" w:eastAsia="仿宋" w:cs="仿宋"/>
          <w:b/>
          <w:bCs/>
          <w:color w:val="auto"/>
          <w:sz w:val="21"/>
          <w:szCs w:val="21"/>
          <w:highlight w:val="none"/>
          <w:lang w:val="en-US" w:eastAsia="zh-CN"/>
        </w:rPr>
        <w:t>被告</w:t>
      </w:r>
      <w:r>
        <w:rPr>
          <w:rFonts w:hint="eastAsia" w:ascii="仿宋" w:hAnsi="仿宋" w:eastAsia="仿宋" w:cs="仿宋"/>
          <w:b/>
          <w:bCs/>
          <w:sz w:val="21"/>
          <w:szCs w:val="21"/>
          <w:highlight w:val="none"/>
        </w:rPr>
        <w:t>住所地有管辖权的人民法院提起诉讼。</w:t>
      </w:r>
      <w:r>
        <w:rPr>
          <w:rFonts w:hint="eastAsia" w:ascii="仿宋" w:hAnsi="仿宋" w:eastAsia="仿宋" w:cs="仿宋"/>
          <w:b/>
          <w:bCs/>
          <w:spacing w:val="0"/>
          <w:kern w:val="2"/>
          <w:sz w:val="21"/>
          <w:szCs w:val="21"/>
          <w:highlight w:val="none"/>
          <w:lang w:val="en-US" w:eastAsia="zh-CN" w:bidi="ar-SA"/>
        </w:rPr>
        <w:t>在诉讼期间，本协议不涉及争议部分的条款仍须履行。</w:t>
      </w:r>
    </w:p>
    <w:p>
      <w:pPr>
        <w:spacing w:line="360" w:lineRule="exact"/>
        <w:ind w:firstLine="420" w:firstLineChars="200"/>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16、本协议未尽事宜，依据《中国邮政储蓄银行信用卡（个人卡）领用合约》、《中国邮政储蓄银行信用卡（个人卡）章程》办理。您可通过邮储信用卡APP我要办卡-立即申请功能查看领用合约和章程的相关内容。</w:t>
      </w:r>
    </w:p>
    <w:p>
      <w:pPr>
        <w:spacing w:line="360" w:lineRule="exact"/>
        <w:ind w:firstLine="420" w:firstLineChars="200"/>
        <w:rPr>
          <w:rFonts w:hint="eastAsia" w:ascii="仿宋" w:hAnsi="仿宋" w:eastAsia="仿宋" w:cs="仿宋"/>
          <w:b w:val="0"/>
          <w:bCs/>
          <w:sz w:val="21"/>
          <w:szCs w:val="21"/>
          <w:highlight w:val="none"/>
          <w:lang w:val="en-US" w:eastAsia="zh-CN"/>
        </w:rPr>
      </w:pPr>
    </w:p>
    <w:p>
      <w:pPr>
        <w:spacing w:line="360" w:lineRule="exact"/>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客户声明：中国邮政储蓄银行股份有限公司信用卡中心已依法向我方提示了相关条款（特别是含有黑体字文字的条款），应我方要求对相关条款的概念、内容及法律效果作了说明，我方已经知悉并理解上述条款。</w:t>
      </w:r>
    </w:p>
    <w:p>
      <w:pPr>
        <w:spacing w:line="360" w:lineRule="exact"/>
        <w:ind w:firstLine="420" w:firstLineChars="200"/>
        <w:rPr>
          <w:rFonts w:hint="eastAsia" w:ascii="仿宋" w:hAnsi="仿宋" w:eastAsia="仿宋" w:cs="仿宋"/>
          <w:b w:val="0"/>
          <w:bCs/>
          <w:sz w:val="21"/>
          <w:szCs w:val="21"/>
          <w:highlight w:val="none"/>
          <w:lang w:val="en-US" w:eastAsia="zh-CN"/>
        </w:rPr>
      </w:pPr>
    </w:p>
    <w:p>
      <w:pPr>
        <w:pStyle w:val="7"/>
        <w:rPr>
          <w:rFonts w:hint="eastAsia" w:ascii="仿宋" w:hAnsi="仿宋" w:eastAsia="仿宋" w:cs="仿宋"/>
          <w:b w:val="0"/>
          <w:bCs w:val="0"/>
          <w:sz w:val="21"/>
          <w:szCs w:val="21"/>
        </w:rPr>
      </w:pPr>
    </w:p>
    <w:p>
      <w:pPr>
        <w:rPr>
          <w:rFonts w:hint="eastAsia" w:ascii="仿宋" w:hAnsi="仿宋" w:eastAsia="仿宋" w:cs="仿宋"/>
          <w:b w:val="0"/>
          <w:bCs w:val="0"/>
          <w:sz w:val="21"/>
          <w:szCs w:val="21"/>
        </w:rPr>
      </w:pPr>
    </w:p>
    <w:p>
      <w:pPr>
        <w:pStyle w:val="9"/>
        <w:rPr>
          <w:rFonts w:hint="eastAsia" w:ascii="仿宋" w:hAnsi="仿宋" w:eastAsia="仿宋" w:cs="仿宋"/>
          <w:b w:val="0"/>
          <w:bCs w:val="0"/>
          <w:sz w:val="21"/>
          <w:szCs w:val="21"/>
        </w:rPr>
      </w:pPr>
    </w:p>
    <w:p>
      <w:pPr>
        <w:rPr>
          <w:rFonts w:hint="eastAsia" w:ascii="仿宋" w:hAnsi="仿宋" w:eastAsia="仿宋" w:cs="仿宋"/>
          <w:b w:val="0"/>
          <w:bCs w:val="0"/>
          <w:sz w:val="21"/>
          <w:szCs w:val="21"/>
        </w:rPr>
        <w:sectPr>
          <w:pgSz w:w="11907" w:h="16839"/>
          <w:pgMar w:top="1431" w:right="1785" w:bottom="1429" w:left="1785" w:header="0" w:footer="0" w:gutter="0"/>
          <w:pgNumType w:fmt="decimal"/>
          <w:cols w:space="720" w:num="1"/>
        </w:sectPr>
      </w:pPr>
    </w:p>
    <w:p>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240" w:lineRule="auto"/>
        <w:ind w:left="0" w:leftChars="0" w:right="0" w:rightChars="0"/>
        <w:jc w:val="right"/>
        <w:textAlignment w:val="auto"/>
        <w:outlineLvl w:val="9"/>
        <w:rPr>
          <w:rFonts w:hint="eastAsia" w:ascii="仿宋" w:hAnsi="仿宋" w:eastAsia="仿宋" w:cs="仿宋"/>
          <w:b w:val="0"/>
          <w:kern w:val="2"/>
          <w:sz w:val="21"/>
          <w:szCs w:val="21"/>
          <w:highlight w:val="none"/>
        </w:rPr>
      </w:pPr>
      <w:r>
        <w:rPr>
          <w:rFonts w:hint="eastAsia" w:ascii="仿宋" w:hAnsi="仿宋" w:eastAsia="仿宋" w:cs="仿宋"/>
          <w:b w:val="0"/>
          <w:kern w:val="2"/>
          <w:sz w:val="21"/>
          <w:szCs w:val="21"/>
          <w:highlight w:val="none"/>
          <w:lang w:val="en-US" w:eastAsia="zh-CN" w:bidi="ar"/>
        </w:rPr>
        <w:t xml:space="preserve">  </w:t>
      </w:r>
    </w:p>
    <w:p>
      <w:pPr>
        <w:pStyle w:val="4"/>
        <w:bidi w:val="0"/>
        <w:rPr>
          <w:rFonts w:hint="eastAsia"/>
        </w:rPr>
      </w:pPr>
      <w:bookmarkStart w:id="140" w:name="_Toc14978"/>
      <w:bookmarkStart w:id="141" w:name="_Toc16391"/>
      <w:r>
        <w:rPr>
          <w:rFonts w:hint="eastAsia"/>
        </w:rPr>
        <w:t>中国邮政储蓄银行</w:t>
      </w:r>
      <w:r>
        <w:rPr>
          <w:rFonts w:hint="eastAsia"/>
          <w:lang w:eastAsia="zh-CN"/>
        </w:rPr>
        <w:t>借记卡</w:t>
      </w:r>
      <w:r>
        <w:rPr>
          <w:rFonts w:hint="eastAsia"/>
        </w:rPr>
        <w:t>快捷支付业务线上服务协议</w:t>
      </w:r>
      <w:bookmarkEnd w:id="140"/>
      <w:bookmarkEnd w:id="141"/>
    </w:p>
    <w:p>
      <w:pPr>
        <w:spacing w:line="360" w:lineRule="exact"/>
        <w:rPr>
          <w:rFonts w:hint="eastAsia" w:ascii="仿宋" w:hAnsi="仿宋" w:eastAsia="仿宋" w:cs="仿宋"/>
          <w:sz w:val="21"/>
          <w:szCs w:val="21"/>
          <w:highlight w:val="none"/>
        </w:rPr>
      </w:pPr>
    </w:p>
    <w:p>
      <w:pPr>
        <w:spacing w:line="360" w:lineRule="exact"/>
        <w:rPr>
          <w:rFonts w:hint="eastAsia" w:ascii="仿宋" w:hAnsi="仿宋" w:eastAsia="仿宋" w:cs="仿宋"/>
          <w:b/>
          <w:bCs/>
          <w:sz w:val="21"/>
          <w:szCs w:val="21"/>
          <w:lang w:bidi="ar-SA"/>
        </w:rPr>
      </w:pPr>
      <w:r>
        <w:rPr>
          <w:rFonts w:hint="eastAsia" w:ascii="仿宋" w:hAnsi="仿宋" w:eastAsia="仿宋" w:cs="仿宋"/>
          <w:b/>
          <w:bCs/>
          <w:sz w:val="21"/>
          <w:szCs w:val="21"/>
          <w:lang w:bidi="ar-SA"/>
        </w:rPr>
        <w:t xml:space="preserve">尊敬的客户：为了维护您的权益，请您在同意接受本协议之前，仔细阅读本协议各条款，特别是黑体字加粗的内容。如您不同意本协议条款或无法准确理解本协议的相关内容，请勿进行下一步操作，请拨打邮储银行客服及投诉热线：95580，以便我们向您解释咨询。您通过点击签约页面确认的方式选择签订本服务协议，即表示您确认接受本协议的全部内容，同意开通快捷支付业务功能并承担由此产生的相关法律责任。 </w:t>
      </w:r>
    </w:p>
    <w:p>
      <w:pPr>
        <w:numPr>
          <w:ilvl w:val="0"/>
          <w:numId w:val="7"/>
        </w:numPr>
        <w:spacing w:line="360" w:lineRule="exact"/>
        <w:ind w:left="0" w:firstLine="422" w:firstLineChars="200"/>
        <w:rPr>
          <w:rFonts w:hint="eastAsia" w:ascii="仿宋" w:hAnsi="仿宋" w:eastAsia="仿宋" w:cs="仿宋"/>
          <w:b/>
          <w:bCs/>
          <w:sz w:val="21"/>
          <w:szCs w:val="21"/>
          <w:lang w:bidi="ar-SA"/>
        </w:rPr>
      </w:pPr>
      <w:r>
        <w:rPr>
          <w:rFonts w:hint="eastAsia" w:ascii="仿宋" w:hAnsi="仿宋" w:eastAsia="仿宋" w:cs="仿宋"/>
          <w:b/>
          <w:bCs/>
          <w:sz w:val="21"/>
          <w:szCs w:val="21"/>
          <w:lang w:bidi="ar-SA"/>
        </w:rPr>
        <w:t>业务定义</w:t>
      </w:r>
    </w:p>
    <w:p>
      <w:pPr>
        <w:spacing w:line="360" w:lineRule="exact"/>
        <w:rPr>
          <w:rFonts w:hint="eastAsia" w:ascii="仿宋" w:hAnsi="仿宋" w:eastAsia="仿宋" w:cs="仿宋"/>
          <w:sz w:val="21"/>
          <w:szCs w:val="21"/>
          <w:lang w:bidi="ar-SA"/>
        </w:rPr>
      </w:pPr>
      <w:r>
        <w:rPr>
          <w:rFonts w:hint="eastAsia" w:ascii="仿宋" w:hAnsi="仿宋" w:eastAsia="仿宋" w:cs="仿宋"/>
          <w:sz w:val="21"/>
          <w:szCs w:val="21"/>
          <w:lang w:bidi="ar-SA"/>
        </w:rPr>
        <w:t>中国邮政储蓄银行借记卡快捷支付业务是中国邮政储蓄银行（以下简称“邮储银行”）和</w:t>
      </w:r>
      <w:r>
        <w:rPr>
          <w:rFonts w:hint="eastAsia" w:ascii="仿宋" w:hAnsi="仿宋" w:eastAsia="仿宋" w:cs="仿宋"/>
          <w:sz w:val="21"/>
          <w:szCs w:val="21"/>
          <w:u w:val="single"/>
          <w:lang w:val="en-US" w:eastAsia="zh-CN" w:bidi="ar-SA"/>
        </w:rPr>
        <w:t>宝付网络科技（上海）有限</w:t>
      </w:r>
      <w:r>
        <w:rPr>
          <w:rFonts w:hint="eastAsia" w:ascii="仿宋" w:hAnsi="仿宋" w:eastAsia="仿宋" w:cs="仿宋"/>
          <w:sz w:val="21"/>
          <w:szCs w:val="21"/>
          <w:u w:val="single"/>
          <w:lang w:bidi="ar-SA"/>
        </w:rPr>
        <w:t>公司</w:t>
      </w:r>
      <w:r>
        <w:rPr>
          <w:rFonts w:hint="eastAsia" w:ascii="仿宋" w:hAnsi="仿宋" w:eastAsia="仿宋" w:cs="仿宋"/>
          <w:sz w:val="21"/>
          <w:szCs w:val="21"/>
          <w:lang w:bidi="ar-SA"/>
        </w:rPr>
        <w:t xml:space="preserve">（以下简称“支付合作机构”）联合为邮储银行借记卡个人客户（以下简称“您”）提供的，将邮储银行卡与支付账户签约绑定后，邮储银行即可根据支付合作机构发送的指令，从您指定的借记卡账户中划扣相应款项的支付服务业务。凡是持有邮储银行借记卡且同时为支付合作机构用户的客户，均可申请该业务。 </w:t>
      </w:r>
    </w:p>
    <w:p>
      <w:pPr>
        <w:numPr>
          <w:ilvl w:val="0"/>
          <w:numId w:val="7"/>
        </w:numPr>
        <w:spacing w:line="360" w:lineRule="exact"/>
        <w:ind w:left="0" w:firstLine="422" w:firstLineChars="200"/>
        <w:rPr>
          <w:rFonts w:hint="eastAsia" w:ascii="仿宋" w:hAnsi="仿宋" w:eastAsia="仿宋" w:cs="仿宋"/>
          <w:b/>
          <w:bCs/>
          <w:sz w:val="21"/>
          <w:szCs w:val="21"/>
          <w:lang w:bidi="ar-SA"/>
        </w:rPr>
      </w:pPr>
      <w:r>
        <w:rPr>
          <w:rFonts w:hint="eastAsia" w:ascii="仿宋" w:hAnsi="仿宋" w:eastAsia="仿宋" w:cs="仿宋"/>
          <w:b/>
          <w:bCs/>
          <w:sz w:val="21"/>
          <w:szCs w:val="21"/>
          <w:lang w:bidi="ar-SA"/>
        </w:rPr>
        <w:t>权利和义务</w:t>
      </w:r>
    </w:p>
    <w:p>
      <w:pPr>
        <w:spacing w:line="360" w:lineRule="exact"/>
        <w:rPr>
          <w:rFonts w:hint="eastAsia" w:ascii="仿宋" w:hAnsi="仿宋" w:eastAsia="仿宋" w:cs="仿宋"/>
          <w:b/>
          <w:bCs/>
          <w:sz w:val="21"/>
          <w:szCs w:val="21"/>
          <w:lang w:bidi="ar-SA"/>
        </w:rPr>
      </w:pPr>
      <w:r>
        <w:rPr>
          <w:rFonts w:hint="eastAsia" w:ascii="仿宋" w:hAnsi="仿宋" w:eastAsia="仿宋" w:cs="仿宋"/>
          <w:b/>
          <w:bCs/>
          <w:sz w:val="21"/>
          <w:szCs w:val="21"/>
          <w:lang w:bidi="ar-SA"/>
        </w:rPr>
        <w:t>1.您同意邮储银行以支付合作机构传送至邮储银行的姓名、银行卡号、证件类型及证件号码、手机号码和手机短信验证码作为确认客户身份、为客户开通支付合作机构快捷支付业务的唯一依据。</w:t>
      </w:r>
      <w:r>
        <w:rPr>
          <w:rFonts w:hint="eastAsia" w:ascii="仿宋" w:hAnsi="仿宋" w:eastAsia="仿宋" w:cs="仿宋"/>
          <w:sz w:val="21"/>
          <w:szCs w:val="21"/>
          <w:lang w:bidi="ar-SA"/>
        </w:rPr>
        <w:t>您需确保您所提供的姓名、银行卡号、证件类型及证件号码、手机号码等信息真实有效。</w:t>
      </w:r>
    </w:p>
    <w:p>
      <w:pPr>
        <w:spacing w:line="360" w:lineRule="exact"/>
        <w:rPr>
          <w:rFonts w:hint="eastAsia" w:ascii="仿宋" w:hAnsi="仿宋" w:eastAsia="仿宋" w:cs="仿宋"/>
          <w:b/>
          <w:bCs/>
          <w:sz w:val="21"/>
          <w:szCs w:val="21"/>
          <w:lang w:bidi="ar-SA"/>
        </w:rPr>
      </w:pPr>
      <w:r>
        <w:rPr>
          <w:rFonts w:hint="eastAsia" w:ascii="仿宋" w:hAnsi="仿宋" w:eastAsia="仿宋" w:cs="仿宋"/>
          <w:sz w:val="21"/>
          <w:szCs w:val="21"/>
          <w:lang w:bidi="ar-SA"/>
        </w:rPr>
        <w:t>2.为了开通快捷支付业务或交易风险短信验证所必需，您理解并同意邮储银行将</w:t>
      </w:r>
      <w:r>
        <w:rPr>
          <w:rFonts w:hint="eastAsia" w:ascii="仿宋" w:hAnsi="仿宋" w:eastAsia="仿宋" w:cs="仿宋"/>
          <w:b/>
          <w:bCs/>
          <w:sz w:val="21"/>
          <w:szCs w:val="21"/>
          <w:lang w:bidi="ar-SA"/>
        </w:rPr>
        <w:t>姓名、银行卡号、证件类型及证件号码、手机号码</w:t>
      </w:r>
      <w:r>
        <w:rPr>
          <w:rFonts w:hint="eastAsia" w:ascii="仿宋" w:hAnsi="仿宋" w:eastAsia="仿宋" w:cs="仿宋"/>
          <w:sz w:val="21"/>
          <w:szCs w:val="21"/>
          <w:lang w:bidi="ar-SA"/>
        </w:rPr>
        <w:t>通过加密方式发送至支付合作机构（联系方式请见支付合作机构官方网站公布）。</w:t>
      </w:r>
      <w:r>
        <w:rPr>
          <w:rFonts w:hint="eastAsia" w:ascii="仿宋" w:hAnsi="仿宋" w:eastAsia="仿宋" w:cs="仿宋"/>
          <w:b/>
          <w:bCs/>
          <w:sz w:val="21"/>
          <w:szCs w:val="21"/>
          <w:lang w:bidi="ar-SA"/>
        </w:rPr>
        <w:t>授权页面会展示具体授权信息、第三方名称、处理目的、处理方式等，请您具体关注授权页面。</w:t>
      </w:r>
    </w:p>
    <w:p>
      <w:pPr>
        <w:spacing w:line="360" w:lineRule="exact"/>
        <w:rPr>
          <w:rFonts w:hint="eastAsia" w:ascii="仿宋" w:hAnsi="仿宋" w:eastAsia="仿宋" w:cs="仿宋"/>
          <w:b/>
          <w:bCs/>
          <w:sz w:val="21"/>
          <w:szCs w:val="21"/>
          <w:lang w:bidi="ar-SA"/>
        </w:rPr>
      </w:pPr>
      <w:r>
        <w:rPr>
          <w:rFonts w:hint="eastAsia" w:ascii="仿宋" w:hAnsi="仿宋" w:eastAsia="仿宋" w:cs="仿宋"/>
          <w:b/>
          <w:bCs/>
          <w:sz w:val="21"/>
          <w:szCs w:val="21"/>
          <w:lang w:bidi="ar-SA"/>
        </w:rPr>
        <w:t>3.您应保证业务开通时在邮储银行预留的手机号码为本人手机号码，否则由此导致的损失，邮储银行不承担赔偿责任。您须妥善保管本人邮储银行借记卡信息、身份信息、手机短信验证码、安全认证工具等个人信息，不得将个人信息向他人透露。因您的个人信息、银行卡片信息、手机等保管不善产生的风险及损失由您本人承担。</w:t>
      </w:r>
      <w:r>
        <w:rPr>
          <w:rFonts w:hint="eastAsia" w:ascii="仿宋" w:hAnsi="仿宋" w:eastAsia="仿宋" w:cs="仿宋"/>
          <w:b/>
          <w:bCs/>
          <w:sz w:val="21"/>
          <w:szCs w:val="21"/>
          <w:lang w:bidi="ar-SA"/>
        </w:rPr>
        <w:br w:type="textWrapping"/>
      </w:r>
      <w:r>
        <w:rPr>
          <w:rFonts w:hint="eastAsia" w:ascii="仿宋" w:hAnsi="仿宋" w:eastAsia="仿宋" w:cs="仿宋"/>
          <w:b/>
          <w:bCs/>
          <w:sz w:val="21"/>
          <w:szCs w:val="21"/>
          <w:lang w:bidi="ar-SA"/>
        </w:rPr>
        <w:t xml:space="preserve">    4.您同意并授权邮储银行在校验您的手机短信验证码通过后，按照支付合作机构的交易指令从您指定的借记卡账户中支付相应款项，您对此交易验证方式及交易规则无异议。</w:t>
      </w:r>
      <w:r>
        <w:rPr>
          <w:rFonts w:hint="eastAsia" w:ascii="仿宋" w:hAnsi="仿宋" w:eastAsia="仿宋" w:cs="仿宋"/>
          <w:b/>
          <w:bCs/>
          <w:sz w:val="21"/>
          <w:szCs w:val="21"/>
          <w:lang w:bidi="ar-SA"/>
        </w:rPr>
        <w:br w:type="textWrapping"/>
      </w:r>
      <w:r>
        <w:rPr>
          <w:rFonts w:hint="eastAsia" w:ascii="仿宋" w:hAnsi="仿宋" w:eastAsia="仿宋" w:cs="仿宋"/>
          <w:b/>
          <w:bCs/>
          <w:sz w:val="21"/>
          <w:szCs w:val="21"/>
          <w:lang w:bidi="ar-SA"/>
        </w:rPr>
        <w:t xml:space="preserve">    5</w:t>
      </w:r>
      <w:r>
        <w:rPr>
          <w:rFonts w:hint="eastAsia" w:ascii="仿宋" w:hAnsi="仿宋" w:eastAsia="仿宋" w:cs="仿宋"/>
          <w:sz w:val="21"/>
          <w:szCs w:val="21"/>
          <w:lang w:bidi="ar-SA"/>
        </w:rPr>
        <w:t>.为确保您的网上支付资金安全，邮储银行有权设置或修改支付限额。您在支付时需同时受邮储银行和支付合作机构设置的支付限额的约束，</w:t>
      </w:r>
      <w:r>
        <w:rPr>
          <w:rFonts w:hint="eastAsia" w:ascii="仿宋" w:hAnsi="仿宋" w:eastAsia="仿宋" w:cs="仿宋"/>
          <w:b/>
          <w:bCs/>
          <w:sz w:val="21"/>
          <w:szCs w:val="21"/>
          <w:lang w:bidi="ar-SA"/>
        </w:rPr>
        <w:t>如您实际支付金额大于规定的支付限额，邮储银行将拒绝执行该笔交易。</w:t>
      </w:r>
      <w:r>
        <w:rPr>
          <w:rFonts w:hint="eastAsia" w:ascii="仿宋" w:hAnsi="仿宋" w:eastAsia="仿宋" w:cs="仿宋"/>
          <w:sz w:val="21"/>
          <w:szCs w:val="21"/>
          <w:lang w:bidi="ar-SA"/>
        </w:rPr>
        <w:t>如您需查看支付限额，可在邮储银行相关渠道或者支付合作机构端进行查询。</w:t>
      </w:r>
    </w:p>
    <w:p>
      <w:pPr>
        <w:spacing w:line="360" w:lineRule="exact"/>
        <w:rPr>
          <w:rFonts w:hint="eastAsia" w:ascii="仿宋" w:hAnsi="仿宋" w:eastAsia="仿宋" w:cs="仿宋"/>
          <w:sz w:val="21"/>
          <w:szCs w:val="21"/>
          <w:lang w:bidi="ar-SA"/>
        </w:rPr>
      </w:pPr>
      <w:r>
        <w:rPr>
          <w:rFonts w:hint="eastAsia" w:ascii="仿宋" w:hAnsi="仿宋" w:eastAsia="仿宋" w:cs="仿宋"/>
          <w:sz w:val="21"/>
          <w:szCs w:val="21"/>
          <w:lang w:bidi="ar-SA"/>
        </w:rPr>
        <w:t>6.您承诺在指定的银行付款账户中保留足够的余额，并保持账户处于正常状态。</w:t>
      </w:r>
      <w:r>
        <w:rPr>
          <w:rFonts w:hint="eastAsia" w:ascii="仿宋" w:hAnsi="仿宋" w:eastAsia="仿宋" w:cs="仿宋"/>
          <w:b/>
          <w:bCs/>
          <w:sz w:val="21"/>
          <w:szCs w:val="21"/>
          <w:lang w:bidi="ar-SA"/>
        </w:rPr>
        <w:t>因付款账户余额不足、账户被冻结、销户等非邮储银行过错而导致的无法成功支付费用及所造成的纠纷和违约责任、损失等，您在符合法律法规要求的范围内自行承担法律后果。</w:t>
      </w:r>
      <w:r>
        <w:rPr>
          <w:rFonts w:hint="eastAsia" w:ascii="仿宋" w:hAnsi="仿宋" w:eastAsia="仿宋" w:cs="仿宋"/>
          <w:b/>
          <w:bCs/>
          <w:sz w:val="21"/>
          <w:szCs w:val="21"/>
          <w:lang w:bidi="ar-SA"/>
        </w:rPr>
        <w:br w:type="textWrapping"/>
      </w:r>
      <w:r>
        <w:rPr>
          <w:rFonts w:hint="eastAsia" w:ascii="仿宋" w:hAnsi="仿宋" w:eastAsia="仿宋" w:cs="仿宋"/>
          <w:b/>
          <w:bCs/>
          <w:sz w:val="21"/>
          <w:szCs w:val="21"/>
          <w:lang w:bidi="ar-SA"/>
        </w:rPr>
        <w:t xml:space="preserve">    7.您不得利用邮储银行支付合作机构快捷支付业务进行套现、虚假交易、洗钱、非法融资等行为，且有义务配合邮储银行进行相关调查，如在快捷支付业务签约期间出现监管机关规定的或邮储银行认定的风险特征时，邮储银行有权采取以下一种或多种措施：</w:t>
      </w:r>
      <w:r>
        <w:rPr>
          <w:rFonts w:hint="eastAsia" w:ascii="仿宋" w:hAnsi="仿宋" w:eastAsia="仿宋" w:cs="仿宋"/>
          <w:sz w:val="21"/>
          <w:szCs w:val="21"/>
          <w:lang w:bidi="ar-SA"/>
        </w:rPr>
        <w:t>（1）暂停或终止提供本协议项下支付合作机构快捷支付业务；（2）终止本协议；（3）取消您的用卡资格。根据相关法律约定，您需对提供给邮储银行资料的真实性、有效性及取得资料的合法性负责，</w:t>
      </w:r>
      <w:r>
        <w:rPr>
          <w:rFonts w:hint="eastAsia" w:ascii="仿宋" w:hAnsi="仿宋" w:eastAsia="仿宋" w:cs="仿宋"/>
          <w:b/>
          <w:bCs/>
          <w:sz w:val="21"/>
          <w:szCs w:val="21"/>
          <w:lang w:bidi="ar-SA"/>
        </w:rPr>
        <w:t>并同意邮储银行将上述资料、信息用于洗钱风险管理。</w:t>
      </w:r>
      <w:r>
        <w:rPr>
          <w:rFonts w:hint="eastAsia" w:ascii="仿宋" w:hAnsi="仿宋" w:eastAsia="仿宋" w:cs="仿宋"/>
          <w:b/>
          <w:bCs/>
          <w:sz w:val="21"/>
          <w:szCs w:val="21"/>
          <w:lang w:bidi="ar-SA"/>
        </w:rPr>
        <w:br w:type="textWrapping"/>
      </w:r>
      <w:r>
        <w:rPr>
          <w:rFonts w:hint="eastAsia" w:ascii="仿宋" w:hAnsi="仿宋" w:eastAsia="仿宋" w:cs="仿宋"/>
          <w:b/>
          <w:bCs/>
          <w:sz w:val="21"/>
          <w:szCs w:val="21"/>
          <w:lang w:bidi="ar-SA"/>
        </w:rPr>
        <w:t xml:space="preserve">   </w:t>
      </w:r>
      <w:r>
        <w:rPr>
          <w:rFonts w:hint="eastAsia" w:ascii="仿宋" w:hAnsi="仿宋" w:eastAsia="仿宋" w:cs="仿宋"/>
          <w:sz w:val="21"/>
          <w:szCs w:val="21"/>
          <w:lang w:bidi="ar-SA"/>
        </w:rPr>
        <w:t xml:space="preserve"> 8.因</w:t>
      </w:r>
      <w:r>
        <w:rPr>
          <w:rFonts w:hint="eastAsia" w:ascii="仿宋" w:hAnsi="仿宋" w:eastAsia="仿宋" w:cs="仿宋"/>
          <w:b/>
          <w:bCs/>
          <w:sz w:val="21"/>
          <w:szCs w:val="21"/>
          <w:lang w:bidi="ar-SA"/>
        </w:rPr>
        <w:t>非邮储银行原因以及邮储银行无法控制和不可预测的原因造成的电力中断、电脑、网络等通讯故障，或不可抗力等因素</w:t>
      </w:r>
      <w:r>
        <w:rPr>
          <w:rFonts w:hint="eastAsia" w:ascii="仿宋" w:hAnsi="仿宋" w:eastAsia="仿宋" w:cs="仿宋"/>
          <w:sz w:val="21"/>
          <w:szCs w:val="21"/>
          <w:lang w:bidi="ar-SA"/>
        </w:rPr>
        <w:t xml:space="preserve">导致支付合作机构快捷支付业务中断或者处于不稳定状态，邮储银行已尽力采取补救措施但仍未能避免损失的情况下，不承担相关责任。 </w:t>
      </w:r>
    </w:p>
    <w:p>
      <w:pPr>
        <w:pStyle w:val="7"/>
        <w:spacing w:line="360" w:lineRule="exact"/>
        <w:ind w:left="0" w:right="0"/>
        <w:rPr>
          <w:rFonts w:hint="eastAsia" w:ascii="仿宋" w:hAnsi="仿宋" w:eastAsia="仿宋" w:cs="仿宋"/>
          <w:szCs w:val="21"/>
        </w:rPr>
      </w:pPr>
      <w:r>
        <w:rPr>
          <w:rFonts w:hint="eastAsia" w:ascii="仿宋" w:hAnsi="仿宋" w:eastAsia="仿宋" w:cs="仿宋"/>
          <w:sz w:val="21"/>
          <w:szCs w:val="21"/>
          <w:lang w:val="en-US" w:eastAsia="zh-CN" w:bidi="ar-SA"/>
        </w:rPr>
        <w:t>9.</w:t>
      </w:r>
      <w:r>
        <w:rPr>
          <w:rFonts w:hint="eastAsia" w:ascii="仿宋" w:hAnsi="仿宋" w:eastAsia="仿宋" w:cs="仿宋"/>
          <w:sz w:val="21"/>
          <w:szCs w:val="21"/>
          <w:lang w:bidi="ar-SA"/>
        </w:rPr>
        <w:t>为了及时、准确地完成签约及快捷支付，并满足反洗钱等监管要求，</w:t>
      </w:r>
      <w:r>
        <w:rPr>
          <w:rFonts w:hint="eastAsia" w:ascii="仿宋" w:hAnsi="仿宋" w:eastAsia="仿宋" w:cs="仿宋"/>
          <w:b/>
          <w:bCs/>
          <w:sz w:val="21"/>
          <w:szCs w:val="21"/>
          <w:lang w:bidi="ar-SA"/>
        </w:rPr>
        <w:t>您理解并同意邮储银行需要记录您使用本服务的用户实名认证信息、银行卡信息、交易信息</w:t>
      </w:r>
      <w:r>
        <w:rPr>
          <w:rFonts w:hint="eastAsia" w:ascii="仿宋" w:hAnsi="仿宋" w:eastAsia="仿宋" w:cs="仿宋"/>
          <w:b/>
          <w:bCs/>
          <w:sz w:val="21"/>
          <w:szCs w:val="21"/>
          <w:lang w:eastAsia="zh-CN" w:bidi="ar-SA"/>
        </w:rPr>
        <w:t>，并将采取符合监管要求的保护措施，保障您的信息安全和合法权益</w:t>
      </w:r>
      <w:r>
        <w:rPr>
          <w:rFonts w:hint="eastAsia" w:ascii="仿宋" w:hAnsi="仿宋" w:eastAsia="仿宋" w:cs="仿宋"/>
          <w:b/>
          <w:bCs/>
          <w:sz w:val="21"/>
          <w:szCs w:val="21"/>
          <w:lang w:bidi="ar-SA"/>
        </w:rPr>
        <w:t>。</w:t>
      </w:r>
      <w:r>
        <w:rPr>
          <w:rFonts w:hint="eastAsia" w:ascii="仿宋" w:hAnsi="仿宋" w:eastAsia="仿宋" w:cs="仿宋"/>
          <w:sz w:val="21"/>
          <w:szCs w:val="21"/>
          <w:lang w:bidi="ar-SA"/>
        </w:rPr>
        <w:t>在您使用本服务期间或本服务终止后，</w:t>
      </w:r>
      <w:r>
        <w:rPr>
          <w:rFonts w:hint="eastAsia" w:ascii="仿宋" w:hAnsi="仿宋" w:eastAsia="仿宋" w:cs="仿宋"/>
          <w:b/>
          <w:bCs/>
          <w:sz w:val="21"/>
          <w:szCs w:val="21"/>
          <w:lang w:bidi="ar-SA"/>
        </w:rPr>
        <w:t>您理解并同意邮储银行在相关法律法规或监管要求的必要期限内留存您在开通及使用本服务过程中产生的相关数据。</w:t>
      </w:r>
    </w:p>
    <w:p>
      <w:pPr>
        <w:spacing w:line="360" w:lineRule="exact"/>
        <w:rPr>
          <w:rFonts w:hint="eastAsia" w:ascii="仿宋" w:hAnsi="仿宋" w:eastAsia="仿宋" w:cs="仿宋"/>
          <w:b/>
          <w:bCs/>
          <w:sz w:val="21"/>
          <w:szCs w:val="21"/>
          <w:lang w:bidi="ar-SA"/>
        </w:rPr>
      </w:pPr>
      <w:r>
        <w:rPr>
          <w:rFonts w:hint="eastAsia" w:ascii="仿宋" w:hAnsi="仿宋" w:eastAsia="仿宋" w:cs="仿宋"/>
          <w:b/>
          <w:bCs/>
          <w:sz w:val="21"/>
          <w:szCs w:val="21"/>
          <w:lang w:bidi="ar-SA"/>
        </w:rPr>
        <w:t>三、差错和争议的解决</w:t>
      </w:r>
    </w:p>
    <w:p>
      <w:pPr>
        <w:pStyle w:val="7"/>
        <w:spacing w:line="360" w:lineRule="exact"/>
        <w:ind w:left="0" w:right="0"/>
        <w:rPr>
          <w:rFonts w:hint="eastAsia" w:ascii="仿宋" w:hAnsi="仿宋" w:eastAsia="仿宋" w:cs="仿宋"/>
          <w:szCs w:val="21"/>
          <w:lang w:val="en-US" w:eastAsia="zh-CN"/>
        </w:rPr>
      </w:pPr>
      <w:r>
        <w:rPr>
          <w:rFonts w:hint="eastAsia" w:ascii="仿宋" w:hAnsi="仿宋" w:eastAsia="仿宋" w:cs="仿宋"/>
          <w:b/>
          <w:bCs/>
          <w:sz w:val="21"/>
          <w:szCs w:val="21"/>
          <w:lang w:val="en-US" w:eastAsia="zh-CN" w:bidi="ar-SA"/>
        </w:rPr>
        <w:t>1.邮储银行不对支付合作机构提交的扣款交易指令进行实质性审核，不负责审核支付合作机构提交扣款指令的真实性、合法性、准确性。如您对邮储银行依据支付合作机构指令进行扣款的行为存在异议，应与支付合作机构协商解决。</w:t>
      </w:r>
    </w:p>
    <w:p>
      <w:pPr>
        <w:spacing w:line="360" w:lineRule="exact"/>
        <w:rPr>
          <w:rFonts w:hint="eastAsia" w:ascii="仿宋" w:hAnsi="仿宋" w:eastAsia="仿宋" w:cs="仿宋"/>
          <w:b/>
          <w:bCs/>
          <w:sz w:val="21"/>
          <w:szCs w:val="21"/>
          <w:lang w:bidi="ar-SA"/>
        </w:rPr>
      </w:pPr>
      <w:r>
        <w:rPr>
          <w:rFonts w:hint="eastAsia" w:ascii="仿宋" w:hAnsi="仿宋" w:eastAsia="仿宋" w:cs="仿宋"/>
          <w:b/>
          <w:bCs/>
          <w:sz w:val="21"/>
          <w:szCs w:val="21"/>
          <w:lang w:bidi="ar-SA"/>
        </w:rPr>
        <w:t>2.邮储银行仅为您提供安全可靠的支付结算服务。您因通过支付合作机构或支付合作机构商户购买商品而产生的一切关于商品或服务质量、商品交付的争议，由您与商品/服务的实际销售商以及支付合作机构自行协商解决。</w:t>
      </w:r>
      <w:r>
        <w:rPr>
          <w:rFonts w:hint="eastAsia" w:ascii="仿宋" w:hAnsi="仿宋" w:eastAsia="仿宋" w:cs="仿宋"/>
          <w:sz w:val="21"/>
          <w:szCs w:val="21"/>
          <w:lang w:bidi="ar-SA"/>
        </w:rPr>
        <w:br w:type="textWrapping"/>
      </w:r>
      <w:r>
        <w:rPr>
          <w:rFonts w:hint="eastAsia" w:ascii="仿宋" w:hAnsi="仿宋" w:eastAsia="仿宋" w:cs="仿宋"/>
          <w:sz w:val="21"/>
          <w:szCs w:val="21"/>
          <w:lang w:bidi="ar-SA"/>
        </w:rPr>
        <w:t xml:space="preserve">    3.本协议自您在快捷支付业务开通页面点击确认后立即生效。本协议的生效、履行及解释均适用中国法律。</w:t>
      </w:r>
      <w:r>
        <w:rPr>
          <w:rFonts w:hint="eastAsia" w:ascii="仿宋" w:hAnsi="仿宋" w:eastAsia="仿宋" w:cs="仿宋"/>
          <w:b/>
          <w:bCs/>
          <w:sz w:val="21"/>
          <w:szCs w:val="21"/>
          <w:lang w:bidi="ar-SA"/>
        </w:rPr>
        <w:t>因本协议产生任何争议，双方应友好协商解决；协商不成的，任何一方有权向被告住所地有管辖权的人民法院提起诉讼。因本协议进入调解、诉讼、仲裁、执行等程序涉及的各类文书可通过电子邮件、传真、微信等方式送达至您，送达信息到达电子送达地址所在系统时，即为完成有效送达。</w:t>
      </w:r>
    </w:p>
    <w:p>
      <w:pPr>
        <w:pStyle w:val="7"/>
        <w:spacing w:line="360" w:lineRule="exact"/>
        <w:ind w:left="0" w:right="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四、协议的效力</w:t>
      </w:r>
    </w:p>
    <w:p>
      <w:pPr>
        <w:spacing w:line="360" w:lineRule="exact"/>
        <w:rPr>
          <w:rFonts w:hint="eastAsia" w:ascii="仿宋" w:hAnsi="仿宋" w:eastAsia="仿宋" w:cs="仿宋"/>
          <w:b/>
          <w:bCs/>
          <w:sz w:val="21"/>
          <w:szCs w:val="21"/>
          <w:lang w:bidi="ar-SA"/>
        </w:rPr>
      </w:pPr>
      <w:r>
        <w:rPr>
          <w:rFonts w:hint="eastAsia" w:ascii="仿宋" w:hAnsi="仿宋" w:eastAsia="仿宋" w:cs="仿宋"/>
          <w:b/>
          <w:bCs/>
          <w:sz w:val="21"/>
          <w:szCs w:val="21"/>
          <w:lang w:bidi="ar-SA"/>
        </w:rPr>
        <w:t>1.您理解并同意，针对本协议一般要素（包括不限于法律规定、监管要求、业务发展等），我行有权变更或暂停本协议条款，但必须于执行前通过邮储银行网站（http://www.psbc.com/cn/）或营业网点、短信等方式进行公告。请您及时认真查阅本协议及变更后的内容；对于重要要素（包括不限于个人信息授权内容变更、业务形式变更等），我行将在获得您的授权后履行协议条款。</w:t>
      </w:r>
      <w:r>
        <w:rPr>
          <w:rFonts w:hint="eastAsia" w:ascii="仿宋" w:hAnsi="仿宋" w:eastAsia="仿宋" w:cs="仿宋"/>
          <w:sz w:val="21"/>
          <w:szCs w:val="21"/>
          <w:lang w:bidi="ar-SA"/>
        </w:rPr>
        <w:t>对相关条款如有异议，您可以在履行本协议项下应尽义务后解除本协议，并通过邮储银行手机银行或者</w:t>
      </w:r>
      <w:r>
        <w:rPr>
          <w:rFonts w:hint="eastAsia" w:ascii="仿宋" w:hAnsi="仿宋" w:eastAsia="仿宋" w:cs="仿宋"/>
          <w:b/>
          <w:bCs/>
          <w:sz w:val="21"/>
          <w:szCs w:val="21"/>
          <w:lang w:bidi="ar-SA"/>
        </w:rPr>
        <w:t>支付合作机构</w:t>
      </w:r>
      <w:r>
        <w:rPr>
          <w:rFonts w:hint="eastAsia" w:ascii="仿宋" w:hAnsi="仿宋" w:eastAsia="仿宋" w:cs="仿宋"/>
          <w:sz w:val="21"/>
          <w:szCs w:val="21"/>
          <w:lang w:bidi="ar-SA"/>
        </w:rPr>
        <w:t>端解除快捷支付签约关系。</w:t>
      </w:r>
    </w:p>
    <w:p>
      <w:pPr>
        <w:spacing w:line="360" w:lineRule="exact"/>
        <w:rPr>
          <w:rFonts w:hint="eastAsia" w:ascii="仿宋" w:hAnsi="仿宋" w:eastAsia="仿宋" w:cs="仿宋"/>
          <w:b/>
          <w:bCs/>
          <w:sz w:val="21"/>
          <w:szCs w:val="21"/>
          <w:lang w:bidi="ar-SA"/>
        </w:rPr>
      </w:pPr>
      <w:r>
        <w:rPr>
          <w:rFonts w:hint="eastAsia" w:ascii="仿宋" w:hAnsi="仿宋" w:eastAsia="仿宋" w:cs="仿宋"/>
          <w:sz w:val="21"/>
          <w:szCs w:val="21"/>
          <w:lang w:bidi="ar-SA"/>
        </w:rPr>
        <w:t>2.如邮储银行与</w:t>
      </w:r>
      <w:r>
        <w:rPr>
          <w:rFonts w:hint="eastAsia" w:ascii="仿宋" w:hAnsi="仿宋" w:eastAsia="仿宋" w:cs="仿宋"/>
          <w:b/>
          <w:bCs/>
          <w:sz w:val="21"/>
          <w:szCs w:val="21"/>
          <w:lang w:bidi="ar-SA"/>
        </w:rPr>
        <w:t>支付合作机构</w:t>
      </w:r>
      <w:r>
        <w:rPr>
          <w:rFonts w:hint="eastAsia" w:ascii="仿宋" w:hAnsi="仿宋" w:eastAsia="仿宋" w:cs="仿宋"/>
          <w:sz w:val="21"/>
          <w:szCs w:val="21"/>
          <w:lang w:bidi="ar-SA"/>
        </w:rPr>
        <w:t>业务合作终止，自终止之日起本协议自动失效。如您需注销快捷支付业务，可以通过</w:t>
      </w:r>
      <w:r>
        <w:rPr>
          <w:rFonts w:hint="eastAsia" w:ascii="仿宋" w:hAnsi="仿宋" w:eastAsia="仿宋" w:cs="仿宋"/>
          <w:b/>
          <w:bCs/>
          <w:sz w:val="21"/>
          <w:szCs w:val="21"/>
          <w:lang w:bidi="ar-SA"/>
        </w:rPr>
        <w:t>支付合作机构</w:t>
      </w:r>
      <w:r>
        <w:rPr>
          <w:rFonts w:hint="eastAsia" w:ascii="仿宋" w:hAnsi="仿宋" w:eastAsia="仿宋" w:cs="仿宋"/>
          <w:sz w:val="21"/>
          <w:szCs w:val="21"/>
          <w:lang w:bidi="ar-SA"/>
        </w:rPr>
        <w:t xml:space="preserve">端发起注销申请，业务注销自邮储银行同意并在银行系统中设置成功后生效。 </w:t>
      </w:r>
    </w:p>
    <w:p>
      <w:pPr>
        <w:pStyle w:val="7"/>
        <w:spacing w:line="360" w:lineRule="exact"/>
        <w:ind w:left="0" w:right="0"/>
        <w:rPr>
          <w:rFonts w:hint="eastAsia" w:ascii="仿宋" w:hAnsi="仿宋" w:eastAsia="仿宋" w:cs="仿宋"/>
          <w:sz w:val="21"/>
          <w:szCs w:val="21"/>
          <w:lang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bidi="ar-SA"/>
        </w:rPr>
        <w:t>如因签约卡注销、补（换）卡等任何原因导致卡号变更或失效，视同</w:t>
      </w:r>
      <w:r>
        <w:rPr>
          <w:rFonts w:hint="eastAsia" w:ascii="仿宋" w:hAnsi="仿宋" w:eastAsia="仿宋" w:cs="仿宋"/>
          <w:sz w:val="21"/>
          <w:szCs w:val="21"/>
          <w:lang w:val="en-US" w:eastAsia="zh-CN" w:bidi="ar-SA"/>
        </w:rPr>
        <w:t>原</w:t>
      </w:r>
      <w:r>
        <w:rPr>
          <w:rFonts w:hint="eastAsia" w:ascii="仿宋" w:hAnsi="仿宋" w:eastAsia="仿宋" w:cs="仿宋"/>
          <w:sz w:val="21"/>
          <w:szCs w:val="21"/>
          <w:lang w:bidi="ar-SA"/>
        </w:rPr>
        <w:t>快捷支付服务签约关系解除，需重新签约。</w:t>
      </w:r>
    </w:p>
    <w:p>
      <w:pPr>
        <w:pStyle w:val="7"/>
        <w:spacing w:line="360" w:lineRule="exact"/>
        <w:ind w:left="0" w:right="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五、用户信息授权</w:t>
      </w:r>
    </w:p>
    <w:p>
      <w:pPr>
        <w:pStyle w:val="7"/>
        <w:spacing w:line="360" w:lineRule="exact"/>
        <w:ind w:left="0" w:right="0"/>
        <w:rPr>
          <w:rFonts w:hint="eastAsia" w:ascii="仿宋" w:hAnsi="仿宋" w:eastAsia="仿宋" w:cs="仿宋"/>
          <w:sz w:val="21"/>
          <w:szCs w:val="21"/>
          <w:lang w:bidi="ar-SA"/>
        </w:rPr>
      </w:pPr>
      <w:r>
        <w:rPr>
          <w:rFonts w:hint="eastAsia" w:ascii="仿宋" w:hAnsi="仿宋" w:eastAsia="仿宋" w:cs="仿宋"/>
          <w:b/>
          <w:bCs/>
          <w:sz w:val="21"/>
          <w:szCs w:val="21"/>
          <w:lang w:val="en-US" w:eastAsia="zh-CN" w:bidi="ar-SA"/>
        </w:rPr>
        <w:t>您知悉上述您授权的银行卡号、证件号码等</w:t>
      </w:r>
      <w:r>
        <w:rPr>
          <w:rFonts w:hint="eastAsia" w:ascii="仿宋" w:hAnsi="仿宋" w:eastAsia="仿宋" w:cs="仿宋"/>
          <w:b/>
          <w:bCs/>
          <w:sz w:val="21"/>
          <w:szCs w:val="21"/>
          <w:lang w:bidi="ar-SA"/>
        </w:rPr>
        <w:t>属于您的敏感</w:t>
      </w:r>
      <w:r>
        <w:rPr>
          <w:rFonts w:hint="eastAsia" w:ascii="仿宋" w:hAnsi="仿宋" w:eastAsia="仿宋" w:cs="仿宋"/>
          <w:b/>
          <w:bCs/>
          <w:sz w:val="21"/>
          <w:szCs w:val="21"/>
          <w:lang w:val="en-US" w:eastAsia="zh-CN" w:bidi="ar-SA"/>
        </w:rPr>
        <w:t>个人</w:t>
      </w:r>
      <w:r>
        <w:rPr>
          <w:rFonts w:hint="eastAsia" w:ascii="仿宋" w:hAnsi="仿宋" w:eastAsia="仿宋" w:cs="仿宋"/>
          <w:b/>
          <w:bCs/>
          <w:sz w:val="21"/>
          <w:szCs w:val="21"/>
          <w:lang w:bidi="ar-SA"/>
        </w:rPr>
        <w:t>信息，一旦泄露可能对您的权益产生</w:t>
      </w:r>
      <w:r>
        <w:rPr>
          <w:rFonts w:hint="eastAsia" w:ascii="仿宋" w:hAnsi="仿宋" w:eastAsia="仿宋" w:cs="仿宋"/>
          <w:b/>
          <w:bCs/>
          <w:sz w:val="21"/>
          <w:szCs w:val="21"/>
          <w:lang w:val="en-US" w:eastAsia="zh-CN" w:bidi="ar-SA"/>
        </w:rPr>
        <w:t>不利</w:t>
      </w:r>
      <w:r>
        <w:rPr>
          <w:rFonts w:hint="eastAsia" w:ascii="仿宋" w:hAnsi="仿宋" w:eastAsia="仿宋" w:cs="仿宋"/>
          <w:b/>
          <w:bCs/>
          <w:sz w:val="21"/>
          <w:szCs w:val="21"/>
          <w:lang w:bidi="ar-SA"/>
        </w:rPr>
        <w:t>影响或</w:t>
      </w:r>
      <w:r>
        <w:rPr>
          <w:rFonts w:hint="eastAsia" w:ascii="仿宋" w:hAnsi="仿宋" w:eastAsia="仿宋" w:cs="仿宋"/>
          <w:b/>
          <w:bCs/>
          <w:sz w:val="21"/>
          <w:szCs w:val="21"/>
          <w:lang w:val="en-US" w:eastAsia="zh-CN" w:bidi="ar-SA"/>
        </w:rPr>
        <w:t>资金</w:t>
      </w:r>
      <w:r>
        <w:rPr>
          <w:rFonts w:hint="eastAsia" w:ascii="仿宋" w:hAnsi="仿宋" w:eastAsia="仿宋" w:cs="仿宋"/>
          <w:b/>
          <w:bCs/>
          <w:sz w:val="21"/>
          <w:szCs w:val="21"/>
          <w:lang w:bidi="ar-SA"/>
        </w:rPr>
        <w:t>风险</w:t>
      </w:r>
      <w:r>
        <w:rPr>
          <w:rFonts w:hint="eastAsia" w:ascii="仿宋" w:hAnsi="仿宋" w:eastAsia="仿宋" w:cs="仿宋"/>
          <w:b/>
          <w:bCs/>
          <w:sz w:val="21"/>
          <w:szCs w:val="21"/>
          <w:lang w:eastAsia="zh-CN" w:bidi="ar-SA"/>
        </w:rPr>
        <w:t>。</w:t>
      </w:r>
      <w:r>
        <w:rPr>
          <w:rFonts w:hint="eastAsia" w:ascii="仿宋" w:hAnsi="仿宋" w:eastAsia="仿宋" w:cs="仿宋"/>
          <w:b/>
          <w:bCs/>
          <w:sz w:val="21"/>
          <w:szCs w:val="21"/>
          <w:lang w:val="en-US" w:eastAsia="zh-CN" w:bidi="ar-SA"/>
        </w:rPr>
        <w:t>我行会在法律允许和业务范围内处理您的敏感个人信息，并要求支付合作机构依法使用您所授权的信息，并对您的信息保密</w:t>
      </w:r>
      <w:r>
        <w:rPr>
          <w:rFonts w:hint="eastAsia" w:ascii="仿宋" w:hAnsi="仿宋" w:eastAsia="仿宋" w:cs="仿宋"/>
          <w:b/>
          <w:bCs/>
          <w:sz w:val="21"/>
          <w:szCs w:val="21"/>
          <w:lang w:bidi="ar-SA"/>
        </w:rPr>
        <w:t>。</w:t>
      </w:r>
      <w:r>
        <w:rPr>
          <w:rFonts w:hint="eastAsia" w:ascii="仿宋" w:hAnsi="仿宋" w:eastAsia="仿宋" w:cs="仿宋"/>
          <w:sz w:val="21"/>
          <w:szCs w:val="21"/>
          <w:lang w:bidi="ar-SA"/>
        </w:rPr>
        <w:t>您可通过邮储银行营业网点查询、复制、更正、补充、删除</w:t>
      </w:r>
      <w:r>
        <w:rPr>
          <w:rFonts w:hint="eastAsia" w:ascii="仿宋" w:hAnsi="仿宋" w:eastAsia="仿宋" w:cs="仿宋"/>
          <w:sz w:val="21"/>
          <w:szCs w:val="21"/>
          <w:lang w:val="en-US" w:eastAsia="zh-CN" w:bidi="ar-SA"/>
        </w:rPr>
        <w:t>等</w:t>
      </w:r>
      <w:r>
        <w:rPr>
          <w:rFonts w:hint="eastAsia" w:ascii="仿宋" w:hAnsi="仿宋" w:eastAsia="仿宋" w:cs="仿宋"/>
          <w:sz w:val="21"/>
          <w:szCs w:val="21"/>
          <w:lang w:bidi="ar-SA"/>
        </w:rPr>
        <w:t>上述您授权的个人信息</w:t>
      </w:r>
      <w:r>
        <w:rPr>
          <w:rFonts w:hint="eastAsia" w:ascii="仿宋" w:hAnsi="仿宋" w:eastAsia="仿宋" w:cs="仿宋"/>
          <w:sz w:val="21"/>
          <w:szCs w:val="21"/>
          <w:lang w:eastAsia="zh-CN" w:bidi="ar-SA"/>
        </w:rPr>
        <w:t>，</w:t>
      </w:r>
      <w:r>
        <w:rPr>
          <w:rFonts w:hint="eastAsia" w:ascii="仿宋" w:hAnsi="仿宋" w:eastAsia="仿宋" w:cs="仿宋"/>
          <w:sz w:val="21"/>
          <w:szCs w:val="21"/>
          <w:lang w:val="en-US" w:eastAsia="zh-CN" w:bidi="ar-SA"/>
        </w:rPr>
        <w:t>及通过解约方式</w:t>
      </w:r>
      <w:r>
        <w:rPr>
          <w:rFonts w:hint="eastAsia" w:ascii="仿宋" w:hAnsi="仿宋" w:eastAsia="仿宋" w:cs="仿宋"/>
          <w:sz w:val="21"/>
          <w:szCs w:val="21"/>
          <w:lang w:bidi="ar-SA"/>
        </w:rPr>
        <w:t>撤回</w:t>
      </w:r>
      <w:r>
        <w:rPr>
          <w:rFonts w:hint="eastAsia" w:ascii="仿宋" w:hAnsi="仿宋" w:eastAsia="仿宋" w:cs="仿宋"/>
          <w:sz w:val="21"/>
          <w:szCs w:val="21"/>
          <w:lang w:val="en-US" w:eastAsia="zh-CN" w:bidi="ar-SA"/>
        </w:rPr>
        <w:t>上述授权</w:t>
      </w:r>
      <w:r>
        <w:rPr>
          <w:rFonts w:hint="eastAsia" w:ascii="仿宋" w:hAnsi="仿宋" w:eastAsia="仿宋" w:cs="仿宋"/>
          <w:sz w:val="21"/>
          <w:szCs w:val="21"/>
          <w:lang w:bidi="ar-SA"/>
        </w:rPr>
        <w:t>。当您撤回同意邮储银行处理有关您本人</w:t>
      </w:r>
      <w:r>
        <w:rPr>
          <w:rFonts w:hint="eastAsia" w:ascii="仿宋" w:hAnsi="仿宋" w:eastAsia="仿宋" w:cs="仿宋"/>
          <w:sz w:val="21"/>
          <w:szCs w:val="21"/>
          <w:lang w:val="en-US" w:eastAsia="zh-CN" w:bidi="ar-SA"/>
        </w:rPr>
        <w:t>信息</w:t>
      </w:r>
      <w:r>
        <w:rPr>
          <w:rFonts w:hint="eastAsia" w:ascii="仿宋" w:hAnsi="仿宋" w:eastAsia="仿宋" w:cs="仿宋"/>
          <w:sz w:val="21"/>
          <w:szCs w:val="21"/>
          <w:lang w:bidi="ar-SA"/>
        </w:rPr>
        <w:t>后，邮储银行将不再处理您相应的个人信息，但您理解，您撤回同意的决定不会影响撤回前基于您的同意已开展的个人信息的处理。如果您拟撤回同意的信息属于邮储银行提供服务的必要信息，您应在邮储银行提供相关服务前或相关服务终止后再进行撤回。</w:t>
      </w:r>
    </w:p>
    <w:p>
      <w:pPr>
        <w:pStyle w:val="7"/>
        <w:spacing w:line="360" w:lineRule="exact"/>
        <w:ind w:left="0" w:right="0" w:firstLine="420" w:firstLineChars="200"/>
        <w:rPr>
          <w:rFonts w:hint="eastAsia" w:ascii="仿宋" w:hAnsi="仿宋" w:eastAsia="仿宋" w:cs="仿宋"/>
          <w:sz w:val="21"/>
          <w:szCs w:val="21"/>
          <w:lang w:bidi="ar-SA"/>
        </w:rPr>
      </w:pPr>
    </w:p>
    <w:p>
      <w:pPr>
        <w:spacing w:line="360" w:lineRule="exact"/>
        <w:ind w:firstLine="420" w:firstLineChars="200"/>
        <w:rPr>
          <w:rFonts w:hint="eastAsia" w:ascii="仿宋" w:hAnsi="仿宋" w:eastAsia="仿宋" w:cs="仿宋"/>
          <w:szCs w:val="21"/>
          <w:lang w:bidi="ar-SA"/>
        </w:rPr>
      </w:pPr>
    </w:p>
    <w:p>
      <w:pPr>
        <w:spacing w:line="360" w:lineRule="exact"/>
        <w:rPr>
          <w:rFonts w:hint="eastAsia" w:ascii="仿宋" w:hAnsi="仿宋" w:eastAsia="仿宋" w:cs="仿宋"/>
          <w:szCs w:val="21"/>
        </w:rPr>
      </w:pPr>
      <w:r>
        <w:rPr>
          <w:rFonts w:hint="eastAsia" w:ascii="仿宋" w:hAnsi="仿宋" w:eastAsia="仿宋" w:cs="仿宋"/>
          <w:b/>
          <w:bCs/>
          <w:sz w:val="21"/>
          <w:szCs w:val="21"/>
          <w:lang w:bidi="ar-SA"/>
        </w:rPr>
        <w:t>客户声明：邮储银行已依法向我方提示了本协议相关条款（特别是黑体字加粗内容），应我方要求对相关条款的概念、内容及法律效果作了说明，我方已经知悉并理解上述条款。</w:t>
      </w:r>
    </w:p>
    <w:p>
      <w:pPr>
        <w:spacing w:line="360" w:lineRule="exact"/>
        <w:rPr>
          <w:rFonts w:hint="eastAsia" w:ascii="仿宋" w:hAnsi="仿宋" w:eastAsia="仿宋" w:cs="仿宋"/>
          <w:szCs w:val="21"/>
        </w:rPr>
      </w:pPr>
    </w:p>
    <w:p>
      <w:pPr>
        <w:rPr>
          <w:rFonts w:hint="eastAsia" w:ascii="仿宋" w:hAnsi="仿宋" w:eastAsia="仿宋" w:cs="仿宋"/>
          <w:szCs w:val="21"/>
        </w:rPr>
      </w:pPr>
    </w:p>
    <w:p>
      <w:pPr>
        <w:pStyle w:val="7"/>
        <w:rPr>
          <w:rFonts w:hint="eastAsia" w:ascii="仿宋" w:hAnsi="仿宋" w:eastAsia="仿宋" w:cs="仿宋"/>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center"/>
        <w:rPr>
          <w:rFonts w:hint="eastAsia" w:ascii="仿宋" w:hAnsi="仿宋" w:eastAsia="仿宋" w:cs="仿宋"/>
          <w:b/>
          <w:szCs w:val="21"/>
        </w:rPr>
      </w:pPr>
    </w:p>
    <w:p>
      <w:pPr>
        <w:jc w:val="both"/>
        <w:rPr>
          <w:rFonts w:hint="eastAsia" w:ascii="仿宋" w:hAnsi="仿宋" w:eastAsia="仿宋" w:cs="仿宋"/>
          <w:b/>
          <w:szCs w:val="21"/>
        </w:rPr>
        <w:sectPr>
          <w:pgSz w:w="11907" w:h="16839"/>
          <w:pgMar w:top="1431" w:right="1785" w:bottom="1429" w:left="1785" w:header="0" w:footer="0" w:gutter="0"/>
          <w:pgNumType w:fmt="decimal"/>
          <w:cols w:space="720" w:num="1"/>
        </w:sectPr>
      </w:pPr>
    </w:p>
    <w:p>
      <w:pPr>
        <w:pStyle w:val="4"/>
        <w:bidi w:val="0"/>
        <w:rPr>
          <w:rFonts w:hint="eastAsia"/>
        </w:rPr>
      </w:pPr>
      <w:bookmarkStart w:id="142" w:name="_Toc30959"/>
      <w:bookmarkStart w:id="143" w:name="_Toc10473"/>
      <w:r>
        <w:rPr>
          <w:rFonts w:hint="eastAsia"/>
        </w:rPr>
        <w:t>招商银行信用卡快捷支付服务协议</w:t>
      </w:r>
      <w:bookmarkEnd w:id="142"/>
      <w:bookmarkEnd w:id="143"/>
    </w:p>
    <w:p>
      <w:pPr>
        <w:rPr>
          <w:rFonts w:hint="eastAsia" w:ascii="仿宋" w:hAnsi="仿宋" w:eastAsia="仿宋" w:cs="仿宋"/>
          <w:szCs w:val="21"/>
        </w:rPr>
      </w:pPr>
    </w:p>
    <w:p>
      <w:pPr>
        <w:ind w:firstLine="420" w:firstLineChars="200"/>
        <w:rPr>
          <w:rFonts w:hint="eastAsia" w:ascii="仿宋" w:hAnsi="仿宋" w:eastAsia="仿宋" w:cs="仿宋"/>
          <w:szCs w:val="21"/>
        </w:rPr>
      </w:pPr>
      <w:r>
        <w:rPr>
          <w:rFonts w:hint="eastAsia" w:ascii="仿宋" w:hAnsi="仿宋" w:eastAsia="仿宋" w:cs="仿宋"/>
          <w:szCs w:val="21"/>
        </w:rPr>
        <w:t>本协议是由</w:t>
      </w:r>
      <w:r>
        <w:rPr>
          <w:rFonts w:hint="eastAsia" w:ascii="仿宋" w:hAnsi="仿宋" w:eastAsia="仿宋" w:cs="仿宋"/>
          <w:b/>
          <w:szCs w:val="21"/>
        </w:rPr>
        <w:t>招商银行股份有限公司信用卡中心</w:t>
      </w:r>
      <w:r>
        <w:rPr>
          <w:rFonts w:hint="eastAsia" w:ascii="仿宋" w:hAnsi="仿宋" w:eastAsia="仿宋" w:cs="仿宋"/>
          <w:szCs w:val="21"/>
        </w:rPr>
        <w:t>（以下简称“我行”）与我行信用卡持卡人(以下简称 “您”)就信用卡快捷支付服务（以下简称“本服务”）的使用等相关事项所订立的有效合约。</w:t>
      </w:r>
      <w:r>
        <w:rPr>
          <w:rFonts w:hint="eastAsia" w:ascii="仿宋" w:hAnsi="仿宋" w:eastAsia="仿宋" w:cs="仿宋"/>
          <w:b/>
          <w:szCs w:val="21"/>
        </w:rPr>
        <w:t>您通过互联网（Internet）点击确认或以其他方式选择接受本协议，即表示您同意接受本协议的全部内容并同意承担由此产生的责任。</w:t>
      </w:r>
    </w:p>
    <w:p>
      <w:pPr>
        <w:rPr>
          <w:rFonts w:hint="eastAsia" w:ascii="仿宋" w:hAnsi="仿宋" w:eastAsia="仿宋" w:cs="仿宋"/>
          <w:szCs w:val="21"/>
        </w:rPr>
      </w:pPr>
    </w:p>
    <w:p>
      <w:pPr>
        <w:widowControl/>
        <w:spacing w:after="135"/>
        <w:ind w:firstLine="420" w:firstLineChars="200"/>
        <w:jc w:val="left"/>
        <w:rPr>
          <w:rFonts w:hint="eastAsia" w:ascii="仿宋" w:hAnsi="仿宋" w:eastAsia="仿宋" w:cs="仿宋"/>
          <w:b/>
          <w:szCs w:val="21"/>
        </w:rPr>
      </w:pPr>
      <w:r>
        <w:rPr>
          <w:rFonts w:hint="eastAsia" w:ascii="仿宋" w:hAnsi="仿宋" w:eastAsia="仿宋" w:cs="仿宋"/>
          <w:szCs w:val="21"/>
        </w:rPr>
        <w:t>在接受本协议之前，请您仔细阅读本协议的全部内容（</w:t>
      </w:r>
      <w:r>
        <w:rPr>
          <w:rFonts w:hint="eastAsia" w:ascii="仿宋" w:hAnsi="仿宋" w:eastAsia="仿宋" w:cs="仿宋"/>
          <w:b/>
          <w:bCs/>
          <w:szCs w:val="21"/>
        </w:rPr>
        <w:t>特别是以粗体标注的内容</w:t>
      </w:r>
      <w:r>
        <w:rPr>
          <w:rFonts w:hint="eastAsia" w:ascii="仿宋" w:hAnsi="仿宋" w:eastAsia="仿宋" w:cs="仿宋"/>
          <w:szCs w:val="21"/>
        </w:rPr>
        <w:t>）。</w:t>
      </w:r>
      <w:r>
        <w:rPr>
          <w:rFonts w:hint="eastAsia" w:ascii="仿宋" w:hAnsi="仿宋" w:eastAsia="仿宋" w:cs="仿宋"/>
          <w:b/>
          <w:szCs w:val="21"/>
        </w:rPr>
        <w:t>如果您不同意本协议的任何内容，或者无法准确理解相关条款的解释，请不要进行后续操作。您有权要求我行对本协议条款进行解释和说明，具体的咨询渠道：400-820-5555。</w:t>
      </w:r>
    </w:p>
    <w:p>
      <w:pPr>
        <w:widowControl/>
        <w:spacing w:after="135"/>
        <w:jc w:val="left"/>
        <w:rPr>
          <w:rFonts w:hint="eastAsia" w:ascii="仿宋" w:hAnsi="仿宋" w:eastAsia="仿宋" w:cs="仿宋"/>
          <w:b/>
          <w:bCs/>
          <w:kern w:val="0"/>
          <w:sz w:val="21"/>
          <w:szCs w:val="21"/>
          <w:u w:val="single"/>
        </w:rPr>
      </w:pPr>
    </w:p>
    <w:p>
      <w:pPr>
        <w:widowControl/>
        <w:spacing w:after="135"/>
        <w:jc w:val="left"/>
        <w:rPr>
          <w:rFonts w:hint="eastAsia" w:ascii="仿宋" w:hAnsi="仿宋" w:eastAsia="仿宋" w:cs="仿宋"/>
          <w:szCs w:val="21"/>
        </w:rPr>
      </w:pPr>
      <w:r>
        <w:rPr>
          <w:rFonts w:hint="eastAsia" w:ascii="仿宋" w:hAnsi="仿宋" w:eastAsia="仿宋" w:cs="仿宋"/>
          <w:b/>
          <w:szCs w:val="21"/>
        </w:rPr>
        <w:t>一、声明与承诺</w:t>
      </w:r>
    </w:p>
    <w:p>
      <w:pPr>
        <w:ind w:firstLine="422" w:firstLineChars="200"/>
        <w:rPr>
          <w:rFonts w:hint="eastAsia" w:ascii="仿宋" w:hAnsi="仿宋" w:eastAsia="仿宋" w:cs="仿宋"/>
          <w:b/>
          <w:szCs w:val="21"/>
        </w:rPr>
      </w:pPr>
      <w:r>
        <w:rPr>
          <w:rFonts w:hint="eastAsia" w:ascii="仿宋" w:hAnsi="仿宋" w:eastAsia="仿宋" w:cs="仿宋"/>
          <w:b/>
          <w:bCs/>
          <w:szCs w:val="21"/>
        </w:rPr>
        <w:t>信用卡快捷支付服务是一种网络支付业务</w:t>
      </w:r>
      <w:r>
        <w:rPr>
          <w:rFonts w:hint="eastAsia" w:ascii="仿宋" w:hAnsi="仿宋" w:eastAsia="仿宋" w:cs="仿宋"/>
          <w:kern w:val="0"/>
          <w:sz w:val="21"/>
          <w:szCs w:val="21"/>
        </w:rPr>
        <w:t>。</w:t>
      </w:r>
      <w:r>
        <w:rPr>
          <w:rFonts w:hint="eastAsia" w:ascii="仿宋" w:hAnsi="仿宋" w:eastAsia="仿宋" w:cs="仿宋"/>
          <w:b/>
          <w:bCs/>
          <w:szCs w:val="21"/>
        </w:rPr>
        <w:t>您应确保您在使用本服务时绑定的我行信用卡为您本人合法所有，并确保您将您的账户与该信用卡绑定且用其支付的行为合法、有效，且未侵犯任何第三方合法权益；否则因此造成我行、持卡人损失的，您应负责赔偿并承担全部法律责任</w:t>
      </w:r>
      <w:r>
        <w:rPr>
          <w:rFonts w:hint="eastAsia" w:ascii="仿宋" w:hAnsi="仿宋" w:eastAsia="仿宋" w:cs="仿宋"/>
          <w:szCs w:val="21"/>
        </w:rPr>
        <w:t>。</w:t>
      </w:r>
    </w:p>
    <w:p>
      <w:pPr>
        <w:rPr>
          <w:rFonts w:hint="eastAsia" w:ascii="仿宋" w:hAnsi="仿宋" w:eastAsia="仿宋" w:cs="仿宋"/>
          <w:b/>
          <w:szCs w:val="21"/>
        </w:rPr>
      </w:pPr>
      <w:r>
        <w:rPr>
          <w:rFonts w:hint="eastAsia" w:ascii="仿宋" w:hAnsi="仿宋" w:eastAsia="仿宋" w:cs="仿宋"/>
          <w:b/>
          <w:szCs w:val="21"/>
        </w:rPr>
        <w:t> </w:t>
      </w:r>
    </w:p>
    <w:p>
      <w:pPr>
        <w:ind w:firstLine="422" w:firstLineChars="200"/>
        <w:rPr>
          <w:rFonts w:hint="eastAsia" w:ascii="仿宋" w:hAnsi="仿宋" w:eastAsia="仿宋" w:cs="仿宋"/>
          <w:b/>
          <w:szCs w:val="21"/>
        </w:rPr>
      </w:pPr>
      <w:r>
        <w:rPr>
          <w:rFonts w:hint="eastAsia" w:ascii="仿宋" w:hAnsi="仿宋" w:eastAsia="仿宋" w:cs="仿宋"/>
          <w:b/>
          <w:szCs w:val="21"/>
        </w:rPr>
        <w:t>您同意我行与您在前一步中点选的非银行支付机构（以下简称“支付机构”）为本服务而使用并相互传递您的个人资料（</w:t>
      </w:r>
      <w:r>
        <w:rPr>
          <w:rFonts w:hint="eastAsia" w:ascii="仿宋" w:hAnsi="仿宋" w:eastAsia="仿宋" w:cs="仿宋"/>
          <w:bCs/>
          <w:szCs w:val="21"/>
        </w:rPr>
        <w:t>包括您的姓名、信用卡卡号、手机号码、证件信息</w:t>
      </w:r>
      <w:r>
        <w:rPr>
          <w:rFonts w:hint="eastAsia" w:ascii="仿宋" w:hAnsi="仿宋" w:eastAsia="仿宋" w:cs="仿宋"/>
          <w:b/>
          <w:szCs w:val="21"/>
        </w:rPr>
        <w:t>）。您保证所提供的个人资料真实有效，因您提供虚假信息而引起的法律责任由您承担。如您取消绑定、停止使用本服务或信用卡销户、信用卡过期不办新卡、信用卡挂失不办新卡等，您同意我行将相应的信息传递给支付机构。</w:t>
      </w:r>
    </w:p>
    <w:p>
      <w:pPr>
        <w:ind w:firstLine="422" w:firstLineChars="200"/>
        <w:rPr>
          <w:rFonts w:hint="eastAsia" w:ascii="仿宋" w:hAnsi="仿宋" w:eastAsia="仿宋" w:cs="仿宋"/>
          <w:b/>
          <w:szCs w:val="21"/>
        </w:rPr>
      </w:pPr>
    </w:p>
    <w:p>
      <w:pPr>
        <w:ind w:firstLine="422" w:firstLineChars="200"/>
        <w:rPr>
          <w:rFonts w:hint="eastAsia" w:ascii="仿宋" w:hAnsi="仿宋" w:eastAsia="仿宋" w:cs="仿宋"/>
          <w:b/>
          <w:szCs w:val="21"/>
        </w:rPr>
      </w:pPr>
      <w:r>
        <w:rPr>
          <w:rFonts w:hint="eastAsia" w:ascii="仿宋" w:hAnsi="仿宋" w:eastAsia="仿宋" w:cs="仿宋"/>
          <w:b/>
          <w:szCs w:val="21"/>
        </w:rPr>
        <w:t>您应当依照可适用的法律法规使用我行提供的金融服务，如我行发现您或您重要关联方存在洗钱或者被制裁风险，例如提供不实、不完整或者无效的身份或交易信息，未及时更新身份证明文件，您或您账户、您重要关联方出现异常或涉嫌洗钱、恐怖融资，您或您交易、您重要关联方或其交易涉及联合国、中国等国际组织或国家发布的监控名单或者制裁事项，或您或您重要关联方在使用金融服务中出现其他违反可适用法律法规的情况等，我行有权单方对您采取拒绝开户申请、限制交易、停止支付及终止账户业务、终止协议等一项或多项措施，并可要求您配合尽职调查、补充证明文件或者在指定期限内办理销户及其他相关手续。您逾期未办理的，则视同自愿销户，此时我行可单方予以销户。我行因您出现本条所述的风险情况而采取上述措施所造成的责任和损失由您自行承担。您同时还应承担对我行由此可能产生的损失承担赔偿责任。我行有权直接从您账户扣款对我行所受损失予以弥补。其中，“重要关联方”包括但不限于“法定代表人、授权签字人、实际控制人、受益所有人、重要投资人、重要被投资人、重要债权人、被控制实体”等。</w:t>
      </w:r>
    </w:p>
    <w:p>
      <w:pPr>
        <w:rPr>
          <w:rFonts w:hint="eastAsia" w:ascii="仿宋" w:hAnsi="仿宋" w:eastAsia="仿宋" w:cs="仿宋"/>
          <w:szCs w:val="21"/>
        </w:rPr>
      </w:pPr>
    </w:p>
    <w:p>
      <w:pPr>
        <w:widowControl/>
        <w:numPr>
          <w:ilvl w:val="0"/>
          <w:numId w:val="8"/>
        </w:numPr>
        <w:jc w:val="left"/>
        <w:rPr>
          <w:rFonts w:hint="eastAsia" w:ascii="仿宋" w:hAnsi="仿宋" w:eastAsia="仿宋" w:cs="仿宋"/>
          <w:b/>
          <w:szCs w:val="21"/>
        </w:rPr>
      </w:pPr>
      <w:r>
        <w:rPr>
          <w:rFonts w:hint="eastAsia" w:ascii="仿宋" w:hAnsi="仿宋" w:eastAsia="仿宋" w:cs="仿宋"/>
          <w:b/>
          <w:szCs w:val="21"/>
        </w:rPr>
        <w:t>身份识别方式</w:t>
      </w:r>
    </w:p>
    <w:p>
      <w:pPr>
        <w:widowControl/>
        <w:numPr>
          <w:ilvl w:val="255"/>
          <w:numId w:val="0"/>
        </w:numPr>
        <w:jc w:val="left"/>
        <w:rPr>
          <w:rFonts w:hint="eastAsia" w:ascii="仿宋" w:hAnsi="仿宋" w:eastAsia="仿宋" w:cs="仿宋"/>
          <w:b/>
          <w:szCs w:val="21"/>
        </w:rPr>
      </w:pPr>
    </w:p>
    <w:p>
      <w:pPr>
        <w:ind w:firstLine="422" w:firstLineChars="200"/>
        <w:rPr>
          <w:rFonts w:hint="eastAsia" w:ascii="仿宋" w:hAnsi="仿宋" w:eastAsia="仿宋" w:cs="仿宋"/>
          <w:b/>
          <w:szCs w:val="21"/>
        </w:rPr>
      </w:pPr>
      <w:r>
        <w:rPr>
          <w:rFonts w:hint="eastAsia" w:ascii="仿宋" w:hAnsi="仿宋" w:eastAsia="仿宋" w:cs="仿宋"/>
          <w:b/>
          <w:szCs w:val="21"/>
        </w:rPr>
        <w:t>您同意我行对支付机构收集并转交我行的、您在使用本业务过程中所填写的包括姓名、信用卡卡号、手机号码、证件信息进行校对核验并以短信验证码的方式对您的身份进行认证识别，</w:t>
      </w:r>
      <w:r>
        <w:rPr>
          <w:rFonts w:hint="eastAsia" w:ascii="仿宋" w:hAnsi="仿宋" w:eastAsia="仿宋" w:cs="仿宋"/>
          <w:bCs/>
          <w:szCs w:val="21"/>
        </w:rPr>
        <w:t>支付机构对您的身份识别方式以您与支付机构签订的相关协议条款为准</w:t>
      </w:r>
      <w:r>
        <w:rPr>
          <w:rFonts w:hint="eastAsia" w:ascii="仿宋" w:hAnsi="仿宋" w:eastAsia="仿宋" w:cs="仿宋"/>
          <w:b/>
          <w:szCs w:val="21"/>
        </w:rPr>
        <w:t>；您同意将该信用卡与您此次登录的快捷支付账户进行绑定，</w:t>
      </w:r>
      <w:r>
        <w:rPr>
          <w:rFonts w:hint="eastAsia" w:ascii="仿宋" w:hAnsi="仿宋" w:eastAsia="仿宋" w:cs="仿宋"/>
          <w:bCs/>
          <w:szCs w:val="21"/>
        </w:rPr>
        <w:t>以便您此次及今后进行支付</w:t>
      </w:r>
      <w:r>
        <w:rPr>
          <w:rFonts w:hint="eastAsia" w:ascii="仿宋" w:hAnsi="仿宋" w:eastAsia="仿宋" w:cs="仿宋"/>
          <w:b/>
          <w:szCs w:val="21"/>
        </w:rPr>
        <w:t>。</w:t>
      </w:r>
      <w:r>
        <w:rPr>
          <w:rFonts w:hint="eastAsia" w:ascii="仿宋" w:hAnsi="仿宋" w:eastAsia="仿宋" w:cs="仿宋"/>
          <w:bCs/>
          <w:szCs w:val="21"/>
        </w:rPr>
        <w:t>同时</w:t>
      </w:r>
      <w:r>
        <w:rPr>
          <w:rFonts w:hint="eastAsia" w:ascii="仿宋" w:hAnsi="仿宋" w:eastAsia="仿宋" w:cs="仿宋"/>
          <w:b/>
          <w:szCs w:val="21"/>
        </w:rPr>
        <w:t>，我行与支付机构保留变更上述身份识别要素作为校验标准的权利。</w:t>
      </w:r>
    </w:p>
    <w:p>
      <w:pPr>
        <w:rPr>
          <w:rFonts w:hint="eastAsia" w:ascii="仿宋" w:hAnsi="仿宋" w:eastAsia="仿宋" w:cs="仿宋"/>
          <w:b/>
          <w:szCs w:val="21"/>
        </w:rPr>
      </w:pPr>
    </w:p>
    <w:p>
      <w:pPr>
        <w:rPr>
          <w:rFonts w:hint="eastAsia" w:ascii="仿宋" w:hAnsi="仿宋" w:eastAsia="仿宋" w:cs="仿宋"/>
          <w:b/>
          <w:szCs w:val="21"/>
        </w:rPr>
      </w:pPr>
      <w:r>
        <w:rPr>
          <w:rFonts w:hint="eastAsia" w:ascii="仿宋" w:hAnsi="仿宋" w:eastAsia="仿宋" w:cs="仿宋"/>
          <w:b/>
          <w:szCs w:val="21"/>
        </w:rPr>
        <w:t>三、交易验证方式和交易规则</w:t>
      </w:r>
    </w:p>
    <w:p>
      <w:pPr>
        <w:rPr>
          <w:rFonts w:hint="eastAsia" w:ascii="仿宋" w:hAnsi="仿宋" w:eastAsia="仿宋" w:cs="仿宋"/>
          <w:szCs w:val="21"/>
        </w:rPr>
      </w:pPr>
    </w:p>
    <w:p>
      <w:pPr>
        <w:ind w:firstLine="422" w:firstLineChars="200"/>
        <w:rPr>
          <w:rFonts w:hint="eastAsia" w:ascii="仿宋" w:hAnsi="仿宋" w:eastAsia="仿宋" w:cs="仿宋"/>
          <w:b/>
          <w:szCs w:val="21"/>
        </w:rPr>
      </w:pPr>
      <w:r>
        <w:rPr>
          <w:rFonts w:hint="eastAsia" w:ascii="仿宋" w:hAnsi="仿宋" w:eastAsia="仿宋" w:cs="仿宋"/>
          <w:b/>
          <w:szCs w:val="21"/>
        </w:rPr>
        <w:t>一旦绑定成功，即视为您同意并授权我行按照支付机构的交易指令从您绑定的信用卡账户中支付相应款项，为此我行不必事先通知您。如您信用余额不足时，您知晓并同意我行有权拒绝执行交易指令。</w:t>
      </w:r>
    </w:p>
    <w:p>
      <w:pPr>
        <w:rPr>
          <w:rFonts w:hint="eastAsia" w:ascii="仿宋" w:hAnsi="仿宋" w:eastAsia="仿宋" w:cs="仿宋"/>
          <w:szCs w:val="21"/>
        </w:rPr>
      </w:pPr>
    </w:p>
    <w:p>
      <w:pPr>
        <w:ind w:firstLine="422" w:firstLineChars="200"/>
        <w:rPr>
          <w:rFonts w:hint="eastAsia" w:ascii="仿宋" w:hAnsi="仿宋" w:eastAsia="仿宋" w:cs="仿宋"/>
          <w:szCs w:val="21"/>
        </w:rPr>
      </w:pPr>
      <w:r>
        <w:rPr>
          <w:rFonts w:hint="eastAsia" w:ascii="仿宋" w:hAnsi="仿宋" w:eastAsia="仿宋" w:cs="仿宋"/>
          <w:b/>
          <w:bCs/>
          <w:szCs w:val="21"/>
        </w:rPr>
        <w:t>您应妥善保管信用卡开户名、开户类型、与之相关的证件类型及证件号码、手机号码、固定电话、通信地址等与该信用卡有关的一切信息</w:t>
      </w:r>
      <w:r>
        <w:rPr>
          <w:rFonts w:hint="eastAsia" w:ascii="仿宋" w:hAnsi="仿宋" w:eastAsia="仿宋" w:cs="仿宋"/>
          <w:szCs w:val="21"/>
        </w:rPr>
        <w:t>。如您的前述信息泄露或您的信息发生变更或信用卡遗失等，您应及时通知我行，以减少可能发生的损失。</w:t>
      </w:r>
      <w:r>
        <w:rPr>
          <w:rFonts w:hint="eastAsia" w:ascii="仿宋" w:hAnsi="仿宋" w:eastAsia="仿宋" w:cs="仿宋"/>
          <w:b/>
          <w:szCs w:val="21"/>
        </w:rPr>
        <w:t>因您泄露身份信息、信用卡信息、密码、数字证书、U盾或丢失信用卡等所致的损失由您自行承担。</w:t>
      </w:r>
    </w:p>
    <w:p>
      <w:pPr>
        <w:rPr>
          <w:rFonts w:hint="eastAsia" w:ascii="仿宋" w:hAnsi="仿宋" w:eastAsia="仿宋" w:cs="仿宋"/>
          <w:szCs w:val="21"/>
        </w:rPr>
      </w:pPr>
    </w:p>
    <w:p>
      <w:pPr>
        <w:ind w:firstLine="422" w:firstLineChars="200"/>
        <w:rPr>
          <w:rFonts w:hint="eastAsia" w:ascii="仿宋" w:hAnsi="仿宋" w:eastAsia="仿宋" w:cs="仿宋"/>
          <w:szCs w:val="21"/>
        </w:rPr>
      </w:pPr>
      <w:r>
        <w:rPr>
          <w:rFonts w:hint="eastAsia" w:ascii="仿宋" w:hAnsi="仿宋" w:eastAsia="仿宋" w:cs="仿宋"/>
          <w:b/>
          <w:bCs/>
          <w:szCs w:val="21"/>
        </w:rPr>
        <w:t>您知悉并同意，我行可</w:t>
      </w:r>
      <w:r>
        <w:rPr>
          <w:rFonts w:hint="eastAsia" w:ascii="仿宋" w:hAnsi="仿宋" w:eastAsia="仿宋" w:cs="仿宋"/>
          <w:szCs w:val="21"/>
        </w:rPr>
        <w:t>根据国家法律法规规定、监管要求或业务发展需要，</w:t>
      </w:r>
      <w:r>
        <w:rPr>
          <w:rFonts w:hint="eastAsia" w:ascii="仿宋" w:hAnsi="仿宋" w:eastAsia="仿宋" w:cs="仿宋"/>
          <w:b/>
          <w:bCs/>
          <w:szCs w:val="21"/>
        </w:rPr>
        <w:t>设置或修改信用卡的支付限额</w:t>
      </w:r>
      <w:r>
        <w:rPr>
          <w:rFonts w:hint="eastAsia" w:ascii="仿宋" w:hAnsi="仿宋" w:eastAsia="仿宋" w:cs="仿宋"/>
          <w:szCs w:val="21"/>
        </w:rPr>
        <w:t>。</w:t>
      </w:r>
      <w:r>
        <w:rPr>
          <w:rFonts w:hint="eastAsia" w:ascii="仿宋" w:hAnsi="仿宋" w:eastAsia="仿宋" w:cs="仿宋"/>
          <w:b/>
          <w:bCs/>
          <w:szCs w:val="21"/>
        </w:rPr>
        <w:t>您在使用本服务时同时受我行和支付机构设置的支付限额的约束</w:t>
      </w:r>
      <w:r>
        <w:rPr>
          <w:rFonts w:hint="eastAsia" w:ascii="仿宋" w:hAnsi="仿宋" w:eastAsia="仿宋" w:cs="仿宋"/>
          <w:szCs w:val="21"/>
        </w:rPr>
        <w:t>。在任何情况下，</w:t>
      </w:r>
      <w:r>
        <w:rPr>
          <w:rFonts w:hint="eastAsia" w:ascii="仿宋" w:hAnsi="仿宋" w:eastAsia="仿宋" w:cs="仿宋"/>
          <w:b/>
          <w:bCs/>
          <w:szCs w:val="21"/>
        </w:rPr>
        <w:t>您使用本服务支付的金额不应超过我行设置的支付限额，也不应超过支付机构设置的支付限额</w:t>
      </w:r>
      <w:r>
        <w:rPr>
          <w:rFonts w:hint="eastAsia" w:ascii="仿宋" w:hAnsi="仿宋" w:eastAsia="仿宋" w:cs="仿宋"/>
          <w:szCs w:val="21"/>
        </w:rPr>
        <w:t>（如我行设置的支付限额与支付机构设置的支付限额</w:t>
      </w:r>
      <w:r>
        <w:rPr>
          <w:rFonts w:hint="eastAsia" w:ascii="仿宋" w:hAnsi="仿宋" w:eastAsia="仿宋" w:cs="仿宋"/>
          <w:b/>
          <w:bCs/>
          <w:szCs w:val="21"/>
        </w:rPr>
        <w:t>不一致的</w:t>
      </w:r>
      <w:r>
        <w:rPr>
          <w:rFonts w:hint="eastAsia" w:ascii="仿宋" w:hAnsi="仿宋" w:eastAsia="仿宋" w:cs="仿宋"/>
          <w:szCs w:val="21"/>
        </w:rPr>
        <w:t>，</w:t>
      </w:r>
      <w:r>
        <w:rPr>
          <w:rFonts w:hint="eastAsia" w:ascii="仿宋" w:hAnsi="仿宋" w:eastAsia="仿宋" w:cs="仿宋"/>
          <w:b/>
          <w:bCs/>
          <w:szCs w:val="21"/>
        </w:rPr>
        <w:t>以较少者为准</w:t>
      </w:r>
      <w:r>
        <w:rPr>
          <w:rFonts w:hint="eastAsia" w:ascii="仿宋" w:hAnsi="仿宋" w:eastAsia="仿宋" w:cs="仿宋"/>
          <w:szCs w:val="21"/>
        </w:rPr>
        <w:t>，以下简称“支付限额”）。</w:t>
      </w:r>
      <w:r>
        <w:rPr>
          <w:rFonts w:hint="eastAsia" w:ascii="仿宋" w:hAnsi="仿宋" w:eastAsia="仿宋" w:cs="仿宋"/>
          <w:b/>
          <w:bCs/>
          <w:szCs w:val="21"/>
        </w:rPr>
        <w:t>如实际支付金额大于支付限额，您知晓并同意我行拒绝执行交易指令</w:t>
      </w:r>
      <w:r>
        <w:rPr>
          <w:rFonts w:hint="eastAsia" w:ascii="仿宋" w:hAnsi="仿宋" w:eastAsia="仿宋" w:cs="仿宋"/>
          <w:szCs w:val="21"/>
        </w:rPr>
        <w:t>。如</w:t>
      </w:r>
      <w:r>
        <w:rPr>
          <w:rFonts w:hint="eastAsia" w:ascii="仿宋" w:hAnsi="仿宋" w:eastAsia="仿宋" w:cs="仿宋"/>
          <w:b/>
          <w:bCs/>
          <w:szCs w:val="21"/>
        </w:rPr>
        <w:t>因您</w:t>
      </w:r>
      <w:r>
        <w:rPr>
          <w:rFonts w:hint="eastAsia" w:ascii="仿宋" w:hAnsi="仿宋" w:eastAsia="仿宋" w:cs="仿宋"/>
          <w:b/>
          <w:szCs w:val="21"/>
        </w:rPr>
        <w:t>在我行渠道</w:t>
      </w:r>
      <w:r>
        <w:rPr>
          <w:rFonts w:hint="eastAsia" w:ascii="仿宋" w:hAnsi="仿宋" w:eastAsia="仿宋" w:cs="仿宋"/>
          <w:b/>
          <w:bCs/>
          <w:szCs w:val="21"/>
        </w:rPr>
        <w:t>设置了信用卡一键锁卡、卡片限额等原因导致无法完成支付，我行可能会通过支付机构服务页面提示您是否需要跳过一键锁卡或卡片限额等检查并继续完成支付，在取得您授权同意的前提下，我行将跳过一键锁卡或卡片限额等检查并执行交易扣款指令</w:t>
      </w:r>
      <w:r>
        <w:rPr>
          <w:rFonts w:hint="eastAsia" w:ascii="仿宋" w:hAnsi="仿宋" w:eastAsia="仿宋" w:cs="仿宋"/>
          <w:szCs w:val="21"/>
        </w:rPr>
        <w:t>。</w:t>
      </w:r>
      <w:r>
        <w:rPr>
          <w:rFonts w:hint="eastAsia" w:ascii="仿宋" w:hAnsi="仿宋" w:eastAsia="仿宋" w:cs="仿宋"/>
          <w:b/>
          <w:szCs w:val="21"/>
        </w:rPr>
        <w:t>如您因信用余额不足无法完成支付，我行可能会通过</w:t>
      </w:r>
      <w:r>
        <w:rPr>
          <w:rFonts w:hint="eastAsia" w:ascii="仿宋" w:hAnsi="仿宋" w:eastAsia="仿宋" w:cs="仿宋"/>
          <w:b/>
          <w:bCs/>
          <w:szCs w:val="21"/>
        </w:rPr>
        <w:t>支付机构</w:t>
      </w:r>
      <w:r>
        <w:rPr>
          <w:rFonts w:hint="eastAsia" w:ascii="仿宋" w:hAnsi="仿宋" w:eastAsia="仿宋" w:cs="仿宋"/>
          <w:b/>
          <w:szCs w:val="21"/>
        </w:rPr>
        <w:t>服务页面提示您申请临时信用额度（又称“临时额度”）后继续完成支付。您的临时额度审核结果以我行最终通知为准。临时额度失效后，您使用临时额度支付的款项将全额计入您最近一期账单的最低还款额</w:t>
      </w:r>
      <w:r>
        <w:rPr>
          <w:rFonts w:hint="eastAsia" w:ascii="仿宋" w:hAnsi="仿宋" w:eastAsia="仿宋" w:cs="仿宋"/>
          <w:szCs w:val="21"/>
        </w:rPr>
        <w:t>。</w:t>
      </w:r>
    </w:p>
    <w:p>
      <w:pPr>
        <w:rPr>
          <w:rFonts w:hint="eastAsia" w:ascii="仿宋" w:hAnsi="仿宋" w:eastAsia="仿宋" w:cs="仿宋"/>
          <w:szCs w:val="21"/>
        </w:rPr>
      </w:pPr>
    </w:p>
    <w:p>
      <w:pPr>
        <w:ind w:firstLine="420" w:firstLineChars="200"/>
        <w:rPr>
          <w:rFonts w:hint="eastAsia" w:ascii="仿宋" w:hAnsi="仿宋" w:eastAsia="仿宋" w:cs="仿宋"/>
          <w:szCs w:val="21"/>
        </w:rPr>
      </w:pPr>
      <w:r>
        <w:rPr>
          <w:rFonts w:hint="eastAsia" w:ascii="仿宋" w:hAnsi="仿宋" w:eastAsia="仿宋" w:cs="仿宋"/>
          <w:szCs w:val="21"/>
        </w:rPr>
        <w:t>本协议与我行信用卡章程、领用合约相冲突部分，以本协议为准。本协议中未尽事宜，依我行信用卡章程、领用合约相关规定办理。</w:t>
      </w:r>
    </w:p>
    <w:p>
      <w:pPr>
        <w:rPr>
          <w:rFonts w:hint="eastAsia" w:ascii="仿宋" w:hAnsi="仿宋" w:eastAsia="仿宋" w:cs="仿宋"/>
          <w:szCs w:val="21"/>
        </w:rPr>
      </w:pPr>
    </w:p>
    <w:p>
      <w:pPr>
        <w:ind w:firstLine="422" w:firstLineChars="200"/>
        <w:rPr>
          <w:rFonts w:hint="eastAsia" w:ascii="仿宋" w:hAnsi="仿宋" w:eastAsia="仿宋" w:cs="仿宋"/>
          <w:b/>
          <w:szCs w:val="21"/>
        </w:rPr>
      </w:pPr>
      <w:r>
        <w:rPr>
          <w:rFonts w:hint="eastAsia" w:ascii="仿宋" w:hAnsi="仿宋" w:eastAsia="仿宋" w:cs="仿宋"/>
          <w:b/>
          <w:szCs w:val="21"/>
        </w:rPr>
        <w:t>您不得利用本服务进行套现、虚假交易等行为，且有义务配合我行进行相关调查，一旦您拒绝配合相关调查或我行认为您存在涉嫌虚假交易、套现或任何其他非法活动、欺诈、违反诚信原则或违反本协议约定的行为的，我行有权采取以下一种、多种或全部措施：（1）暂停或终止提供本服务；（2）终止本协议；（3）取消您的信用卡使用资格；（4）根据法律法规或本协议约定可以采取的其他措施。</w:t>
      </w:r>
    </w:p>
    <w:p>
      <w:pPr>
        <w:rPr>
          <w:rFonts w:hint="eastAsia" w:ascii="仿宋" w:hAnsi="仿宋" w:eastAsia="仿宋" w:cs="仿宋"/>
          <w:szCs w:val="21"/>
        </w:rPr>
      </w:pPr>
    </w:p>
    <w:p>
      <w:pPr>
        <w:ind w:firstLine="422" w:firstLineChars="200"/>
        <w:rPr>
          <w:rFonts w:hint="eastAsia" w:ascii="仿宋" w:hAnsi="仿宋" w:eastAsia="仿宋" w:cs="仿宋"/>
          <w:szCs w:val="21"/>
        </w:rPr>
      </w:pPr>
      <w:r>
        <w:rPr>
          <w:rFonts w:hint="eastAsia" w:ascii="仿宋" w:hAnsi="仿宋" w:eastAsia="仿宋" w:cs="仿宋"/>
          <w:b/>
          <w:szCs w:val="21"/>
        </w:rPr>
        <w:t>您同意，如法律法规、监管规定、业务实际情况等发生变化，我行有权对本服务或本协议进行修改、暂停或终止等，并于执行前通过我行网站、营业网点、对账单、电子邮件、短信、报刊、语音电话等方式</w:t>
      </w:r>
      <w:r>
        <w:rPr>
          <w:rFonts w:hint="eastAsia" w:ascii="仿宋" w:hAnsi="仿宋" w:eastAsia="仿宋" w:cs="仿宋"/>
          <w:bCs/>
          <w:szCs w:val="21"/>
        </w:rPr>
        <w:t>（我行有权根据实际业务情况选择一种或多种方式）</w:t>
      </w:r>
      <w:r>
        <w:rPr>
          <w:rFonts w:hint="eastAsia" w:ascii="仿宋" w:hAnsi="仿宋" w:eastAsia="仿宋" w:cs="仿宋"/>
          <w:b/>
          <w:szCs w:val="21"/>
        </w:rPr>
        <w:t>通知您。</w:t>
      </w:r>
      <w:r>
        <w:rPr>
          <w:rFonts w:hint="eastAsia" w:ascii="仿宋" w:hAnsi="仿宋" w:eastAsia="仿宋" w:cs="仿宋"/>
          <w:b/>
          <w:szCs w:val="21"/>
          <w:lang w:val="zh-CN"/>
        </w:rPr>
        <w:t>该等修改、暂停或终止等</w:t>
      </w:r>
      <w:r>
        <w:rPr>
          <w:rFonts w:hint="eastAsia" w:ascii="仿宋" w:hAnsi="仿宋" w:eastAsia="仿宋" w:cs="仿宋"/>
          <w:bCs/>
          <w:szCs w:val="21"/>
          <w:lang w:val="zh-CN"/>
        </w:rPr>
        <w:t>（又称“该等变更”）</w:t>
      </w:r>
      <w:r>
        <w:rPr>
          <w:rFonts w:hint="eastAsia" w:ascii="仿宋" w:hAnsi="仿宋" w:eastAsia="仿宋" w:cs="仿宋"/>
          <w:b/>
          <w:szCs w:val="21"/>
          <w:lang w:val="zh-CN"/>
        </w:rPr>
        <w:t>自通知中载明的生效日期开始生效，您有权在生效日期前选择是否同意。如您不同意，您有权通过招商银行信用卡投诉电话（</w:t>
      </w:r>
      <w:r>
        <w:rPr>
          <w:rFonts w:hint="eastAsia" w:ascii="仿宋" w:hAnsi="仿宋" w:eastAsia="仿宋" w:cs="仿宋"/>
          <w:b/>
          <w:szCs w:val="21"/>
        </w:rPr>
        <w:t>4008205555转7</w:t>
      </w:r>
      <w:r>
        <w:rPr>
          <w:rFonts w:hint="eastAsia" w:ascii="仿宋" w:hAnsi="仿宋" w:eastAsia="仿宋" w:cs="仿宋"/>
          <w:b/>
          <w:szCs w:val="21"/>
          <w:lang w:val="zh-CN"/>
        </w:rPr>
        <w:t>）等途径进行投诉</w:t>
      </w:r>
      <w:r>
        <w:rPr>
          <w:rFonts w:hint="eastAsia" w:ascii="仿宋" w:hAnsi="仿宋" w:eastAsia="仿宋" w:cs="仿宋"/>
          <w:b/>
          <w:szCs w:val="21"/>
        </w:rPr>
        <w:t>，</w:t>
      </w:r>
      <w:r>
        <w:rPr>
          <w:rFonts w:hint="eastAsia" w:ascii="仿宋" w:hAnsi="仿宋" w:eastAsia="仿宋" w:cs="仿宋"/>
          <w:b/>
          <w:szCs w:val="21"/>
          <w:lang w:val="zh-CN"/>
        </w:rPr>
        <w:t>否则视为您同意该等变更，该等变更对您具有法律约束力。</w:t>
      </w:r>
      <w:r>
        <w:rPr>
          <w:rFonts w:hint="eastAsia" w:ascii="仿宋" w:hAnsi="仿宋" w:eastAsia="仿宋" w:cs="仿宋"/>
          <w:b/>
          <w:szCs w:val="21"/>
        </w:rPr>
        <w:t>本服务或本协议终止后，支付机构在终止前已接收并发送至我行进行处理的交易指令仍有效，您应承担其后果。</w:t>
      </w:r>
      <w:r>
        <w:rPr>
          <w:rFonts w:hint="eastAsia" w:ascii="仿宋" w:hAnsi="仿宋" w:eastAsia="仿宋" w:cs="仿宋"/>
          <w:szCs w:val="21"/>
        </w:rPr>
        <w:t>您同意，</w:t>
      </w:r>
      <w:r>
        <w:rPr>
          <w:rFonts w:hint="eastAsia" w:ascii="仿宋" w:hAnsi="仿宋" w:eastAsia="仿宋" w:cs="仿宋"/>
          <w:b/>
          <w:bCs/>
          <w:szCs w:val="21"/>
        </w:rPr>
        <w:t>如我行与支付机构终止关于本服务的合作，则本协议自动终止。</w:t>
      </w:r>
    </w:p>
    <w:p>
      <w:pPr>
        <w:ind w:firstLine="422" w:firstLineChars="200"/>
        <w:rPr>
          <w:rFonts w:hint="eastAsia" w:ascii="仿宋" w:hAnsi="仿宋" w:eastAsia="仿宋" w:cs="仿宋"/>
          <w:b/>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sectPr>
          <w:pgSz w:w="11907" w:h="16839"/>
          <w:pgMar w:top="1431" w:right="1785" w:bottom="1429" w:left="1785" w:header="0" w:footer="0" w:gutter="0"/>
          <w:pgNumType w:fmt="decimal"/>
          <w:cols w:space="720" w:num="1"/>
        </w:sectPr>
      </w:pPr>
    </w:p>
    <w:p>
      <w:pPr>
        <w:pStyle w:val="4"/>
        <w:bidi w:val="0"/>
        <w:rPr>
          <w:rFonts w:hint="eastAsia"/>
        </w:rPr>
      </w:pPr>
      <w:bookmarkStart w:id="144" w:name="_Toc24524"/>
      <w:bookmarkStart w:id="145" w:name="_Toc10364"/>
      <w:r>
        <w:rPr>
          <w:rFonts w:hint="eastAsia"/>
        </w:rPr>
        <w:t>浙商银行银行卡快捷支付业务服务协议</w:t>
      </w:r>
      <w:bookmarkEnd w:id="144"/>
      <w:bookmarkEnd w:id="145"/>
    </w:p>
    <w:p>
      <w:pPr>
        <w:pStyle w:val="27"/>
        <w:jc w:val="center"/>
        <w:rPr>
          <w:rFonts w:hint="eastAsia" w:eastAsia="仿宋" w:cs="仿宋"/>
          <w:b/>
          <w:bCs/>
          <w:sz w:val="21"/>
          <w:szCs w:val="21"/>
          <w:lang w:val="en-US" w:eastAsia="zh-CN"/>
        </w:rPr>
      </w:pPr>
      <w:r>
        <w:rPr>
          <w:rFonts w:hint="eastAsia" w:cs="仿宋"/>
          <w:b/>
          <w:bCs/>
          <w:sz w:val="21"/>
          <w:szCs w:val="21"/>
        </w:rPr>
        <w:t>版本更新日期：</w:t>
      </w:r>
      <w:r>
        <w:rPr>
          <w:rFonts w:hint="eastAsia" w:cs="仿宋"/>
          <w:b/>
          <w:bCs/>
          <w:sz w:val="21"/>
          <w:szCs w:val="21"/>
          <w:lang w:val="en-US" w:eastAsia="zh-CN"/>
        </w:rPr>
        <w:t>2022年04月07日</w:t>
      </w:r>
    </w:p>
    <w:p>
      <w:pPr>
        <w:pStyle w:val="27"/>
        <w:jc w:val="center"/>
        <w:rPr>
          <w:rFonts w:hint="eastAsia" w:cs="仿宋"/>
          <w:b/>
          <w:bCs/>
          <w:sz w:val="21"/>
          <w:szCs w:val="21"/>
        </w:rPr>
      </w:pPr>
      <w:r>
        <w:rPr>
          <w:rFonts w:hint="eastAsia" w:cs="仿宋"/>
          <w:b/>
          <w:bCs/>
          <w:sz w:val="21"/>
          <w:szCs w:val="21"/>
        </w:rPr>
        <w:t>版本生效日期：</w:t>
      </w:r>
      <w:r>
        <w:rPr>
          <w:rFonts w:hint="eastAsia" w:cs="仿宋"/>
          <w:b/>
          <w:bCs/>
          <w:sz w:val="21"/>
          <w:szCs w:val="21"/>
          <w:lang w:val="en-US" w:eastAsia="zh-CN"/>
        </w:rPr>
        <w:t>2022年04月07日</w:t>
      </w:r>
    </w:p>
    <w:p>
      <w:pPr>
        <w:pStyle w:val="27"/>
        <w:ind w:firstLine="422" w:firstLineChars="200"/>
        <w:rPr>
          <w:rFonts w:hint="eastAsia" w:cs="仿宋"/>
          <w:sz w:val="21"/>
          <w:szCs w:val="21"/>
        </w:rPr>
      </w:pPr>
      <w:r>
        <w:rPr>
          <w:rFonts w:hint="eastAsia" w:cs="仿宋"/>
          <w:b/>
          <w:bCs/>
          <w:sz w:val="21"/>
          <w:szCs w:val="21"/>
        </w:rPr>
        <w:t>在接受本协议之前，请您仔细阅读本协议的全部内容（特别是以粗体标注的内容）。如果您不同意本协议的任何内容，或者无法准确理解相关条款的含义，请不要进行后续操作。如有不明之处或相关异议，请及时拨打浙商银行全国统一客服电话95527咨询，浙商银行将根据相关法律法规、监管规定要求的程序为您处理。</w:t>
      </w:r>
    </w:p>
    <w:p>
      <w:pPr>
        <w:pStyle w:val="27"/>
        <w:ind w:firstLine="420" w:firstLineChars="200"/>
        <w:rPr>
          <w:rFonts w:hint="eastAsia" w:cs="仿宋"/>
          <w:sz w:val="21"/>
          <w:szCs w:val="21"/>
        </w:rPr>
      </w:pPr>
      <w:r>
        <w:rPr>
          <w:rFonts w:hint="eastAsia" w:cs="仿宋"/>
          <w:sz w:val="21"/>
          <w:szCs w:val="21"/>
        </w:rPr>
        <w:t>为规范双方业务行为，浙商银行股份有限公司（以下简称“我行”） 与我行持卡人（以下简称“您”）基于平等互利原则，就银行卡快捷支付服务相关事宜达成本协议。</w:t>
      </w:r>
      <w:r>
        <w:rPr>
          <w:rFonts w:hint="eastAsia" w:ascii="仿宋" w:hAnsi="仿宋" w:cs="仿宋"/>
          <w:b/>
          <w:sz w:val="21"/>
          <w:szCs w:val="21"/>
        </w:rPr>
        <w:t>您确认通过我行网上银行、手机银行等线上渠道点击“同意”本协议或以其他方式选择同意本协议的，即表明您已自主阅读并清楚知悉</w:t>
      </w:r>
      <w:r>
        <w:rPr>
          <w:rFonts w:hint="eastAsia" w:ascii="仿宋" w:hAnsi="仿宋" w:cs="仿宋"/>
          <w:b/>
          <w:sz w:val="21"/>
          <w:szCs w:val="21"/>
          <w:lang w:eastAsia="zh-CN"/>
        </w:rPr>
        <w:t>理解</w:t>
      </w:r>
      <w:r>
        <w:rPr>
          <w:rFonts w:hint="eastAsia" w:ascii="仿宋" w:hAnsi="仿宋" w:cs="仿宋"/>
          <w:b/>
          <w:sz w:val="21"/>
          <w:szCs w:val="21"/>
        </w:rPr>
        <w:t>本协议全部内容，同意受本协议约束，本协议即生效。</w:t>
      </w:r>
    </w:p>
    <w:p>
      <w:pPr>
        <w:pStyle w:val="27"/>
        <w:numPr>
          <w:ilvl w:val="0"/>
          <w:numId w:val="9"/>
        </w:numPr>
        <w:ind w:firstLine="422" w:firstLineChars="200"/>
        <w:rPr>
          <w:rFonts w:hint="eastAsia" w:cs="仿宋"/>
          <w:b/>
          <w:bCs/>
          <w:sz w:val="21"/>
          <w:szCs w:val="21"/>
        </w:rPr>
      </w:pPr>
      <w:r>
        <w:rPr>
          <w:rFonts w:hint="eastAsia" w:cs="仿宋"/>
          <w:b/>
          <w:bCs/>
          <w:sz w:val="21"/>
          <w:szCs w:val="21"/>
        </w:rPr>
        <w:t>业务定义</w:t>
      </w:r>
    </w:p>
    <w:p>
      <w:pPr>
        <w:pStyle w:val="27"/>
        <w:ind w:firstLine="420" w:firstLineChars="200"/>
        <w:rPr>
          <w:rFonts w:hint="eastAsia" w:cs="仿宋"/>
          <w:sz w:val="21"/>
          <w:szCs w:val="21"/>
        </w:rPr>
      </w:pPr>
      <w:r>
        <w:rPr>
          <w:rFonts w:hint="eastAsia" w:cs="仿宋"/>
          <w:sz w:val="21"/>
          <w:szCs w:val="21"/>
        </w:rPr>
        <w:t>快捷支付服务，是指我行和</w:t>
      </w:r>
      <w:r>
        <w:rPr>
          <w:rFonts w:hint="eastAsia" w:cs="仿宋"/>
          <w:b/>
          <w:bCs/>
          <w:sz w:val="21"/>
          <w:szCs w:val="21"/>
        </w:rPr>
        <w:t>宝付网络科技（上海）有限公司</w:t>
      </w:r>
      <w:r>
        <w:rPr>
          <w:rFonts w:hint="eastAsia" w:cs="仿宋"/>
          <w:sz w:val="21"/>
          <w:szCs w:val="21"/>
        </w:rPr>
        <w:t>（以下简称“</w:t>
      </w:r>
      <w:r>
        <w:rPr>
          <w:rFonts w:hint="eastAsia" w:cs="仿宋"/>
          <w:b/>
          <w:bCs/>
          <w:sz w:val="21"/>
          <w:szCs w:val="21"/>
          <w:lang w:eastAsia="zh-CN"/>
        </w:rPr>
        <w:t>宝付支付</w:t>
      </w:r>
      <w:r>
        <w:rPr>
          <w:rFonts w:hint="eastAsia" w:cs="仿宋"/>
          <w:sz w:val="21"/>
          <w:szCs w:val="21"/>
        </w:rPr>
        <w:t>”）合作向您提供的支付服务，</w:t>
      </w:r>
      <w:r>
        <w:rPr>
          <w:rFonts w:hint="eastAsia" w:cs="仿宋"/>
          <w:sz w:val="21"/>
          <w:szCs w:val="21"/>
          <w:highlight w:val="none"/>
        </w:rPr>
        <w:t>您的银行卡签约</w:t>
      </w:r>
      <w:r>
        <w:rPr>
          <w:rFonts w:hint="eastAsia" w:cs="仿宋"/>
          <w:sz w:val="21"/>
          <w:szCs w:val="21"/>
          <w:highlight w:val="none"/>
          <w:lang w:eastAsia="zh-CN"/>
        </w:rPr>
        <w:t>宝付支付</w:t>
      </w:r>
      <w:r>
        <w:rPr>
          <w:rFonts w:hint="eastAsia" w:cs="仿宋"/>
          <w:sz w:val="21"/>
          <w:szCs w:val="21"/>
          <w:highlight w:val="none"/>
        </w:rPr>
        <w:t>快捷支付业务后，</w:t>
      </w:r>
      <w:r>
        <w:rPr>
          <w:rFonts w:hint="eastAsia" w:cs="仿宋"/>
          <w:sz w:val="21"/>
          <w:szCs w:val="21"/>
        </w:rPr>
        <w:t>即将该卡作为该业务项下的付款</w:t>
      </w:r>
      <w:r>
        <w:rPr>
          <w:rFonts w:hint="eastAsia" w:cs="仿宋"/>
          <w:sz w:val="21"/>
          <w:szCs w:val="21"/>
          <w:lang w:eastAsia="zh-CN"/>
        </w:rPr>
        <w:t>卡</w:t>
      </w:r>
      <w:r>
        <w:rPr>
          <w:rFonts w:hint="eastAsia" w:cs="仿宋"/>
          <w:sz w:val="21"/>
          <w:szCs w:val="21"/>
        </w:rPr>
        <w:t>，</w:t>
      </w:r>
      <w:r>
        <w:rPr>
          <w:rFonts w:hint="eastAsia" w:cs="仿宋"/>
          <w:b/>
          <w:bCs/>
          <w:sz w:val="21"/>
          <w:szCs w:val="21"/>
        </w:rPr>
        <w:t>授权我行可直接根据</w:t>
      </w:r>
      <w:r>
        <w:rPr>
          <w:rFonts w:hint="eastAsia" w:cs="仿宋"/>
          <w:b/>
          <w:bCs/>
          <w:sz w:val="21"/>
          <w:szCs w:val="21"/>
          <w:lang w:eastAsia="zh-CN"/>
        </w:rPr>
        <w:t>宝付支付</w:t>
      </w:r>
      <w:r>
        <w:rPr>
          <w:rFonts w:hint="eastAsia" w:cs="仿宋"/>
          <w:b/>
          <w:bCs/>
          <w:sz w:val="21"/>
          <w:szCs w:val="21"/>
        </w:rPr>
        <w:t>的交易指令从签约银行卡中扣划相应款项</w:t>
      </w:r>
      <w:r>
        <w:rPr>
          <w:rFonts w:hint="eastAsia" w:cs="仿宋"/>
          <w:sz w:val="21"/>
          <w:szCs w:val="21"/>
        </w:rPr>
        <w:t>。</w:t>
      </w:r>
    </w:p>
    <w:p>
      <w:pPr>
        <w:pStyle w:val="27"/>
        <w:numPr>
          <w:ilvl w:val="0"/>
          <w:numId w:val="9"/>
        </w:numPr>
        <w:ind w:firstLine="422" w:firstLineChars="200"/>
        <w:rPr>
          <w:rFonts w:hint="eastAsia" w:cs="仿宋"/>
          <w:b/>
          <w:bCs/>
          <w:sz w:val="21"/>
          <w:szCs w:val="21"/>
        </w:rPr>
      </w:pPr>
      <w:r>
        <w:rPr>
          <w:rFonts w:hint="eastAsia" w:cs="仿宋"/>
          <w:b/>
          <w:bCs/>
          <w:sz w:val="21"/>
          <w:szCs w:val="21"/>
        </w:rPr>
        <w:t>权利和义务</w:t>
      </w:r>
    </w:p>
    <w:p>
      <w:pPr>
        <w:pStyle w:val="27"/>
        <w:ind w:firstLine="422" w:firstLineChars="200"/>
        <w:rPr>
          <w:rFonts w:hint="eastAsia" w:cs="仿宋"/>
          <w:sz w:val="21"/>
          <w:szCs w:val="21"/>
        </w:rPr>
      </w:pPr>
      <w:r>
        <w:rPr>
          <w:rFonts w:hint="eastAsia" w:cs="仿宋"/>
          <w:b/>
          <w:bCs/>
          <w:sz w:val="21"/>
          <w:szCs w:val="21"/>
        </w:rPr>
        <w:t>请您知悉，我行与</w:t>
      </w:r>
      <w:r>
        <w:rPr>
          <w:rFonts w:hint="eastAsia" w:cs="仿宋"/>
          <w:b/>
          <w:bCs/>
          <w:sz w:val="21"/>
          <w:szCs w:val="21"/>
          <w:lang w:eastAsia="zh-CN"/>
        </w:rPr>
        <w:t>宝付支付</w:t>
      </w:r>
      <w:r>
        <w:rPr>
          <w:rFonts w:hint="eastAsia" w:cs="仿宋"/>
          <w:b/>
          <w:bCs/>
          <w:sz w:val="21"/>
          <w:szCs w:val="21"/>
        </w:rPr>
        <w:t>的快捷支付业务合作通过合法、合规的行业标准技术规范开展，业务开通必须使用您的银行卡类型、银行卡卡号、姓名、证件类型、证件号码、手机号码等个人信息。如您不同意将上述信息用于</w:t>
      </w:r>
      <w:r>
        <w:rPr>
          <w:rFonts w:hint="eastAsia" w:cs="仿宋"/>
          <w:b/>
          <w:bCs/>
          <w:sz w:val="21"/>
          <w:szCs w:val="21"/>
          <w:lang w:eastAsia="zh-CN"/>
        </w:rPr>
        <w:t>宝付支付</w:t>
      </w:r>
      <w:r>
        <w:rPr>
          <w:rFonts w:hint="eastAsia" w:cs="仿宋"/>
          <w:b/>
          <w:bCs/>
          <w:sz w:val="21"/>
          <w:szCs w:val="21"/>
        </w:rPr>
        <w:t>快捷支付业务，我行和</w:t>
      </w:r>
      <w:r>
        <w:rPr>
          <w:rFonts w:hint="eastAsia" w:cs="仿宋"/>
          <w:b/>
          <w:bCs/>
          <w:sz w:val="21"/>
          <w:szCs w:val="21"/>
          <w:lang w:eastAsia="zh-CN"/>
        </w:rPr>
        <w:t>宝付支付</w:t>
      </w:r>
      <w:r>
        <w:rPr>
          <w:rFonts w:hint="eastAsia" w:cs="仿宋"/>
          <w:b/>
          <w:bCs/>
          <w:sz w:val="21"/>
          <w:szCs w:val="21"/>
        </w:rPr>
        <w:t>将无法为您提供该项服务。</w:t>
      </w:r>
    </w:p>
    <w:p>
      <w:pPr>
        <w:pStyle w:val="27"/>
        <w:ind w:firstLine="420" w:firstLineChars="200"/>
        <w:rPr>
          <w:rFonts w:hint="eastAsia" w:cs="仿宋"/>
          <w:sz w:val="21"/>
          <w:szCs w:val="21"/>
        </w:rPr>
      </w:pPr>
      <w:r>
        <w:rPr>
          <w:rFonts w:hint="eastAsia" w:cs="仿宋"/>
          <w:sz w:val="21"/>
          <w:szCs w:val="21"/>
        </w:rPr>
        <w:t>您承诺并保证用于快捷支付服务的银行卡为您本人所有，在签约过程中提供的信息真实、准确、合法、有效，支付行为合法并未侵犯任何第三方合法权益，否则因此造成我行、</w:t>
      </w:r>
      <w:r>
        <w:rPr>
          <w:rFonts w:hint="eastAsia" w:cs="仿宋"/>
          <w:sz w:val="21"/>
          <w:szCs w:val="21"/>
          <w:lang w:eastAsia="zh-CN"/>
        </w:rPr>
        <w:t>宝付支付</w:t>
      </w:r>
      <w:r>
        <w:rPr>
          <w:rFonts w:hint="eastAsia" w:cs="仿宋"/>
          <w:sz w:val="21"/>
          <w:szCs w:val="21"/>
        </w:rPr>
        <w:t>或其他第三方损失的，您应负责赔偿并承担法律责任。</w:t>
      </w:r>
    </w:p>
    <w:p>
      <w:pPr>
        <w:pStyle w:val="27"/>
        <w:ind w:firstLine="422" w:firstLineChars="200"/>
        <w:rPr>
          <w:rFonts w:hint="eastAsia" w:cs="仿宋"/>
          <w:sz w:val="21"/>
          <w:szCs w:val="21"/>
        </w:rPr>
      </w:pPr>
      <w:r>
        <w:rPr>
          <w:rFonts w:hint="eastAsia" w:cs="仿宋"/>
          <w:b/>
          <w:bCs/>
          <w:sz w:val="21"/>
          <w:szCs w:val="21"/>
        </w:rPr>
        <w:t>您同意将签约过程中填写或确认的银行卡类型、银行卡卡号、姓名、证件类型、证件号码、手机号码等客户信息及短信验证码等验证信息（</w:t>
      </w:r>
      <w:r>
        <w:rPr>
          <w:rFonts w:hint="eastAsia" w:cs="仿宋"/>
          <w:b/>
          <w:bCs/>
          <w:sz w:val="21"/>
          <w:szCs w:val="21"/>
          <w:lang w:eastAsia="zh-CN"/>
        </w:rPr>
        <w:t>以上客户信息和验证信息</w:t>
      </w:r>
      <w:r>
        <w:rPr>
          <w:rFonts w:hint="eastAsia" w:cs="仿宋"/>
          <w:b/>
          <w:bCs/>
          <w:sz w:val="21"/>
          <w:szCs w:val="21"/>
        </w:rPr>
        <w:t>以下</w:t>
      </w:r>
      <w:r>
        <w:rPr>
          <w:rFonts w:hint="eastAsia" w:cs="仿宋"/>
          <w:b/>
          <w:bCs/>
          <w:sz w:val="21"/>
          <w:szCs w:val="21"/>
          <w:lang w:eastAsia="zh-CN"/>
        </w:rPr>
        <w:t>统</w:t>
      </w:r>
      <w:r>
        <w:rPr>
          <w:rFonts w:hint="eastAsia" w:cs="仿宋"/>
          <w:b/>
          <w:bCs/>
          <w:sz w:val="21"/>
          <w:szCs w:val="21"/>
        </w:rPr>
        <w:t>称“身份信息及卡信息”）作为我行在快捷支付业务开通过程中确认您身份的验证要素，</w:t>
      </w:r>
      <w:r>
        <w:rPr>
          <w:rFonts w:hint="eastAsia" w:cs="仿宋"/>
          <w:b/>
          <w:bCs/>
          <w:sz w:val="21"/>
          <w:szCs w:val="21"/>
          <w:highlight w:val="none"/>
        </w:rPr>
        <w:t>并同意</w:t>
      </w:r>
      <w:r>
        <w:rPr>
          <w:rFonts w:hint="eastAsia" w:cs="仿宋"/>
          <w:b/>
          <w:bCs/>
          <w:sz w:val="21"/>
          <w:szCs w:val="21"/>
          <w:highlight w:val="none"/>
          <w:lang w:eastAsia="zh-CN"/>
        </w:rPr>
        <w:t>我</w:t>
      </w:r>
      <w:r>
        <w:rPr>
          <w:rFonts w:hint="eastAsia" w:cs="仿宋"/>
          <w:b/>
          <w:bCs/>
          <w:sz w:val="21"/>
          <w:szCs w:val="21"/>
          <w:highlight w:val="none"/>
        </w:rPr>
        <w:t>行将</w:t>
      </w:r>
      <w:r>
        <w:rPr>
          <w:rFonts w:hint="eastAsia" w:cs="仿宋"/>
          <w:b/>
          <w:bCs/>
          <w:sz w:val="21"/>
          <w:szCs w:val="21"/>
          <w:highlight w:val="none"/>
          <w:lang w:eastAsia="zh-CN"/>
        </w:rPr>
        <w:t>宝付支付</w:t>
      </w:r>
      <w:r>
        <w:rPr>
          <w:rFonts w:hint="eastAsia" w:cs="仿宋"/>
          <w:b/>
          <w:bCs/>
          <w:sz w:val="21"/>
          <w:szCs w:val="21"/>
          <w:highlight w:val="none"/>
        </w:rPr>
        <w:t>收集并转交我行的上述信息用于校验。</w:t>
      </w:r>
      <w:r>
        <w:rPr>
          <w:rFonts w:hint="eastAsia" w:cs="仿宋"/>
          <w:b/>
          <w:bCs/>
          <w:sz w:val="21"/>
          <w:szCs w:val="21"/>
        </w:rPr>
        <w:t>我行收到</w:t>
      </w:r>
      <w:r>
        <w:rPr>
          <w:rFonts w:hint="eastAsia" w:cs="仿宋"/>
          <w:b/>
          <w:bCs/>
          <w:sz w:val="21"/>
          <w:szCs w:val="21"/>
          <w:lang w:eastAsia="zh-CN"/>
        </w:rPr>
        <w:t>宝付支付</w:t>
      </w:r>
      <w:r>
        <w:rPr>
          <w:rFonts w:hint="eastAsia" w:cs="仿宋"/>
          <w:b/>
          <w:bCs/>
          <w:sz w:val="21"/>
          <w:szCs w:val="21"/>
        </w:rPr>
        <w:t>发送的上述信息后，将上述信息与您在我行预留的客户信息进行比对验证及校验，校验通过后即视为签约成功，我行为您的签约银行卡开通</w:t>
      </w:r>
      <w:r>
        <w:rPr>
          <w:rFonts w:hint="eastAsia" w:cs="仿宋"/>
          <w:b/>
          <w:bCs/>
          <w:sz w:val="21"/>
          <w:szCs w:val="21"/>
          <w:lang w:eastAsia="zh-CN"/>
        </w:rPr>
        <w:t>宝付支付</w:t>
      </w:r>
      <w:r>
        <w:rPr>
          <w:rFonts w:hint="eastAsia" w:cs="仿宋"/>
          <w:b/>
          <w:bCs/>
          <w:sz w:val="21"/>
          <w:szCs w:val="21"/>
        </w:rPr>
        <w:t>快捷支付业务。您认可并同意，签约成功即代表我行获得了您的下述有效授权：在签约有效期间我行可根据</w:t>
      </w:r>
      <w:r>
        <w:rPr>
          <w:rFonts w:hint="eastAsia" w:cs="仿宋"/>
          <w:b/>
          <w:bCs/>
          <w:sz w:val="21"/>
          <w:szCs w:val="21"/>
          <w:lang w:eastAsia="zh-CN"/>
        </w:rPr>
        <w:t>宝付支付</w:t>
      </w:r>
      <w:r>
        <w:rPr>
          <w:rFonts w:hint="eastAsia" w:cs="仿宋"/>
          <w:b/>
          <w:bCs/>
          <w:sz w:val="21"/>
          <w:szCs w:val="21"/>
        </w:rPr>
        <w:t>的指令直接从签约银行卡中扣除相应款项直至我行收到解除银行卡</w:t>
      </w:r>
      <w:r>
        <w:rPr>
          <w:rFonts w:hint="eastAsia" w:cs="仿宋"/>
          <w:b/>
          <w:bCs/>
          <w:sz w:val="21"/>
          <w:szCs w:val="21"/>
          <w:lang w:eastAsia="zh-CN"/>
        </w:rPr>
        <w:t>宝付支付</w:t>
      </w:r>
      <w:r>
        <w:rPr>
          <w:rFonts w:hint="eastAsia" w:cs="仿宋"/>
          <w:b/>
          <w:bCs/>
          <w:sz w:val="21"/>
          <w:szCs w:val="21"/>
        </w:rPr>
        <w:t>快捷支付签约关系的通知。</w:t>
      </w:r>
    </w:p>
    <w:p>
      <w:pPr>
        <w:pStyle w:val="27"/>
        <w:ind w:firstLine="420" w:firstLineChars="200"/>
        <w:rPr>
          <w:rFonts w:hint="eastAsia" w:cs="仿宋"/>
          <w:sz w:val="21"/>
          <w:szCs w:val="21"/>
        </w:rPr>
      </w:pPr>
      <w:r>
        <w:rPr>
          <w:rFonts w:hint="eastAsia" w:cs="仿宋"/>
          <w:sz w:val="21"/>
          <w:szCs w:val="21"/>
          <w:lang w:eastAsia="zh-CN"/>
        </w:rPr>
        <w:t>此外，</w:t>
      </w:r>
      <w:r>
        <w:rPr>
          <w:rFonts w:hint="eastAsia" w:cs="仿宋"/>
          <w:sz w:val="21"/>
          <w:szCs w:val="21"/>
        </w:rPr>
        <w:t>为提升交易体验，我行与</w:t>
      </w:r>
      <w:r>
        <w:rPr>
          <w:rFonts w:hint="eastAsia" w:cs="仿宋"/>
          <w:sz w:val="21"/>
          <w:szCs w:val="21"/>
          <w:lang w:eastAsia="zh-CN"/>
        </w:rPr>
        <w:t>宝付支付</w:t>
      </w:r>
      <w:r>
        <w:rPr>
          <w:rFonts w:hint="eastAsia" w:cs="仿宋"/>
          <w:sz w:val="21"/>
          <w:szCs w:val="21"/>
        </w:rPr>
        <w:t>合作，为您提供不同</w:t>
      </w:r>
      <w:r>
        <w:rPr>
          <w:rFonts w:hint="eastAsia" w:cs="仿宋"/>
          <w:sz w:val="21"/>
          <w:szCs w:val="21"/>
          <w:lang w:eastAsia="zh-CN"/>
        </w:rPr>
        <w:t>于上述签约方式的免输卡号</w:t>
      </w:r>
      <w:r>
        <w:rPr>
          <w:rFonts w:hint="eastAsia" w:cs="仿宋"/>
          <w:sz w:val="21"/>
          <w:szCs w:val="21"/>
        </w:rPr>
        <w:t>签约方式。</w:t>
      </w:r>
      <w:r>
        <w:rPr>
          <w:rFonts w:hint="eastAsia" w:cs="仿宋"/>
          <w:b/>
          <w:bCs/>
          <w:sz w:val="21"/>
          <w:szCs w:val="21"/>
          <w:lang w:eastAsia="zh-CN"/>
        </w:rPr>
        <w:t>采用免输卡号签约方式签约宝付支付快捷支付业务的</w:t>
      </w:r>
      <w:r>
        <w:rPr>
          <w:rFonts w:hint="eastAsia" w:cs="仿宋"/>
          <w:b/>
          <w:bCs/>
          <w:sz w:val="21"/>
          <w:szCs w:val="21"/>
        </w:rPr>
        <w:t>，我行将另行在操作页面通过《快捷支付免输卡号签约个人信息授权协议》获得您的单独授权。此种情况下，《快捷支付免输卡号签约个人信息授权协议》构成本协议不可分割的组成部分，与本协议具有同等效力。</w:t>
      </w:r>
    </w:p>
    <w:p>
      <w:pPr>
        <w:pStyle w:val="27"/>
        <w:ind w:firstLine="420" w:firstLineChars="200"/>
        <w:rPr>
          <w:rFonts w:hint="eastAsia" w:cs="仿宋"/>
          <w:b/>
          <w:bCs/>
          <w:sz w:val="21"/>
          <w:szCs w:val="21"/>
        </w:rPr>
      </w:pPr>
      <w:r>
        <w:rPr>
          <w:rFonts w:hint="eastAsia" w:cs="仿宋"/>
          <w:sz w:val="21"/>
          <w:szCs w:val="21"/>
        </w:rPr>
        <w:t>银行卡签约</w:t>
      </w:r>
      <w:r>
        <w:rPr>
          <w:rFonts w:hint="eastAsia" w:cs="仿宋"/>
          <w:sz w:val="21"/>
          <w:szCs w:val="21"/>
          <w:lang w:eastAsia="zh-CN"/>
        </w:rPr>
        <w:t>宝付支付</w:t>
      </w:r>
      <w:r>
        <w:rPr>
          <w:rFonts w:hint="eastAsia" w:cs="仿宋"/>
          <w:sz w:val="21"/>
          <w:szCs w:val="21"/>
        </w:rPr>
        <w:t>快捷支付</w:t>
      </w:r>
      <w:r>
        <w:rPr>
          <w:rFonts w:hint="eastAsia" w:cs="仿宋"/>
          <w:sz w:val="21"/>
          <w:szCs w:val="21"/>
          <w:lang w:eastAsia="zh-CN"/>
        </w:rPr>
        <w:t>业务</w:t>
      </w:r>
      <w:r>
        <w:rPr>
          <w:rFonts w:hint="eastAsia" w:cs="仿宋"/>
          <w:sz w:val="21"/>
          <w:szCs w:val="21"/>
        </w:rPr>
        <w:t>后，我行</w:t>
      </w:r>
      <w:r>
        <w:rPr>
          <w:rFonts w:hint="eastAsia" w:cs="仿宋"/>
          <w:sz w:val="21"/>
          <w:szCs w:val="21"/>
          <w:lang w:eastAsia="zh-CN"/>
        </w:rPr>
        <w:t>为您</w:t>
      </w:r>
      <w:r>
        <w:rPr>
          <w:rFonts w:hint="eastAsia" w:cs="仿宋"/>
          <w:sz w:val="21"/>
          <w:szCs w:val="21"/>
        </w:rPr>
        <w:t>生成唯一签约协议号并返回</w:t>
      </w:r>
      <w:r>
        <w:rPr>
          <w:rFonts w:hint="eastAsia" w:cs="仿宋"/>
          <w:sz w:val="21"/>
          <w:szCs w:val="21"/>
          <w:lang w:eastAsia="zh-CN"/>
        </w:rPr>
        <w:t>宝付支付</w:t>
      </w:r>
      <w:r>
        <w:rPr>
          <w:rFonts w:hint="eastAsia" w:cs="仿宋"/>
          <w:sz w:val="21"/>
          <w:szCs w:val="21"/>
        </w:rPr>
        <w:t>。</w:t>
      </w:r>
      <w:r>
        <w:rPr>
          <w:rFonts w:hint="eastAsia" w:cs="仿宋"/>
          <w:b/>
          <w:bCs/>
          <w:sz w:val="21"/>
          <w:szCs w:val="21"/>
        </w:rPr>
        <w:t>请您理解，快捷支付业务交易指令中的签约协议号是我行验证您交易</w:t>
      </w:r>
      <w:r>
        <w:rPr>
          <w:rFonts w:hint="eastAsia" w:cs="仿宋"/>
          <w:b/>
          <w:bCs/>
          <w:sz w:val="21"/>
          <w:szCs w:val="21"/>
          <w:lang w:eastAsia="zh-CN"/>
        </w:rPr>
        <w:t>指令</w:t>
      </w:r>
      <w:r>
        <w:rPr>
          <w:rFonts w:hint="eastAsia" w:cs="仿宋"/>
          <w:b/>
          <w:bCs/>
          <w:sz w:val="21"/>
          <w:szCs w:val="21"/>
        </w:rPr>
        <w:t>的</w:t>
      </w:r>
      <w:r>
        <w:rPr>
          <w:rFonts w:hint="eastAsia" w:cs="仿宋"/>
          <w:b/>
          <w:bCs/>
          <w:sz w:val="21"/>
          <w:szCs w:val="21"/>
          <w:lang w:eastAsia="zh-CN"/>
        </w:rPr>
        <w:t>重要</w:t>
      </w:r>
      <w:r>
        <w:rPr>
          <w:rFonts w:hint="eastAsia" w:cs="仿宋"/>
          <w:b/>
          <w:bCs/>
          <w:sz w:val="21"/>
          <w:szCs w:val="21"/>
        </w:rPr>
        <w:t>标识。您在支持</w:t>
      </w:r>
      <w:r>
        <w:rPr>
          <w:rFonts w:hint="eastAsia" w:cs="仿宋"/>
          <w:b/>
          <w:bCs/>
          <w:sz w:val="21"/>
          <w:szCs w:val="21"/>
          <w:lang w:eastAsia="zh-CN"/>
        </w:rPr>
        <w:t>宝付支付</w:t>
      </w:r>
      <w:r>
        <w:rPr>
          <w:rFonts w:hint="eastAsia" w:cs="仿宋"/>
          <w:b/>
          <w:bCs/>
          <w:sz w:val="21"/>
          <w:szCs w:val="21"/>
        </w:rPr>
        <w:t>快捷支付的商户或平台使用</w:t>
      </w:r>
      <w:r>
        <w:rPr>
          <w:rFonts w:hint="eastAsia" w:cs="仿宋"/>
          <w:b/>
          <w:bCs/>
          <w:sz w:val="21"/>
          <w:szCs w:val="21"/>
          <w:lang w:eastAsia="zh-CN"/>
        </w:rPr>
        <w:t>宝付支付</w:t>
      </w:r>
      <w:r>
        <w:rPr>
          <w:rFonts w:hint="eastAsia" w:cs="仿宋"/>
          <w:b/>
          <w:bCs/>
          <w:sz w:val="21"/>
          <w:szCs w:val="21"/>
        </w:rPr>
        <w:t>的交易验证方式（包括但不限于支付密码、本人生物特征、短信验证码等）发起支付请求，即视为您同意支付金额及该支付指令，</w:t>
      </w:r>
      <w:r>
        <w:rPr>
          <w:rFonts w:hint="eastAsia" w:cs="仿宋"/>
          <w:b/>
          <w:bCs/>
          <w:sz w:val="21"/>
          <w:szCs w:val="21"/>
          <w:lang w:eastAsia="zh-CN"/>
        </w:rPr>
        <w:t>然后由宝付支付将</w:t>
      </w:r>
      <w:r>
        <w:rPr>
          <w:rFonts w:hint="eastAsia" w:cs="仿宋"/>
          <w:b/>
          <w:bCs/>
          <w:sz w:val="21"/>
          <w:szCs w:val="21"/>
        </w:rPr>
        <w:t>签约协议号</w:t>
      </w:r>
      <w:r>
        <w:rPr>
          <w:rFonts w:hint="eastAsia" w:cs="仿宋"/>
          <w:b/>
          <w:bCs/>
          <w:sz w:val="21"/>
          <w:szCs w:val="21"/>
          <w:lang w:eastAsia="zh-CN"/>
        </w:rPr>
        <w:t>（无需发送银行卡卡号、预留手机号等银行卡相关信息）、扣款金额及其他订单相关信息发送</w:t>
      </w:r>
      <w:r>
        <w:rPr>
          <w:rFonts w:hint="eastAsia" w:cs="仿宋"/>
          <w:b/>
          <w:bCs/>
          <w:sz w:val="21"/>
          <w:szCs w:val="21"/>
        </w:rPr>
        <w:t>我行进行后续处理。届时您不应以未在交易单据中签名、签名不符、非本人意愿交易、未验证银行卡支付密码、未验证银行卡数字证书等原因要求我行退款或承担其他责任。</w:t>
      </w:r>
    </w:p>
    <w:p>
      <w:pPr>
        <w:pStyle w:val="27"/>
        <w:ind w:firstLine="420" w:firstLineChars="200"/>
        <w:rPr>
          <w:rFonts w:hint="eastAsia" w:cs="仿宋"/>
          <w:sz w:val="21"/>
          <w:szCs w:val="21"/>
        </w:rPr>
      </w:pPr>
      <w:r>
        <w:rPr>
          <w:rFonts w:hint="eastAsia" w:cs="仿宋"/>
          <w:sz w:val="21"/>
          <w:szCs w:val="21"/>
        </w:rPr>
        <w:t>如需解除银行卡</w:t>
      </w:r>
      <w:r>
        <w:rPr>
          <w:rFonts w:hint="eastAsia" w:cs="仿宋"/>
          <w:sz w:val="21"/>
          <w:szCs w:val="21"/>
          <w:lang w:eastAsia="zh-CN"/>
        </w:rPr>
        <w:t>宝付支付</w:t>
      </w:r>
      <w:r>
        <w:rPr>
          <w:rFonts w:hint="eastAsia" w:cs="仿宋"/>
          <w:sz w:val="21"/>
          <w:szCs w:val="21"/>
        </w:rPr>
        <w:t>快捷支付签约关系，您可通过</w:t>
      </w:r>
      <w:r>
        <w:rPr>
          <w:rFonts w:hint="eastAsia" w:cs="仿宋"/>
          <w:sz w:val="21"/>
          <w:szCs w:val="21"/>
          <w:lang w:eastAsia="zh-CN"/>
        </w:rPr>
        <w:t>宝付支付</w:t>
      </w:r>
      <w:r>
        <w:rPr>
          <w:rFonts w:hint="eastAsia" w:cs="仿宋"/>
          <w:sz w:val="21"/>
          <w:szCs w:val="21"/>
        </w:rPr>
        <w:t>提供的解约渠道将解约指令发送至我行进行解约，或通过我行网上银行、手机银行等线上渠道操作解约。</w:t>
      </w:r>
    </w:p>
    <w:p>
      <w:pPr>
        <w:pStyle w:val="27"/>
        <w:ind w:firstLine="422" w:firstLineChars="200"/>
        <w:rPr>
          <w:rFonts w:hint="eastAsia" w:cs="仿宋"/>
          <w:b/>
          <w:bCs/>
          <w:sz w:val="21"/>
          <w:szCs w:val="21"/>
        </w:rPr>
      </w:pPr>
      <w:r>
        <w:rPr>
          <w:rFonts w:hint="eastAsia" w:cs="仿宋"/>
          <w:b/>
          <w:bCs/>
          <w:sz w:val="21"/>
          <w:szCs w:val="21"/>
        </w:rPr>
        <w:t>您应妥善保管该银行卡开户户名、</w:t>
      </w:r>
      <w:r>
        <w:rPr>
          <w:rFonts w:hint="eastAsia" w:cs="仿宋"/>
          <w:b/>
          <w:bCs/>
          <w:sz w:val="21"/>
          <w:szCs w:val="21"/>
          <w:lang w:eastAsia="zh-CN"/>
        </w:rPr>
        <w:t>银行卡卡号、</w:t>
      </w:r>
      <w:r>
        <w:rPr>
          <w:rFonts w:hint="eastAsia" w:cs="仿宋"/>
          <w:b/>
          <w:bCs/>
          <w:sz w:val="21"/>
          <w:szCs w:val="21"/>
        </w:rPr>
        <w:t>开户类型、证件类型及证件号码、手机号码、手机、固定电话、通信地址、数字证书、U盾等与该银行卡有关的一切身份信息及卡信息；请您避免使用容易被他人猜出或破解的密码，并定期更新密码；请您采取有效措施防范设备操作系统、杀毒软件、网络防火墙等系统软件漏洞和病毒；请您经常关注账户内资金变化；如您遗失银行卡、泄露身份信息及/或银行卡信息，您应及时通知我行，以减少可能发生的损失。因您泄露身份信息及银行卡信息、丢失银行卡等，未采取包括但不限于前述有效风险防范措施导致的损失需由您自行承担。</w:t>
      </w:r>
    </w:p>
    <w:p>
      <w:pPr>
        <w:pStyle w:val="27"/>
        <w:ind w:firstLine="422" w:firstLineChars="200"/>
        <w:rPr>
          <w:rFonts w:hint="eastAsia" w:cs="仿宋"/>
          <w:sz w:val="21"/>
          <w:szCs w:val="21"/>
        </w:rPr>
      </w:pPr>
      <w:r>
        <w:rPr>
          <w:rFonts w:hint="eastAsia" w:cs="仿宋"/>
          <w:b/>
          <w:bCs/>
          <w:sz w:val="21"/>
          <w:szCs w:val="21"/>
        </w:rPr>
        <w:t>我行有权根据业务经营与风险管控需要调整快捷支付业务最高可交易限额。请您知悉，</w:t>
      </w:r>
      <w:r>
        <w:rPr>
          <w:rFonts w:hint="eastAsia" w:cs="仿宋"/>
          <w:b/>
          <w:sz w:val="21"/>
          <w:szCs w:val="21"/>
        </w:rPr>
        <w:t>您在使用本服务时需同时受我行和</w:t>
      </w:r>
      <w:r>
        <w:rPr>
          <w:rFonts w:hint="eastAsia" w:cs="仿宋"/>
          <w:b/>
          <w:sz w:val="21"/>
          <w:szCs w:val="21"/>
          <w:lang w:eastAsia="zh-CN"/>
        </w:rPr>
        <w:t>宝付支付</w:t>
      </w:r>
      <w:r>
        <w:rPr>
          <w:rFonts w:hint="eastAsia" w:cs="仿宋"/>
          <w:b/>
          <w:sz w:val="21"/>
          <w:szCs w:val="21"/>
        </w:rPr>
        <w:t>设置的支付限额的约束。</w:t>
      </w:r>
      <w:r>
        <w:rPr>
          <w:rFonts w:hint="eastAsia" w:cs="仿宋"/>
          <w:b/>
          <w:bCs/>
          <w:sz w:val="21"/>
          <w:szCs w:val="21"/>
        </w:rPr>
        <w:t>您有权通过</w:t>
      </w:r>
      <w:r>
        <w:rPr>
          <w:rFonts w:hint="eastAsia" w:cs="仿宋"/>
          <w:b/>
          <w:bCs/>
          <w:sz w:val="21"/>
          <w:szCs w:val="21"/>
          <w:lang w:eastAsia="zh-CN"/>
        </w:rPr>
        <w:t>宝付支付</w:t>
      </w:r>
      <w:r>
        <w:rPr>
          <w:rFonts w:hint="eastAsia" w:cs="仿宋"/>
          <w:b/>
          <w:bCs/>
          <w:sz w:val="21"/>
          <w:szCs w:val="21"/>
        </w:rPr>
        <w:t>提供的渠道或我行手机银行、网上银行等渠道在我行和</w:t>
      </w:r>
      <w:r>
        <w:rPr>
          <w:rFonts w:hint="eastAsia" w:cs="仿宋"/>
          <w:b/>
          <w:bCs/>
          <w:sz w:val="21"/>
          <w:szCs w:val="21"/>
          <w:lang w:eastAsia="zh-CN"/>
        </w:rPr>
        <w:t>宝付支付</w:t>
      </w:r>
      <w:r>
        <w:rPr>
          <w:rFonts w:hint="eastAsia" w:cs="仿宋"/>
          <w:b/>
          <w:bCs/>
          <w:sz w:val="21"/>
          <w:szCs w:val="21"/>
        </w:rPr>
        <w:t>设定的限额范围内自主修改支付限额。</w:t>
      </w:r>
      <w:r>
        <w:rPr>
          <w:rFonts w:hint="eastAsia" w:cs="仿宋"/>
          <w:b/>
          <w:sz w:val="21"/>
          <w:szCs w:val="21"/>
        </w:rPr>
        <w:t>在任何情况下，支付金额不应超过我行和</w:t>
      </w:r>
      <w:r>
        <w:rPr>
          <w:rFonts w:hint="eastAsia" w:cs="仿宋"/>
          <w:b/>
          <w:sz w:val="21"/>
          <w:szCs w:val="21"/>
          <w:lang w:eastAsia="zh-CN"/>
        </w:rPr>
        <w:t>宝付支付</w:t>
      </w:r>
      <w:r>
        <w:rPr>
          <w:rFonts w:hint="eastAsia" w:cs="仿宋"/>
          <w:b/>
          <w:sz w:val="21"/>
          <w:szCs w:val="21"/>
        </w:rPr>
        <w:t>设置的支付限额（以较少者为准)。如实际支付金额大于支付限额，我行将拒绝执行交易指令。</w:t>
      </w:r>
      <w:r>
        <w:rPr>
          <w:rFonts w:hint="eastAsia" w:cs="仿宋"/>
          <w:b/>
          <w:bCs/>
          <w:sz w:val="21"/>
          <w:szCs w:val="21"/>
        </w:rPr>
        <w:t>信用卡支付限额同时受限于信用卡授信额度，借记卡Ⅱ类、Ⅲ类账户支付限额同时受账户自身限额限制。</w:t>
      </w:r>
    </w:p>
    <w:p>
      <w:pPr>
        <w:pStyle w:val="27"/>
        <w:ind w:firstLine="422" w:firstLineChars="200"/>
        <w:rPr>
          <w:rFonts w:hint="eastAsia" w:cs="仿宋"/>
          <w:b/>
          <w:bCs/>
          <w:sz w:val="21"/>
          <w:szCs w:val="21"/>
        </w:rPr>
      </w:pPr>
      <w:r>
        <w:rPr>
          <w:rFonts w:hint="eastAsia" w:cs="仿宋"/>
          <w:b/>
          <w:bCs/>
          <w:sz w:val="21"/>
          <w:szCs w:val="21"/>
        </w:rPr>
        <w:t>请您知悉，您不得利用</w:t>
      </w:r>
      <w:r>
        <w:rPr>
          <w:rFonts w:hint="eastAsia" w:cs="仿宋"/>
          <w:b/>
          <w:bCs/>
          <w:sz w:val="21"/>
          <w:szCs w:val="21"/>
          <w:lang w:eastAsia="zh-CN"/>
        </w:rPr>
        <w:t>宝付支付</w:t>
      </w:r>
      <w:r>
        <w:rPr>
          <w:rFonts w:hint="eastAsia" w:cs="仿宋"/>
          <w:b/>
          <w:bCs/>
          <w:sz w:val="21"/>
          <w:szCs w:val="21"/>
        </w:rPr>
        <w:t>快捷支付业务进行套现、虛假交易、洗钱等行为。如我行认为您存在或涉嫌虛假交易、洗钱、套现或任何其他非法活动、或存在欺诈或违反诚信原则的行为、或违反本协议约定的，我行有权采取以下一种、多种或全部措施：（1）暂停或终止提供本协议项下快捷支付服务；（2）终止本协议；（3）取消您的用卡资格。我行同时保留追究您法律责任的权利。</w:t>
      </w:r>
    </w:p>
    <w:p>
      <w:pPr>
        <w:pStyle w:val="27"/>
        <w:ind w:firstLine="420" w:firstLineChars="200"/>
        <w:rPr>
          <w:rFonts w:hint="eastAsia" w:cs="仿宋"/>
          <w:sz w:val="21"/>
          <w:szCs w:val="21"/>
          <w:highlight w:val="none"/>
        </w:rPr>
      </w:pPr>
      <w:r>
        <w:rPr>
          <w:rFonts w:hint="eastAsia" w:cs="仿宋"/>
          <w:sz w:val="21"/>
          <w:szCs w:val="21"/>
          <w:highlight w:val="none"/>
        </w:rPr>
        <w:t>出于交易受理需要、纠纷发生时的举证需要、法律及监管要求保存及调阅等原因，</w:t>
      </w:r>
      <w:r>
        <w:rPr>
          <w:rFonts w:hint="eastAsia" w:cs="仿宋"/>
          <w:b/>
          <w:bCs/>
          <w:sz w:val="21"/>
          <w:szCs w:val="21"/>
          <w:highlight w:val="none"/>
        </w:rPr>
        <w:t>您同意授权我行将快捷支付业务信息（包括但不限于您用于办理和开展快捷支付业务的身份信息及卡信息、鉴别信息、交易信息等）存储于系统后台数据库，保存期限为终止服务后5年</w:t>
      </w:r>
      <w:r>
        <w:rPr>
          <w:rFonts w:hint="eastAsia" w:cs="仿宋"/>
          <w:sz w:val="21"/>
          <w:szCs w:val="21"/>
          <w:highlight w:val="none"/>
        </w:rPr>
        <w:t>。我行会按照国家信息系统安全保护相关要求进行安全管理，维护您的个人信息安全。</w:t>
      </w:r>
    </w:p>
    <w:p>
      <w:pPr>
        <w:pStyle w:val="27"/>
        <w:ind w:firstLine="422" w:firstLineChars="200"/>
        <w:rPr>
          <w:rFonts w:hint="eastAsia" w:cs="仿宋"/>
          <w:b/>
          <w:bCs/>
          <w:sz w:val="21"/>
          <w:szCs w:val="21"/>
        </w:rPr>
      </w:pPr>
      <w:r>
        <w:rPr>
          <w:rFonts w:hint="eastAsia" w:cs="仿宋"/>
          <w:b/>
          <w:bCs/>
          <w:sz w:val="21"/>
          <w:szCs w:val="21"/>
          <w:highlight w:val="none"/>
        </w:rPr>
        <w:t>请您知悉，快捷支付业务信息处理的授权期与本协议的有效期一致。在授权期内，您可办理快捷支付业务而无需再次授权。</w:t>
      </w:r>
    </w:p>
    <w:p>
      <w:pPr>
        <w:pStyle w:val="27"/>
        <w:ind w:firstLine="420" w:firstLineChars="200"/>
        <w:rPr>
          <w:rFonts w:hint="eastAsia" w:cs="仿宋"/>
          <w:sz w:val="21"/>
          <w:szCs w:val="21"/>
        </w:rPr>
      </w:pPr>
      <w:r>
        <w:rPr>
          <w:rFonts w:hint="eastAsia" w:cs="仿宋"/>
          <w:sz w:val="21"/>
          <w:szCs w:val="21"/>
        </w:rPr>
        <w:t>我行严格遵守法律法规、监管规定及本协议约定处理个人信息并承担保密责任。在极端情况下有可能发生个人信息毁损、遗失、泄露等情况，我行将根据消费者信息保护应急预案等制度规范尽最大可能保护您的合法权益，并及时将事件相关情况以公告、电子邮件、信函、电话或推送通知等方式告知您。</w:t>
      </w:r>
    </w:p>
    <w:p>
      <w:pPr>
        <w:pStyle w:val="27"/>
        <w:numPr>
          <w:ilvl w:val="0"/>
          <w:numId w:val="9"/>
        </w:numPr>
        <w:ind w:firstLine="422" w:firstLineChars="200"/>
        <w:rPr>
          <w:rFonts w:hint="eastAsia" w:cs="仿宋"/>
          <w:b/>
          <w:bCs/>
          <w:sz w:val="21"/>
          <w:szCs w:val="21"/>
        </w:rPr>
      </w:pPr>
      <w:r>
        <w:rPr>
          <w:rFonts w:hint="eastAsia" w:cs="仿宋"/>
          <w:b/>
          <w:bCs/>
          <w:sz w:val="21"/>
          <w:szCs w:val="21"/>
        </w:rPr>
        <w:t>法律适用条款</w:t>
      </w:r>
    </w:p>
    <w:p>
      <w:pPr>
        <w:pStyle w:val="27"/>
        <w:ind w:firstLine="420" w:firstLineChars="200"/>
        <w:rPr>
          <w:rFonts w:hint="eastAsia" w:cs="仿宋"/>
          <w:sz w:val="21"/>
          <w:szCs w:val="21"/>
        </w:rPr>
      </w:pPr>
      <w:r>
        <w:rPr>
          <w:rFonts w:hint="eastAsia" w:cs="仿宋"/>
          <w:sz w:val="21"/>
          <w:szCs w:val="21"/>
        </w:rPr>
        <w:t>本协议的成立、生效、履行和解释，均适用中华人民共和国法律。法律无明文规定的，可适用通行的金融惯例。</w:t>
      </w:r>
    </w:p>
    <w:p>
      <w:pPr>
        <w:pStyle w:val="27"/>
        <w:ind w:firstLine="420" w:firstLineChars="200"/>
        <w:rPr>
          <w:rFonts w:hint="eastAsia" w:cs="仿宋"/>
          <w:sz w:val="21"/>
          <w:szCs w:val="21"/>
        </w:rPr>
      </w:pPr>
      <w:r>
        <w:rPr>
          <w:rFonts w:hint="eastAsia" w:cs="仿宋"/>
          <w:sz w:val="21"/>
          <w:szCs w:val="21"/>
        </w:rPr>
        <w:t>本协议是我行与您签署的其他既有协议和约定的补充而非替代文件，如本协议与其他既有协议和约定存在冲突，应以本协议为准。</w:t>
      </w:r>
    </w:p>
    <w:p>
      <w:pPr>
        <w:pStyle w:val="27"/>
        <w:numPr>
          <w:ilvl w:val="0"/>
          <w:numId w:val="9"/>
        </w:numPr>
        <w:ind w:firstLine="422" w:firstLineChars="200"/>
        <w:rPr>
          <w:rFonts w:hint="eastAsia" w:cs="仿宋"/>
          <w:b/>
          <w:bCs/>
          <w:sz w:val="21"/>
          <w:szCs w:val="21"/>
        </w:rPr>
      </w:pPr>
      <w:r>
        <w:rPr>
          <w:rFonts w:hint="eastAsia" w:cs="仿宋"/>
          <w:b/>
          <w:bCs/>
          <w:sz w:val="21"/>
          <w:szCs w:val="21"/>
        </w:rPr>
        <w:t>差错和争议的解决</w:t>
      </w:r>
    </w:p>
    <w:p>
      <w:pPr>
        <w:pStyle w:val="27"/>
        <w:ind w:firstLine="422" w:firstLineChars="200"/>
        <w:rPr>
          <w:rFonts w:hint="eastAsia" w:cs="仿宋"/>
          <w:b/>
          <w:sz w:val="21"/>
          <w:szCs w:val="21"/>
        </w:rPr>
      </w:pPr>
      <w:r>
        <w:rPr>
          <w:rFonts w:hint="eastAsia" w:cs="仿宋"/>
          <w:b/>
          <w:sz w:val="21"/>
          <w:szCs w:val="21"/>
        </w:rPr>
        <w:t>请您知悉，本协议项下，</w:t>
      </w:r>
      <w:r>
        <w:rPr>
          <w:rFonts w:hint="eastAsia" w:cs="仿宋"/>
          <w:b/>
          <w:bCs/>
          <w:sz w:val="21"/>
          <w:szCs w:val="21"/>
        </w:rPr>
        <w:t>您因购买商品或服务而产生的关于商品或服务质量、商品交付、交易款项扣收与划付的争议均由您与商品或服务的实际销售商、提供者、电商平台自行协商解决</w:t>
      </w:r>
      <w:r>
        <w:rPr>
          <w:rFonts w:hint="eastAsia" w:cs="仿宋"/>
          <w:b/>
          <w:sz w:val="21"/>
          <w:szCs w:val="21"/>
        </w:rPr>
        <w:t>，与我行无关。</w:t>
      </w:r>
    </w:p>
    <w:p>
      <w:pPr>
        <w:pStyle w:val="27"/>
        <w:ind w:firstLine="420" w:firstLineChars="200"/>
        <w:rPr>
          <w:rFonts w:hint="eastAsia" w:cs="仿宋"/>
          <w:sz w:val="21"/>
          <w:szCs w:val="21"/>
        </w:rPr>
      </w:pPr>
      <w:r>
        <w:rPr>
          <w:rFonts w:hint="eastAsia" w:cs="仿宋"/>
          <w:sz w:val="21"/>
          <w:szCs w:val="21"/>
        </w:rPr>
        <w:t>您与我行在履行本协议的过程中，如发生争议，应协商解决。协商不成的，任何一方有权向</w:t>
      </w:r>
      <w:r>
        <w:rPr>
          <w:rFonts w:hint="eastAsia" w:cs="仿宋"/>
          <w:b/>
          <w:sz w:val="21"/>
          <w:szCs w:val="21"/>
        </w:rPr>
        <w:t>我行所在地</w:t>
      </w:r>
      <w:r>
        <w:rPr>
          <w:rFonts w:hint="eastAsia" w:cs="仿宋"/>
          <w:b/>
          <w:bCs/>
          <w:sz w:val="21"/>
          <w:szCs w:val="21"/>
        </w:rPr>
        <w:t>有管辖权的人民法院</w:t>
      </w:r>
      <w:r>
        <w:rPr>
          <w:rFonts w:hint="eastAsia" w:cs="仿宋"/>
          <w:sz w:val="21"/>
          <w:szCs w:val="21"/>
        </w:rPr>
        <w:t>提起诉讼。</w:t>
      </w:r>
    </w:p>
    <w:p>
      <w:pPr>
        <w:pStyle w:val="27"/>
        <w:numPr>
          <w:ilvl w:val="0"/>
          <w:numId w:val="9"/>
        </w:numPr>
        <w:ind w:firstLine="422" w:firstLineChars="200"/>
        <w:rPr>
          <w:rFonts w:hint="eastAsia" w:cs="仿宋"/>
          <w:b/>
          <w:bCs/>
          <w:sz w:val="21"/>
          <w:szCs w:val="21"/>
        </w:rPr>
      </w:pPr>
      <w:r>
        <w:rPr>
          <w:rFonts w:hint="eastAsia" w:cs="仿宋"/>
          <w:b/>
          <w:bCs/>
          <w:sz w:val="21"/>
          <w:szCs w:val="21"/>
        </w:rPr>
        <w:t>协议的效力</w:t>
      </w:r>
    </w:p>
    <w:p>
      <w:pPr>
        <w:pStyle w:val="27"/>
        <w:ind w:firstLine="422" w:firstLineChars="200"/>
        <w:rPr>
          <w:rFonts w:hint="eastAsia" w:cs="仿宋"/>
          <w:sz w:val="21"/>
          <w:szCs w:val="21"/>
        </w:rPr>
      </w:pPr>
      <w:r>
        <w:rPr>
          <w:rFonts w:hint="eastAsia" w:cs="仿宋"/>
          <w:b/>
          <w:bCs/>
          <w:sz w:val="21"/>
          <w:szCs w:val="21"/>
          <w:u w:val="none"/>
        </w:rPr>
        <w:t>您同意，根据法律法规、监管规定、有权机关要求或业务发展需要，我行有权变更、暂停、终止本协议项下</w:t>
      </w:r>
      <w:r>
        <w:rPr>
          <w:rFonts w:hint="eastAsia" w:cs="仿宋"/>
          <w:b/>
          <w:bCs/>
          <w:sz w:val="21"/>
          <w:szCs w:val="21"/>
          <w:u w:val="none"/>
          <w:lang w:eastAsia="zh-CN"/>
        </w:rPr>
        <w:t>宝付支付</w:t>
      </w:r>
      <w:r>
        <w:rPr>
          <w:rFonts w:hint="eastAsia" w:cs="仿宋"/>
          <w:b/>
          <w:bCs/>
          <w:sz w:val="21"/>
          <w:szCs w:val="21"/>
          <w:u w:val="none"/>
        </w:rPr>
        <w:t>快捷支付业务服务，有权修改、终止本协议，并于执行前</w:t>
      </w:r>
      <w:r>
        <w:rPr>
          <w:rFonts w:hint="eastAsia" w:cs="仿宋"/>
          <w:b/>
          <w:bCs/>
          <w:sz w:val="21"/>
          <w:szCs w:val="21"/>
          <w:u w:val="none"/>
          <w:lang w:val="en-US" w:eastAsia="zh-CN"/>
        </w:rPr>
        <w:t>3日</w:t>
      </w:r>
      <w:r>
        <w:rPr>
          <w:rFonts w:hint="eastAsia" w:cs="仿宋"/>
          <w:b/>
          <w:bCs/>
          <w:sz w:val="21"/>
          <w:szCs w:val="21"/>
          <w:u w:val="none"/>
        </w:rPr>
        <w:t>通过我行网站(www.czbank.com)、手机银行等渠道进行公告。</w:t>
      </w:r>
      <w:r>
        <w:rPr>
          <w:rFonts w:hint="eastAsia" w:cs="仿宋"/>
          <w:b/>
          <w:bCs/>
          <w:sz w:val="21"/>
          <w:szCs w:val="21"/>
        </w:rPr>
        <w:t>请您关注我行通过短信、邮件、电话或消息推送等形式发送的通知。您在修改本协议的公告到期后继续使用</w:t>
      </w:r>
      <w:r>
        <w:rPr>
          <w:rFonts w:hint="eastAsia" w:cs="仿宋"/>
          <w:b/>
          <w:bCs/>
          <w:sz w:val="21"/>
          <w:szCs w:val="21"/>
          <w:lang w:eastAsia="zh-CN"/>
        </w:rPr>
        <w:t>宝付支付</w:t>
      </w:r>
      <w:r>
        <w:rPr>
          <w:rFonts w:hint="eastAsia" w:cs="仿宋"/>
          <w:b/>
          <w:bCs/>
          <w:sz w:val="21"/>
          <w:szCs w:val="21"/>
        </w:rPr>
        <w:t>快捷支付业务的，</w:t>
      </w:r>
      <w:r>
        <w:rPr>
          <w:rFonts w:hint="eastAsia" w:cs="仿宋"/>
          <w:b/>
          <w:bCs/>
          <w:sz w:val="21"/>
          <w:szCs w:val="21"/>
          <w:u w:val="none"/>
        </w:rPr>
        <w:t>视同您接受有关本协议、快捷支付业务服务修改、变更的内容。</w:t>
      </w:r>
      <w:r>
        <w:rPr>
          <w:rFonts w:hint="eastAsia" w:cs="仿宋"/>
          <w:b/>
          <w:bCs/>
          <w:sz w:val="21"/>
          <w:szCs w:val="21"/>
        </w:rPr>
        <w:t>如您不同意，可通过</w:t>
      </w:r>
      <w:r>
        <w:rPr>
          <w:rFonts w:hint="eastAsia" w:cs="仿宋"/>
          <w:b/>
          <w:bCs/>
          <w:sz w:val="21"/>
          <w:szCs w:val="21"/>
          <w:lang w:eastAsia="zh-CN"/>
        </w:rPr>
        <w:t>宝付支付</w:t>
      </w:r>
      <w:r>
        <w:rPr>
          <w:rFonts w:hint="eastAsia" w:cs="仿宋"/>
          <w:b/>
          <w:bCs/>
          <w:sz w:val="21"/>
          <w:szCs w:val="21"/>
        </w:rPr>
        <w:t>提供的解约渠道或我行网上银行、手机银行等线上渠道，主动发起解除银行卡</w:t>
      </w:r>
      <w:r>
        <w:rPr>
          <w:rFonts w:hint="eastAsia" w:cs="仿宋"/>
          <w:b/>
          <w:bCs/>
          <w:sz w:val="21"/>
          <w:szCs w:val="21"/>
          <w:lang w:eastAsia="zh-CN"/>
        </w:rPr>
        <w:t>宝付支付</w:t>
      </w:r>
      <w:r>
        <w:rPr>
          <w:rFonts w:hint="eastAsia" w:cs="仿宋"/>
          <w:b/>
          <w:bCs/>
          <w:sz w:val="21"/>
          <w:szCs w:val="21"/>
        </w:rPr>
        <w:t>快捷支付签约关系的申请。签约关系一旦解除，本协议即终止。请您知悉，</w:t>
      </w:r>
      <w:r>
        <w:rPr>
          <w:rFonts w:hint="eastAsia" w:cs="仿宋"/>
          <w:b/>
          <w:bCs/>
          <w:sz w:val="21"/>
          <w:szCs w:val="21"/>
          <w:u w:val="none"/>
          <w:lang w:eastAsia="zh-CN"/>
        </w:rPr>
        <w:t>宝付支付</w:t>
      </w:r>
      <w:r>
        <w:rPr>
          <w:rFonts w:hint="eastAsia" w:cs="仿宋"/>
          <w:b/>
          <w:bCs/>
          <w:sz w:val="21"/>
          <w:szCs w:val="21"/>
          <w:u w:val="none"/>
        </w:rPr>
        <w:t>在</w:t>
      </w:r>
      <w:r>
        <w:rPr>
          <w:rFonts w:hint="eastAsia" w:cs="仿宋"/>
          <w:b/>
          <w:bCs/>
          <w:sz w:val="21"/>
          <w:szCs w:val="21"/>
        </w:rPr>
        <w:t>本</w:t>
      </w:r>
      <w:r>
        <w:rPr>
          <w:rFonts w:hint="eastAsia" w:cs="仿宋"/>
          <w:b/>
          <w:bCs/>
          <w:sz w:val="21"/>
          <w:szCs w:val="21"/>
          <w:u w:val="none"/>
        </w:rPr>
        <w:t>协议终止前已接收并发送我行进行处理的交易指令仍有效，您应承担其后果。</w:t>
      </w: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sectPr>
          <w:pgSz w:w="11907" w:h="16839"/>
          <w:pgMar w:top="1431" w:right="1785" w:bottom="1429" w:left="1785" w:header="0" w:footer="0" w:gutter="0"/>
          <w:pgNumType w:fmt="decimal"/>
          <w:cols w:space="720" w:num="1"/>
        </w:sectPr>
      </w:pPr>
    </w:p>
    <w:p>
      <w:pPr>
        <w:pStyle w:val="4"/>
        <w:bidi w:val="0"/>
        <w:rPr>
          <w:rFonts w:hint="eastAsia"/>
        </w:rPr>
      </w:pPr>
      <w:bookmarkStart w:id="146" w:name="_Toc19401"/>
      <w:bookmarkStart w:id="147" w:name="_Toc14322"/>
      <w:r>
        <w:rPr>
          <w:rFonts w:hint="eastAsia"/>
        </w:rPr>
        <w:t>中国银行信用卡快捷支付业务线上服务协议</w:t>
      </w:r>
      <w:bookmarkEnd w:id="146"/>
      <w:bookmarkEnd w:id="147"/>
    </w:p>
    <w:p>
      <w:pPr>
        <w:spacing w:line="580" w:lineRule="exact"/>
        <w:rPr>
          <w:rFonts w:hint="eastAsia" w:ascii="仿宋" w:hAnsi="仿宋" w:eastAsia="仿宋" w:cs="仿宋"/>
          <w:sz w:val="21"/>
          <w:szCs w:val="21"/>
        </w:rPr>
      </w:pPr>
    </w:p>
    <w:p>
      <w:pPr>
        <w:spacing w:line="580" w:lineRule="exact"/>
        <w:ind w:firstLine="422" w:firstLineChars="200"/>
        <w:rPr>
          <w:rFonts w:hint="eastAsia" w:ascii="仿宋" w:hAnsi="仿宋" w:eastAsia="仿宋" w:cs="仿宋"/>
          <w:color w:val="4D4D4D"/>
          <w:sz w:val="21"/>
          <w:szCs w:val="21"/>
        </w:rPr>
      </w:pPr>
      <w:r>
        <w:rPr>
          <w:rFonts w:hint="eastAsia" w:ascii="仿宋" w:hAnsi="仿宋" w:eastAsia="仿宋" w:cs="仿宋"/>
          <w:b/>
          <w:color w:val="4D4D4D"/>
          <w:sz w:val="21"/>
          <w:szCs w:val="21"/>
        </w:rPr>
        <w:t>在接受本协议之前，请您仔细阅读本协议的全部内容（特别是以</w:t>
      </w:r>
      <w:r>
        <w:rPr>
          <w:rStyle w:val="18"/>
          <w:rFonts w:hint="eastAsia" w:ascii="仿宋" w:hAnsi="仿宋" w:eastAsia="仿宋" w:cs="仿宋"/>
          <w:color w:val="4D4D4D"/>
          <w:sz w:val="21"/>
          <w:szCs w:val="21"/>
        </w:rPr>
        <w:t>粗体</w:t>
      </w:r>
      <w:r>
        <w:rPr>
          <w:rFonts w:hint="eastAsia" w:ascii="仿宋" w:hAnsi="仿宋" w:eastAsia="仿宋" w:cs="仿宋"/>
          <w:b/>
          <w:color w:val="4D4D4D"/>
          <w:sz w:val="21"/>
          <w:szCs w:val="21"/>
        </w:rPr>
        <w:t>标注的内容）。如果您不同意本协议的任何内容，或者无法准确理解相关条款的解释，请不要进行后续操作。</w:t>
      </w:r>
      <w:r>
        <w:rPr>
          <w:rFonts w:hint="eastAsia" w:ascii="仿宋" w:hAnsi="仿宋" w:eastAsia="仿宋" w:cs="仿宋"/>
          <w:color w:val="4D4D4D"/>
          <w:sz w:val="21"/>
          <w:szCs w:val="21"/>
        </w:rPr>
        <w:t>如有疑义,请及时拨打中国银行信用卡客户服务热线4006695566咨询或（8610）66085566。</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4D4D4D"/>
          <w:sz w:val="21"/>
          <w:szCs w:val="21"/>
        </w:rPr>
        <w:t>为规范双方业务行为，本协议由甲方（中国银行信用卡个人客户）、乙方（中国银行股份有限公司）本着平等互利的原则，就信用卡快捷支付业务相关事宜达成本协议。甲方</w:t>
      </w:r>
      <w:r>
        <w:rPr>
          <w:rFonts w:hint="eastAsia" w:ascii="仿宋" w:hAnsi="仿宋" w:eastAsia="仿宋" w:cs="仿宋"/>
          <w:color w:val="333333"/>
          <w:sz w:val="21"/>
          <w:szCs w:val="21"/>
        </w:rPr>
        <w:t>通过互联网（Internet）点击确认并接受本协议，在线与乙方签订本服务协议，开通</w:t>
      </w:r>
      <w:r>
        <w:rPr>
          <w:rFonts w:hint="eastAsia" w:ascii="仿宋" w:hAnsi="仿宋" w:eastAsia="仿宋" w:cs="仿宋"/>
          <w:color w:val="333333"/>
          <w:sz w:val="21"/>
          <w:szCs w:val="21"/>
          <w:u w:val="single"/>
        </w:rPr>
        <w:t>××商户（下面横线内容按照实际合作公司名称填写）</w:t>
      </w:r>
      <w:r>
        <w:rPr>
          <w:rFonts w:hint="eastAsia" w:ascii="仿宋" w:hAnsi="仿宋" w:eastAsia="仿宋" w:cs="仿宋"/>
          <w:color w:val="333333"/>
          <w:sz w:val="21"/>
          <w:szCs w:val="21"/>
        </w:rPr>
        <w:t>快捷支付业务功能并承担由此产生的一切责任。</w:t>
      </w:r>
    </w:p>
    <w:p>
      <w:pPr>
        <w:spacing w:line="580" w:lineRule="exact"/>
        <w:ind w:firstLine="420"/>
        <w:rPr>
          <w:rFonts w:hint="eastAsia" w:ascii="仿宋" w:hAnsi="仿宋" w:eastAsia="仿宋" w:cs="仿宋"/>
          <w:color w:val="333333"/>
          <w:sz w:val="21"/>
          <w:szCs w:val="21"/>
        </w:rPr>
      </w:pPr>
      <w:r>
        <w:rPr>
          <w:rFonts w:hint="eastAsia" w:ascii="仿宋" w:hAnsi="仿宋" w:eastAsia="仿宋" w:cs="仿宋"/>
          <w:color w:val="333333"/>
          <w:sz w:val="21"/>
          <w:szCs w:val="21"/>
        </w:rPr>
        <w:t xml:space="preserve"> 第一条 业务定义</w:t>
      </w:r>
    </w:p>
    <w:p>
      <w:pPr>
        <w:spacing w:line="580" w:lineRule="exact"/>
        <w:ind w:firstLine="420"/>
        <w:rPr>
          <w:rFonts w:hint="eastAsia" w:ascii="仿宋" w:hAnsi="仿宋" w:eastAsia="仿宋" w:cs="仿宋"/>
          <w:color w:val="333333"/>
          <w:sz w:val="21"/>
          <w:szCs w:val="21"/>
          <w:u w:val="single"/>
        </w:rPr>
      </w:pPr>
      <w:r>
        <w:rPr>
          <w:rFonts w:hint="eastAsia" w:ascii="仿宋" w:hAnsi="仿宋" w:eastAsia="仿宋" w:cs="仿宋"/>
          <w:color w:val="333333"/>
          <w:sz w:val="21"/>
          <w:szCs w:val="21"/>
        </w:rPr>
        <w:t xml:space="preserve"> 中国银行股份有限公司信用卡快捷支付业务（以下简称“快捷支付业务”）是乙方和</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7" w:author="84628" w:date="2025-09-12T16:36:06Z">
        <w:r>
          <w:rPr>
            <w:rFonts w:hint="eastAsia" w:ascii="仿宋" w:hAnsi="仿宋" w:eastAsia="仿宋" w:cs="仿宋"/>
            <w:color w:val="333333"/>
            <w:sz w:val="21"/>
            <w:szCs w:val="21"/>
            <w:u w:val="single"/>
            <w:shd w:val="clear" w:fill="FFFF00"/>
            <w:lang w:val="en-US" w:eastAsia="zh-CN"/>
          </w:rPr>
          <w:delText>商户名</w:delText>
        </w:r>
      </w:del>
      <w:ins w:id="8"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rPr>
        <w:t>向甲方提供的，将甲方信用卡与</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9" w:author="84628" w:date="2025-09-12T16:36:06Z">
        <w:r>
          <w:rPr>
            <w:rFonts w:hint="eastAsia" w:ascii="仿宋" w:hAnsi="仿宋" w:eastAsia="仿宋" w:cs="仿宋"/>
            <w:color w:val="333333"/>
            <w:sz w:val="21"/>
            <w:szCs w:val="21"/>
            <w:u w:val="single"/>
            <w:shd w:val="clear" w:fill="FFFF00"/>
            <w:lang w:val="en-US" w:eastAsia="zh-CN"/>
          </w:rPr>
          <w:delText>商户名</w:delText>
        </w:r>
      </w:del>
      <w:ins w:id="10"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color w:val="333333"/>
          <w:sz w:val="21"/>
          <w:szCs w:val="21"/>
          <w:u w:val="single"/>
        </w:rPr>
        <w:t xml:space="preserve">   </w:t>
      </w:r>
    </w:p>
    <w:p>
      <w:pPr>
        <w:spacing w:line="580" w:lineRule="exact"/>
        <w:rPr>
          <w:rFonts w:hint="eastAsia" w:ascii="仿宋" w:hAnsi="仿宋" w:eastAsia="仿宋" w:cs="仿宋"/>
          <w:color w:val="333333"/>
          <w:sz w:val="21"/>
          <w:szCs w:val="21"/>
        </w:rPr>
      </w:pPr>
      <w:r>
        <w:rPr>
          <w:rFonts w:hint="eastAsia" w:ascii="仿宋" w:hAnsi="仿宋" w:eastAsia="仿宋" w:cs="仿宋"/>
          <w:color w:val="333333"/>
          <w:sz w:val="21"/>
          <w:szCs w:val="21"/>
        </w:rPr>
        <w:t>账户签约绑定后，乙方即可根据</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11" w:author="84628" w:date="2025-09-12T16:36:06Z">
        <w:r>
          <w:rPr>
            <w:rFonts w:hint="eastAsia" w:ascii="仿宋" w:hAnsi="仿宋" w:eastAsia="仿宋" w:cs="仿宋"/>
            <w:color w:val="333333"/>
            <w:sz w:val="21"/>
            <w:szCs w:val="21"/>
            <w:u w:val="single"/>
            <w:shd w:val="clear" w:fill="FFFF00"/>
            <w:lang w:val="en-US" w:eastAsia="zh-CN"/>
          </w:rPr>
          <w:delText>商户名</w:delText>
        </w:r>
      </w:del>
      <w:ins w:id="12"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称）</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rPr>
        <w:t>发送的指令，扣划甲方信用卡账户资金的支付服务业务。</w:t>
      </w:r>
    </w:p>
    <w:p>
      <w:pPr>
        <w:spacing w:line="580" w:lineRule="exact"/>
        <w:ind w:firstLine="315" w:firstLineChars="150"/>
        <w:rPr>
          <w:rFonts w:hint="eastAsia" w:ascii="仿宋" w:hAnsi="仿宋" w:eastAsia="仿宋" w:cs="仿宋"/>
          <w:color w:val="333333"/>
          <w:sz w:val="21"/>
          <w:szCs w:val="21"/>
        </w:rPr>
      </w:pPr>
      <w:r>
        <w:rPr>
          <w:rFonts w:hint="eastAsia" w:ascii="仿宋" w:hAnsi="仿宋" w:eastAsia="仿宋" w:cs="仿宋"/>
          <w:color w:val="333333"/>
          <w:sz w:val="21"/>
          <w:szCs w:val="21"/>
        </w:rPr>
        <w:t xml:space="preserve"> 第二条 权利和义务</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333333"/>
          <w:sz w:val="21"/>
          <w:szCs w:val="21"/>
        </w:rPr>
        <w:t>一、“快捷支付”签约的信用卡为甲方本人申请并使用，保证在签约过程中提供的信息真实、准确、有效，确保支付行为合法，并未侵犯任何第三方合法权益，否则因此给乙方或第三方造成损失的，</w:t>
      </w:r>
      <w:r>
        <w:rPr>
          <w:rFonts w:hint="eastAsia" w:ascii="仿宋" w:hAnsi="仿宋" w:eastAsia="仿宋" w:cs="仿宋"/>
          <w:b/>
          <w:color w:val="333333"/>
          <w:sz w:val="21"/>
          <w:szCs w:val="21"/>
        </w:rPr>
        <w:t>由甲方负责赔偿并承担全部法律责任。</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4D4D4D"/>
          <w:sz w:val="21"/>
          <w:szCs w:val="21"/>
        </w:rPr>
        <w:t>二、</w:t>
      </w:r>
      <w:r>
        <w:rPr>
          <w:rFonts w:hint="eastAsia" w:ascii="仿宋" w:hAnsi="仿宋" w:eastAsia="仿宋" w:cs="仿宋"/>
          <w:b/>
          <w:color w:val="4D4D4D"/>
          <w:sz w:val="21"/>
          <w:szCs w:val="21"/>
        </w:rPr>
        <w:t>甲方同意将签约过程中填写的卡号、有效期、卡片验证码、</w:t>
      </w:r>
      <w:r>
        <w:rPr>
          <w:rFonts w:hint="eastAsia" w:ascii="仿宋" w:hAnsi="仿宋" w:eastAsia="仿宋" w:cs="仿宋"/>
          <w:b/>
          <w:color w:val="333333"/>
          <w:sz w:val="21"/>
          <w:szCs w:val="21"/>
        </w:rPr>
        <w:t>客户姓名、公民身份证号码、手机号码和手机动态密码等要素作为确认甲方身份，并同意</w:t>
      </w:r>
      <w:r>
        <w:rPr>
          <w:rFonts w:hint="eastAsia" w:ascii="仿宋" w:hAnsi="仿宋" w:eastAsia="仿宋" w:cs="仿宋"/>
          <w:b/>
          <w:color w:val="4D4D4D"/>
          <w:sz w:val="21"/>
          <w:szCs w:val="21"/>
        </w:rPr>
        <w:t>将指定信用卡卡号与甲方在</w:t>
      </w:r>
      <w:r>
        <w:rPr>
          <w:rFonts w:hint="eastAsia" w:ascii="仿宋" w:hAnsi="仿宋" w:eastAsia="仿宋" w:cs="仿宋"/>
          <w:b/>
          <w:color w:val="4D4D4D"/>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13" w:author="84628" w:date="2025-09-12T16:36:06Z">
        <w:r>
          <w:rPr>
            <w:rFonts w:hint="eastAsia" w:ascii="仿宋" w:hAnsi="仿宋" w:eastAsia="仿宋" w:cs="仿宋"/>
            <w:color w:val="333333"/>
            <w:sz w:val="21"/>
            <w:szCs w:val="21"/>
            <w:u w:val="single"/>
            <w:shd w:val="clear" w:fill="FFFF00"/>
            <w:lang w:val="en-US" w:eastAsia="zh-CN"/>
          </w:rPr>
          <w:delText>商户名</w:delText>
        </w:r>
      </w:del>
      <w:ins w:id="14"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b/>
          <w:color w:val="4D4D4D"/>
          <w:sz w:val="21"/>
          <w:szCs w:val="21"/>
          <w:u w:val="single"/>
        </w:rPr>
        <w:t xml:space="preserve"> </w:t>
      </w:r>
      <w:r>
        <w:rPr>
          <w:rFonts w:hint="eastAsia" w:ascii="仿宋" w:hAnsi="仿宋" w:eastAsia="仿宋" w:cs="仿宋"/>
          <w:b/>
          <w:color w:val="4D4D4D"/>
          <w:sz w:val="21"/>
          <w:szCs w:val="21"/>
        </w:rPr>
        <w:t>注册的会员账号建立签约关系。乙方收到</w:t>
      </w:r>
      <w:r>
        <w:rPr>
          <w:rFonts w:hint="eastAsia" w:ascii="仿宋" w:hAnsi="仿宋" w:eastAsia="仿宋" w:cs="仿宋"/>
          <w:b/>
          <w:color w:val="4D4D4D"/>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15" w:author="84628" w:date="2025-09-12T16:36:06Z">
        <w:r>
          <w:rPr>
            <w:rFonts w:hint="eastAsia" w:ascii="仿宋" w:hAnsi="仿宋" w:eastAsia="仿宋" w:cs="仿宋"/>
            <w:color w:val="333333"/>
            <w:sz w:val="21"/>
            <w:szCs w:val="21"/>
            <w:u w:val="single"/>
            <w:shd w:val="clear" w:fill="FFFF00"/>
            <w:lang w:val="en-US" w:eastAsia="zh-CN"/>
          </w:rPr>
          <w:delText>商户名</w:delText>
        </w:r>
      </w:del>
      <w:ins w:id="16"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b/>
          <w:color w:val="4D4D4D"/>
          <w:sz w:val="21"/>
          <w:szCs w:val="21"/>
          <w:u w:val="single"/>
        </w:rPr>
        <w:t xml:space="preserve"> </w:t>
      </w:r>
      <w:r>
        <w:rPr>
          <w:rFonts w:hint="eastAsia" w:ascii="仿宋" w:hAnsi="仿宋" w:eastAsia="仿宋" w:cs="仿宋"/>
          <w:b/>
          <w:color w:val="4D4D4D"/>
          <w:sz w:val="21"/>
          <w:szCs w:val="21"/>
        </w:rPr>
        <w:t>发送的上述信息后，验证上述信息与甲方在乙方预留的信息一致后，即视为获得甲方的有效授权，乙方可根据</w:t>
      </w:r>
      <w:r>
        <w:rPr>
          <w:rFonts w:hint="eastAsia" w:ascii="仿宋" w:hAnsi="仿宋" w:eastAsia="仿宋" w:cs="仿宋"/>
          <w:b/>
          <w:color w:val="4D4D4D"/>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17" w:author="84628" w:date="2025-09-12T16:36:06Z">
        <w:r>
          <w:rPr>
            <w:rFonts w:hint="eastAsia" w:ascii="仿宋" w:hAnsi="仿宋" w:eastAsia="仿宋" w:cs="仿宋"/>
            <w:color w:val="333333"/>
            <w:sz w:val="21"/>
            <w:szCs w:val="21"/>
            <w:u w:val="single"/>
            <w:shd w:val="clear" w:fill="FFFF00"/>
            <w:lang w:val="en-US" w:eastAsia="zh-CN"/>
          </w:rPr>
          <w:delText>商户名</w:delText>
        </w:r>
      </w:del>
      <w:ins w:id="18"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b/>
          <w:color w:val="4D4D4D"/>
          <w:sz w:val="21"/>
          <w:szCs w:val="21"/>
          <w:u w:val="single"/>
        </w:rPr>
        <w:t xml:space="preserve">   </w:t>
      </w:r>
      <w:r>
        <w:rPr>
          <w:rFonts w:hint="eastAsia" w:ascii="仿宋" w:hAnsi="仿宋" w:eastAsia="仿宋" w:cs="仿宋"/>
          <w:b/>
          <w:color w:val="4D4D4D"/>
          <w:sz w:val="21"/>
          <w:szCs w:val="21"/>
        </w:rPr>
        <w:t>的指令直接从该信用卡中扣除相应款项直至终止绑定为止（终止绑定指甲方通过</w:t>
      </w:r>
      <w:r>
        <w:rPr>
          <w:rFonts w:hint="eastAsia" w:ascii="仿宋" w:hAnsi="仿宋" w:eastAsia="仿宋" w:cs="仿宋"/>
          <w:b/>
          <w:color w:val="4D4D4D"/>
          <w:sz w:val="21"/>
          <w:szCs w:val="21"/>
          <w:u w:val="single"/>
        </w:rPr>
        <w:t xml:space="preserve">    </w:t>
      </w:r>
      <w:r>
        <w:rPr>
          <w:rFonts w:hint="eastAsia" w:ascii="仿宋" w:hAnsi="仿宋" w:eastAsia="仿宋" w:cs="仿宋"/>
          <w:b/>
          <w:color w:val="4D4D4D"/>
          <w:sz w:val="21"/>
          <w:szCs w:val="21"/>
        </w:rPr>
        <w:t>或直接通过乙方渠道发出指令，解除信用卡快捷支付签约关系；或因甲方签约时填写的信息发生变动导致的签约关系解除）。</w:t>
      </w:r>
      <w:r>
        <w:rPr>
          <w:rFonts w:hint="eastAsia" w:ascii="仿宋" w:hAnsi="仿宋" w:eastAsia="仿宋" w:cs="仿宋"/>
          <w:b/>
          <w:color w:val="333333"/>
          <w:sz w:val="21"/>
          <w:szCs w:val="21"/>
        </w:rPr>
        <w:t>基于提高交易安全的目的,乙方有权变更验证流程和上述要素作为验证标准的权利。</w:t>
      </w:r>
      <w:r>
        <w:rPr>
          <w:rFonts w:hint="eastAsia" w:ascii="仿宋" w:hAnsi="仿宋" w:eastAsia="仿宋" w:cs="仿宋"/>
          <w:color w:val="333333"/>
          <w:sz w:val="21"/>
          <w:szCs w:val="21"/>
        </w:rPr>
        <w:t>甲方须妥善保管本人中国银行信用卡卡片信息、本人身份信息、手机动态密码、安全认证工具、交易信息等敏感信息，不得将敏感信息向他人透露。</w:t>
      </w:r>
      <w:r>
        <w:rPr>
          <w:rFonts w:hint="eastAsia" w:ascii="仿宋" w:hAnsi="仿宋" w:eastAsia="仿宋" w:cs="仿宋"/>
          <w:b/>
          <w:color w:val="333333"/>
          <w:sz w:val="21"/>
          <w:szCs w:val="21"/>
        </w:rPr>
        <w:t>因甲方个人信息、信用卡卡片信息、手机等保管不善产生的风险及损失由甲方本人承担，并承担因此给乙方或第三方造成的损失。</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333333"/>
          <w:sz w:val="21"/>
          <w:szCs w:val="21"/>
        </w:rPr>
        <w:t>三、</w:t>
      </w:r>
      <w:r>
        <w:rPr>
          <w:rFonts w:hint="eastAsia" w:ascii="仿宋" w:hAnsi="仿宋" w:eastAsia="仿宋" w:cs="仿宋"/>
          <w:b/>
          <w:color w:val="333333"/>
          <w:sz w:val="21"/>
          <w:szCs w:val="21"/>
        </w:rPr>
        <w:t>“快捷支付”签约成功后，即视为甲方授权乙方按照</w:t>
      </w:r>
      <w:r>
        <w:rPr>
          <w:rFonts w:hint="eastAsia" w:ascii="仿宋" w:hAnsi="仿宋" w:eastAsia="仿宋" w:cs="仿宋"/>
          <w:b/>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19" w:author="84628" w:date="2025-09-12T16:36:06Z">
        <w:r>
          <w:rPr>
            <w:rFonts w:hint="eastAsia" w:ascii="仿宋" w:hAnsi="仿宋" w:eastAsia="仿宋" w:cs="仿宋"/>
            <w:color w:val="333333"/>
            <w:sz w:val="21"/>
            <w:szCs w:val="21"/>
            <w:u w:val="single"/>
            <w:shd w:val="clear" w:fill="FFFF00"/>
            <w:lang w:val="en-US" w:eastAsia="zh-CN"/>
          </w:rPr>
          <w:delText>商户名</w:delText>
        </w:r>
      </w:del>
      <w:ins w:id="20"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b/>
          <w:color w:val="333333"/>
          <w:sz w:val="21"/>
          <w:szCs w:val="21"/>
          <w:u w:val="single"/>
        </w:rPr>
        <w:t xml:space="preserve">  </w:t>
      </w:r>
      <w:r>
        <w:rPr>
          <w:rFonts w:hint="eastAsia" w:ascii="仿宋" w:hAnsi="仿宋" w:eastAsia="仿宋" w:cs="仿宋"/>
          <w:b/>
          <w:color w:val="333333"/>
          <w:sz w:val="21"/>
          <w:szCs w:val="21"/>
        </w:rPr>
        <w:t>的交易指令从签约的信用卡上主动扣划资金。</w:t>
      </w:r>
      <w:r>
        <w:rPr>
          <w:rFonts w:hint="eastAsia" w:ascii="仿宋" w:hAnsi="仿宋" w:eastAsia="仿宋" w:cs="仿宋"/>
          <w:color w:val="333333"/>
          <w:sz w:val="21"/>
          <w:szCs w:val="21"/>
        </w:rPr>
        <w:t>甲方不应以未在交易单据中签名、签名不符、非本人意愿交易、未验证信用卡支付密码等原因否认交易、要求乙方退款或承担责任。</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333333"/>
          <w:sz w:val="21"/>
          <w:szCs w:val="21"/>
        </w:rPr>
        <w:t>四、乙方可根据业务发展需要，设置或修改支付限额，甲方对此无异议。任何情况下，甲方的支付限额不应超过乙方及</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21" w:author="84628" w:date="2025-09-12T16:36:06Z">
        <w:r>
          <w:rPr>
            <w:rFonts w:hint="eastAsia" w:ascii="仿宋" w:hAnsi="仿宋" w:eastAsia="仿宋" w:cs="仿宋"/>
            <w:color w:val="333333"/>
            <w:sz w:val="21"/>
            <w:szCs w:val="21"/>
            <w:u w:val="single"/>
            <w:shd w:val="clear" w:fill="FFFF00"/>
            <w:lang w:val="en-US" w:eastAsia="zh-CN"/>
          </w:rPr>
          <w:delText>商户名</w:delText>
        </w:r>
      </w:del>
      <w:ins w:id="22"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rPr>
        <w:t>设置的支付限额（以较小者为准），同时也受限于信用卡支付额度。如实际支付金额大于支付限额，乙方有权拒绝执行</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23" w:author="84628" w:date="2025-09-12T16:36:06Z">
        <w:r>
          <w:rPr>
            <w:rFonts w:hint="eastAsia" w:ascii="仿宋" w:hAnsi="仿宋" w:eastAsia="仿宋" w:cs="仿宋"/>
            <w:color w:val="333333"/>
            <w:sz w:val="21"/>
            <w:szCs w:val="21"/>
            <w:u w:val="single"/>
            <w:shd w:val="clear" w:fill="FFFF00"/>
            <w:lang w:val="en-US" w:eastAsia="zh-CN"/>
          </w:rPr>
          <w:delText>商户名</w:delText>
        </w:r>
      </w:del>
      <w:ins w:id="24"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rPr>
        <w:t>发送的交易指令。</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333333"/>
          <w:sz w:val="21"/>
          <w:szCs w:val="21"/>
        </w:rPr>
        <w:t>五、甲方不得利用信用卡快捷支付业务进行套现、虚假交易、洗钱等行为，且有义务配合乙方进行相关调查，一旦甲方拒绝配合进行相关调查或乙方认为存在或涉嫌虚假交易、洗钱、套现或任何其他非法活动、欺诈或违反诚信原则的行为、或违反本协议约定的，乙方有权采取以下一种、多种或全部措施：</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333333"/>
          <w:sz w:val="21"/>
          <w:szCs w:val="21"/>
        </w:rPr>
        <w:t>（1）暂停或终止提供本协议项下</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25" w:author="84628" w:date="2025-09-12T16:36:06Z">
        <w:r>
          <w:rPr>
            <w:rFonts w:hint="eastAsia" w:ascii="仿宋" w:hAnsi="仿宋" w:eastAsia="仿宋" w:cs="仿宋"/>
            <w:color w:val="333333"/>
            <w:sz w:val="21"/>
            <w:szCs w:val="21"/>
            <w:u w:val="single"/>
            <w:shd w:val="clear" w:fill="FFFF00"/>
            <w:lang w:val="en-US" w:eastAsia="zh-CN"/>
          </w:rPr>
          <w:delText>商户名</w:delText>
        </w:r>
      </w:del>
      <w:ins w:id="26"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rPr>
        <w:t>快捷支付服务；</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333333"/>
          <w:sz w:val="21"/>
          <w:szCs w:val="21"/>
        </w:rPr>
        <w:t>（2）终止本协议；</w:t>
      </w:r>
    </w:p>
    <w:p>
      <w:pPr>
        <w:spacing w:line="580" w:lineRule="exact"/>
        <w:ind w:firstLine="420" w:firstLineChars="200"/>
        <w:rPr>
          <w:rFonts w:hint="eastAsia" w:ascii="仿宋" w:hAnsi="仿宋" w:eastAsia="仿宋" w:cs="仿宋"/>
          <w:sz w:val="21"/>
          <w:szCs w:val="21"/>
        </w:rPr>
      </w:pPr>
      <w:r>
        <w:rPr>
          <w:rFonts w:hint="eastAsia" w:ascii="仿宋" w:hAnsi="仿宋" w:eastAsia="仿宋" w:cs="仿宋"/>
          <w:color w:val="333333"/>
          <w:sz w:val="21"/>
          <w:szCs w:val="21"/>
        </w:rPr>
        <w:t>（3）中国银行股份有限公司信用卡领用合约、章程中约定的相关措施。</w:t>
      </w:r>
      <w:r>
        <w:rPr>
          <w:rFonts w:hint="eastAsia" w:ascii="仿宋" w:hAnsi="仿宋" w:eastAsia="仿宋" w:cs="仿宋"/>
          <w:sz w:val="21"/>
          <w:szCs w:val="21"/>
        </w:rPr>
        <w:t> </w:t>
      </w:r>
    </w:p>
    <w:p>
      <w:pPr>
        <w:spacing w:line="580" w:lineRule="exact"/>
        <w:ind w:firstLine="420" w:firstLineChars="200"/>
        <w:rPr>
          <w:rFonts w:hint="eastAsia" w:ascii="仿宋" w:hAnsi="仿宋" w:eastAsia="仿宋" w:cs="仿宋"/>
          <w:sz w:val="21"/>
          <w:szCs w:val="21"/>
        </w:rPr>
      </w:pPr>
      <w:r>
        <w:rPr>
          <w:rFonts w:hint="eastAsia" w:ascii="仿宋" w:hAnsi="仿宋" w:eastAsia="仿宋" w:cs="仿宋"/>
          <w:color w:val="333333"/>
          <w:sz w:val="21"/>
          <w:szCs w:val="21"/>
        </w:rPr>
        <w:t>六、</w:t>
      </w:r>
      <w:r>
        <w:rPr>
          <w:rFonts w:hint="eastAsia" w:ascii="仿宋" w:hAnsi="仿宋" w:eastAsia="仿宋" w:cs="仿宋"/>
          <w:b/>
          <w:color w:val="333333"/>
          <w:sz w:val="21"/>
          <w:szCs w:val="21"/>
        </w:rPr>
        <w:t>甲方授权并同意乙方就</w:t>
      </w:r>
      <w:r>
        <w:rPr>
          <w:rFonts w:hint="eastAsia" w:ascii="仿宋" w:hAnsi="仿宋" w:eastAsia="仿宋" w:cs="仿宋"/>
          <w:b/>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27" w:author="84628" w:date="2025-09-12T16:36:06Z">
        <w:r>
          <w:rPr>
            <w:rFonts w:hint="eastAsia" w:ascii="仿宋" w:hAnsi="仿宋" w:eastAsia="仿宋" w:cs="仿宋"/>
            <w:color w:val="333333"/>
            <w:sz w:val="21"/>
            <w:szCs w:val="21"/>
            <w:u w:val="single"/>
            <w:shd w:val="clear" w:fill="FFFF00"/>
            <w:lang w:val="en-US" w:eastAsia="zh-CN"/>
          </w:rPr>
          <w:delText>商户名</w:delText>
        </w:r>
      </w:del>
      <w:ins w:id="28"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b/>
          <w:color w:val="333333"/>
          <w:sz w:val="21"/>
          <w:szCs w:val="21"/>
          <w:u w:val="single"/>
        </w:rPr>
        <w:t xml:space="preserve">   </w:t>
      </w:r>
      <w:r>
        <w:rPr>
          <w:rFonts w:hint="eastAsia" w:ascii="仿宋" w:hAnsi="仿宋" w:eastAsia="仿宋" w:cs="仿宋"/>
          <w:b/>
          <w:color w:val="333333"/>
          <w:sz w:val="21"/>
          <w:szCs w:val="21"/>
        </w:rPr>
        <w:t>快捷支付业务向</w:t>
      </w:r>
      <w:r>
        <w:rPr>
          <w:rFonts w:hint="eastAsia" w:ascii="仿宋" w:hAnsi="仿宋" w:eastAsia="仿宋" w:cs="仿宋"/>
          <w:b/>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29" w:author="84628" w:date="2025-09-12T16:36:06Z">
        <w:r>
          <w:rPr>
            <w:rFonts w:hint="eastAsia" w:ascii="仿宋" w:hAnsi="仿宋" w:eastAsia="仿宋" w:cs="仿宋"/>
            <w:color w:val="333333"/>
            <w:sz w:val="21"/>
            <w:szCs w:val="21"/>
            <w:u w:val="single"/>
            <w:shd w:val="clear" w:fill="FFFF00"/>
            <w:lang w:val="en-US" w:eastAsia="zh-CN"/>
          </w:rPr>
          <w:delText>商户名</w:delText>
        </w:r>
      </w:del>
      <w:ins w:id="30"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b/>
          <w:color w:val="333333"/>
          <w:sz w:val="21"/>
          <w:szCs w:val="21"/>
          <w:u w:val="single"/>
        </w:rPr>
        <w:t xml:space="preserve">  </w:t>
      </w:r>
      <w:r>
        <w:rPr>
          <w:rFonts w:hint="eastAsia" w:ascii="仿宋" w:hAnsi="仿宋" w:eastAsia="仿宋" w:cs="仿宋"/>
          <w:b/>
          <w:color w:val="333333"/>
          <w:sz w:val="21"/>
          <w:szCs w:val="21"/>
        </w:rPr>
        <w:t>提供甲方留存在乙方的</w:t>
      </w:r>
      <w:r>
        <w:rPr>
          <w:rFonts w:hint="eastAsia" w:ascii="仿宋" w:hAnsi="仿宋" w:eastAsia="仿宋" w:cs="仿宋"/>
          <w:b/>
          <w:color w:val="4D4D4D"/>
          <w:sz w:val="21"/>
          <w:szCs w:val="21"/>
        </w:rPr>
        <w:t>卡号、有效期、卡片验证码、</w:t>
      </w:r>
      <w:r>
        <w:rPr>
          <w:rFonts w:hint="eastAsia" w:ascii="仿宋" w:hAnsi="仿宋" w:eastAsia="仿宋" w:cs="仿宋"/>
          <w:b/>
          <w:color w:val="333333"/>
          <w:sz w:val="21"/>
          <w:szCs w:val="21"/>
        </w:rPr>
        <w:t>客户姓名、公民身份证号码、手机号码等信息的验证服务。并已知晓上述服务可能会使相关服务合作方据此知悉甲方的相关信息。</w:t>
      </w:r>
      <w:r>
        <w:rPr>
          <w:rFonts w:hint="eastAsia" w:ascii="仿宋" w:hAnsi="仿宋" w:eastAsia="仿宋" w:cs="仿宋"/>
          <w:color w:val="333333"/>
          <w:sz w:val="21"/>
          <w:szCs w:val="21"/>
        </w:rPr>
        <w:t xml:space="preserve"> </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333333"/>
          <w:sz w:val="21"/>
          <w:szCs w:val="21"/>
        </w:rPr>
        <w:t>七、乙方仅为甲方提供安全、可靠的支付结算服务。甲方因通过</w:t>
      </w:r>
    </w:p>
    <w:p>
      <w:pPr>
        <w:spacing w:line="580" w:lineRule="exact"/>
        <w:rPr>
          <w:rFonts w:hint="eastAsia" w:ascii="仿宋" w:hAnsi="仿宋" w:eastAsia="仿宋" w:cs="仿宋"/>
          <w:color w:val="333333"/>
          <w:sz w:val="21"/>
          <w:szCs w:val="21"/>
        </w:rPr>
      </w:pP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31" w:author="84628" w:date="2025-09-12T16:36:06Z">
        <w:r>
          <w:rPr>
            <w:rFonts w:hint="eastAsia" w:ascii="仿宋" w:hAnsi="仿宋" w:eastAsia="仿宋" w:cs="仿宋"/>
            <w:color w:val="333333"/>
            <w:sz w:val="21"/>
            <w:szCs w:val="21"/>
            <w:u w:val="single"/>
            <w:shd w:val="clear" w:fill="FFFF00"/>
            <w:lang w:val="en-US" w:eastAsia="zh-CN"/>
          </w:rPr>
          <w:delText>商户名</w:delText>
        </w:r>
      </w:del>
      <w:ins w:id="32"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rPr>
        <w:t>或其合作方购买商品而产生的一切关于商品或服务质量、商品交付、交易款项扣收与划付的争议均由甲方与商品或服务的实际销售商以及</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33" w:author="84628" w:date="2025-09-12T16:36:06Z">
        <w:r>
          <w:rPr>
            <w:rFonts w:hint="eastAsia" w:ascii="仿宋" w:hAnsi="仿宋" w:eastAsia="仿宋" w:cs="仿宋"/>
            <w:color w:val="333333"/>
            <w:sz w:val="21"/>
            <w:szCs w:val="21"/>
            <w:u w:val="single"/>
            <w:shd w:val="clear" w:fill="FFFF00"/>
            <w:lang w:val="en-US" w:eastAsia="zh-CN"/>
          </w:rPr>
          <w:delText>商户名</w:delText>
        </w:r>
      </w:del>
      <w:ins w:id="34"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rPr>
        <w:t>自行协商解决，与乙方无关。</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333333"/>
          <w:sz w:val="21"/>
          <w:szCs w:val="21"/>
        </w:rPr>
        <w:t>第三条 协议的效力</w:t>
      </w:r>
    </w:p>
    <w:p>
      <w:pPr>
        <w:spacing w:line="580" w:lineRule="exact"/>
        <w:ind w:firstLine="422" w:firstLineChars="200"/>
        <w:rPr>
          <w:rFonts w:hint="eastAsia" w:ascii="仿宋" w:hAnsi="仿宋" w:eastAsia="仿宋" w:cs="仿宋"/>
          <w:b/>
          <w:color w:val="333333"/>
          <w:sz w:val="21"/>
          <w:szCs w:val="21"/>
        </w:rPr>
      </w:pPr>
      <w:r>
        <w:rPr>
          <w:rFonts w:hint="eastAsia" w:ascii="仿宋" w:hAnsi="仿宋" w:eastAsia="仿宋" w:cs="仿宋"/>
          <w:b/>
          <w:color w:val="333333"/>
          <w:sz w:val="21"/>
          <w:szCs w:val="21"/>
        </w:rPr>
        <w:t>一、因乙方对银行系统进行升级、改造而引起的服务取消、暂停或者服务内容、项目、方式等变化，或根据业务发展需要修改本协议、服务时间或其他业务规则，乙方将在乙方网站【http://www.boc.cn】等提前进行公告，不再逐一通知甲方，若甲方拒绝此修改，有权在公告规定的合理时间内注销相关服务，若甲方在公告的业务变更或协议修改生效日期后未注销相关服务，即视为甲方同意并接受该变更或修改。</w:t>
      </w:r>
    </w:p>
    <w:p>
      <w:pPr>
        <w:spacing w:line="580" w:lineRule="exact"/>
        <w:ind w:firstLine="422" w:firstLineChars="200"/>
        <w:rPr>
          <w:rFonts w:hint="eastAsia" w:ascii="仿宋" w:hAnsi="仿宋" w:eastAsia="仿宋" w:cs="仿宋"/>
          <w:color w:val="333333"/>
          <w:sz w:val="21"/>
          <w:szCs w:val="21"/>
        </w:rPr>
      </w:pPr>
      <w:r>
        <w:rPr>
          <w:rFonts w:hint="eastAsia" w:ascii="仿宋" w:hAnsi="仿宋" w:eastAsia="仿宋" w:cs="仿宋"/>
          <w:b/>
          <w:color w:val="333333"/>
          <w:sz w:val="21"/>
          <w:szCs w:val="21"/>
        </w:rPr>
        <w:t>二、</w:t>
      </w:r>
      <w:r>
        <w:rPr>
          <w:rFonts w:hint="eastAsia" w:ascii="仿宋" w:hAnsi="仿宋" w:eastAsia="仿宋" w:cs="仿宋"/>
          <w:color w:val="333333"/>
          <w:sz w:val="21"/>
          <w:szCs w:val="21"/>
        </w:rPr>
        <w:t>本协议终止后，</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35" w:author="84628" w:date="2025-09-12T16:36:06Z">
        <w:r>
          <w:rPr>
            <w:rFonts w:hint="eastAsia" w:ascii="仿宋" w:hAnsi="仿宋" w:eastAsia="仿宋" w:cs="仿宋"/>
            <w:color w:val="333333"/>
            <w:sz w:val="21"/>
            <w:szCs w:val="21"/>
            <w:u w:val="single"/>
            <w:shd w:val="clear" w:fill="FFFF00"/>
            <w:lang w:val="en-US" w:eastAsia="zh-CN"/>
          </w:rPr>
          <w:delText>商户名</w:delText>
        </w:r>
      </w:del>
      <w:ins w:id="36"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color w:val="333333"/>
          <w:sz w:val="21"/>
          <w:szCs w:val="21"/>
          <w:u w:val="single"/>
        </w:rPr>
        <w:t xml:space="preserve">   </w:t>
      </w:r>
      <w:r>
        <w:rPr>
          <w:rFonts w:hint="eastAsia" w:ascii="仿宋" w:hAnsi="仿宋" w:eastAsia="仿宋" w:cs="仿宋"/>
          <w:color w:val="333333"/>
          <w:sz w:val="21"/>
          <w:szCs w:val="21"/>
        </w:rPr>
        <w:t>在协议终止前已发送的交易指令仍有效，客户应承担其后果。</w:t>
      </w:r>
    </w:p>
    <w:p>
      <w:pPr>
        <w:spacing w:line="580" w:lineRule="exact"/>
        <w:ind w:firstLine="422" w:firstLineChars="200"/>
        <w:rPr>
          <w:rFonts w:hint="eastAsia" w:ascii="仿宋" w:hAnsi="仿宋" w:eastAsia="仿宋" w:cs="仿宋"/>
          <w:b/>
          <w:color w:val="333333"/>
          <w:sz w:val="21"/>
          <w:szCs w:val="21"/>
        </w:rPr>
      </w:pPr>
      <w:r>
        <w:rPr>
          <w:rFonts w:hint="eastAsia" w:ascii="仿宋" w:hAnsi="仿宋" w:eastAsia="仿宋" w:cs="仿宋"/>
          <w:b/>
          <w:color w:val="333333"/>
          <w:sz w:val="21"/>
          <w:szCs w:val="21"/>
        </w:rPr>
        <w:t>三、本协议自甲方在</w:t>
      </w:r>
      <w:r>
        <w:rPr>
          <w:rFonts w:hint="eastAsia" w:ascii="仿宋" w:hAnsi="仿宋" w:eastAsia="仿宋" w:cs="仿宋"/>
          <w:b/>
          <w:color w:val="333333"/>
          <w:sz w:val="21"/>
          <w:szCs w:val="21"/>
          <w:u w:val="single"/>
        </w:rPr>
        <w:t xml:space="preserve"> </w:t>
      </w:r>
      <w:r>
        <w:rPr>
          <w:rFonts w:hint="eastAsia" w:ascii="仿宋" w:hAnsi="仿宋" w:eastAsia="仿宋" w:cs="仿宋"/>
          <w:color w:val="333333"/>
          <w:sz w:val="21"/>
          <w:szCs w:val="21"/>
          <w:u w:val="single"/>
          <w:shd w:val="clear" w:fill="FFFF00"/>
          <w:lang w:val="en-US" w:eastAsia="zh-CN"/>
        </w:rPr>
        <w:t>（</w:t>
      </w:r>
      <w:del w:id="37" w:author="84628" w:date="2025-09-12T16:36:06Z">
        <w:r>
          <w:rPr>
            <w:rFonts w:hint="eastAsia" w:ascii="仿宋" w:hAnsi="仿宋" w:eastAsia="仿宋" w:cs="仿宋"/>
            <w:color w:val="333333"/>
            <w:sz w:val="21"/>
            <w:szCs w:val="21"/>
            <w:u w:val="single"/>
            <w:shd w:val="clear" w:fill="FFFF00"/>
            <w:lang w:val="en-US" w:eastAsia="zh-CN"/>
          </w:rPr>
          <w:delText>商户名</w:delText>
        </w:r>
      </w:del>
      <w:ins w:id="38" w:author="84628" w:date="2025-09-12T16:36:06Z">
        <w:r>
          <w:rPr>
            <w:rFonts w:hint="eastAsia" w:ascii="仿宋" w:hAnsi="仿宋" w:eastAsia="仿宋" w:cs="仿宋"/>
            <w:color w:val="333333"/>
            <w:sz w:val="21"/>
            <w:szCs w:val="21"/>
            <w:u w:val="single"/>
            <w:shd w:val="clear" w:fill="FFFF00"/>
            <w:lang w:val="en-US" w:eastAsia="zh-CN"/>
          </w:rPr>
          <w:t>广州银行股份有限公司</w:t>
        </w:r>
      </w:ins>
      <w:r>
        <w:rPr>
          <w:rFonts w:hint="eastAsia" w:ascii="仿宋" w:hAnsi="仿宋" w:eastAsia="仿宋" w:cs="仿宋"/>
          <w:color w:val="333333"/>
          <w:sz w:val="21"/>
          <w:szCs w:val="21"/>
          <w:u w:val="single"/>
          <w:shd w:val="clear" w:fill="FFFF00"/>
          <w:lang w:val="en-US" w:eastAsia="zh-CN"/>
        </w:rPr>
        <w:t xml:space="preserve">称） </w:t>
      </w:r>
      <w:r>
        <w:rPr>
          <w:rFonts w:hint="eastAsia" w:ascii="仿宋" w:hAnsi="仿宋" w:eastAsia="仿宋" w:cs="仿宋"/>
          <w:b/>
          <w:color w:val="333333"/>
          <w:sz w:val="21"/>
          <w:szCs w:val="21"/>
          <w:u w:val="single"/>
        </w:rPr>
        <w:t xml:space="preserve">    </w:t>
      </w:r>
      <w:r>
        <w:rPr>
          <w:rFonts w:hint="eastAsia" w:ascii="仿宋" w:hAnsi="仿宋" w:eastAsia="仿宋" w:cs="仿宋"/>
          <w:b/>
          <w:color w:val="333333"/>
          <w:sz w:val="21"/>
          <w:szCs w:val="21"/>
        </w:rPr>
        <w:t>的网站点击“确认”后生效</w:t>
      </w:r>
      <w:r>
        <w:rPr>
          <w:rFonts w:hint="eastAsia" w:ascii="仿宋" w:hAnsi="仿宋" w:eastAsia="仿宋" w:cs="仿宋"/>
          <w:color w:val="333333"/>
          <w:sz w:val="21"/>
          <w:szCs w:val="21"/>
        </w:rPr>
        <w:t>。</w:t>
      </w:r>
      <w:r>
        <w:rPr>
          <w:rFonts w:hint="eastAsia" w:ascii="仿宋" w:hAnsi="仿宋" w:eastAsia="仿宋" w:cs="仿宋"/>
          <w:b/>
          <w:color w:val="333333"/>
          <w:sz w:val="21"/>
          <w:szCs w:val="21"/>
        </w:rPr>
        <w:t>对带有加粗的条款的内容及其后果已充分理解，对所有内容均无异议。</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333333"/>
          <w:sz w:val="21"/>
          <w:szCs w:val="21"/>
        </w:rPr>
        <w:t>四、本协议的生效、履行及解释均适用中国法律。</w:t>
      </w:r>
    </w:p>
    <w:p>
      <w:pPr>
        <w:spacing w:line="580" w:lineRule="exact"/>
        <w:ind w:firstLine="420" w:firstLineChars="200"/>
        <w:rPr>
          <w:rFonts w:hint="eastAsia" w:ascii="仿宋" w:hAnsi="仿宋" w:eastAsia="仿宋" w:cs="仿宋"/>
          <w:color w:val="333333"/>
          <w:sz w:val="21"/>
          <w:szCs w:val="21"/>
        </w:rPr>
      </w:pPr>
      <w:r>
        <w:rPr>
          <w:rFonts w:hint="eastAsia" w:ascii="仿宋" w:hAnsi="仿宋" w:eastAsia="仿宋" w:cs="仿宋"/>
          <w:color w:val="333333"/>
          <w:sz w:val="21"/>
          <w:szCs w:val="21"/>
        </w:rPr>
        <w:t>五、甲乙双方在履行本协议时发生的争议，由双方友好协商；协商不成，任何一方均可提交为甲方开立本协议项下绑定信用卡的乙方分支机构所在地有管辖权的人民法院诉讼解决。</w:t>
      </w: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pStyle w:val="7"/>
        <w:rPr>
          <w:rFonts w:hint="eastAsia"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 w:hAnsi="仿宋" w:eastAsia="仿宋" w:cs="仿宋"/>
          <w:b/>
          <w:sz w:val="21"/>
          <w:szCs w:val="21"/>
        </w:rPr>
        <w:sectPr>
          <w:pgSz w:w="11907" w:h="16839"/>
          <w:pgMar w:top="1431" w:right="1785" w:bottom="1429" w:left="1785" w:header="0" w:footer="0" w:gutter="0"/>
          <w:pgNumType w:fmt="decimal"/>
          <w:cols w:space="720" w:num="1"/>
        </w:sectPr>
      </w:pPr>
    </w:p>
    <w:p>
      <w:pPr>
        <w:pStyle w:val="4"/>
        <w:bidi w:val="0"/>
        <w:rPr>
          <w:rFonts w:hint="eastAsia"/>
        </w:rPr>
      </w:pPr>
      <w:bookmarkStart w:id="148" w:name="_Toc20757"/>
      <w:bookmarkStart w:id="149" w:name="_Toc26731"/>
      <w:r>
        <w:rPr>
          <w:rFonts w:hint="eastAsia"/>
        </w:rPr>
        <w:t>中国银行股份有限公司借记卡快捷支付服务协议</w:t>
      </w:r>
      <w:bookmarkEnd w:id="148"/>
      <w:bookmarkEnd w:id="149"/>
    </w:p>
    <w:p>
      <w:pPr>
        <w:ind w:firstLine="420" w:firstLineChars="200"/>
        <w:rPr>
          <w:rFonts w:hint="eastAsia" w:ascii="仿宋" w:hAnsi="仿宋" w:eastAsia="仿宋" w:cs="仿宋"/>
          <w:szCs w:val="21"/>
        </w:rPr>
      </w:pPr>
    </w:p>
    <w:p>
      <w:pPr>
        <w:spacing w:line="36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在接受本协议之前，请您仔细阅读本协议的全部内容（特别是以粗体标注的内容）。如果您不同意本协议的任何内容，或者无法准确理解相关条款的解释，请不要进行后续操作。如有疑义,请及时拨打中国银行客户服务电话95566咨询。</w:t>
      </w:r>
    </w:p>
    <w:p>
      <w:pPr>
        <w:spacing w:line="36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如果您为不满十四岁的未成年人，请您确认在父母或者其他监护人的陪同下阅读本协议。如您通过页面勾选本协议，即表示您已在父母或者其他监护人的同意下同意本协议。中国银行仅会在您和您的父母或者其他监护人同意的情况下根据法律规定处理相关信息。如您的父母或者其他监护人不同意您使用我行的产品或服务或向我们提供信息，请您不要点击勾选本协议并立即停止使用我们的产品或服务。</w:t>
      </w:r>
    </w:p>
    <w:p>
      <w:pPr>
        <w:ind w:firstLine="420" w:firstLineChars="200"/>
        <w:rPr>
          <w:rFonts w:hint="eastAsia" w:ascii="仿宋" w:hAnsi="仿宋" w:eastAsia="仿宋" w:cs="仿宋"/>
          <w:b/>
          <w:bCs/>
          <w:sz w:val="21"/>
          <w:szCs w:val="21"/>
        </w:rPr>
      </w:pPr>
      <w:r>
        <w:rPr>
          <w:rFonts w:hint="eastAsia" w:ascii="仿宋" w:hAnsi="仿宋" w:eastAsia="仿宋" w:cs="仿宋"/>
          <w:sz w:val="21"/>
          <w:szCs w:val="21"/>
        </w:rPr>
        <w:t>为规范双方业务行为，本协议由甲方（中国银行借记卡个人客户）、乙方（中国银行股份有限公司）本着平等互利的原则，就借记卡快捷支付服务相关事宜达成本协议。</w:t>
      </w:r>
      <w:r>
        <w:rPr>
          <w:rFonts w:hint="eastAsia" w:ascii="仿宋" w:hAnsi="仿宋" w:eastAsia="仿宋" w:cs="仿宋"/>
          <w:b/>
          <w:bCs/>
          <w:sz w:val="21"/>
          <w:szCs w:val="21"/>
        </w:rPr>
        <w:t>甲方通过</w:t>
      </w:r>
      <w:r>
        <w:rPr>
          <w:rFonts w:hint="eastAsia" w:ascii="仿宋" w:hAnsi="仿宋" w:eastAsia="仿宋" w:cs="仿宋"/>
          <w:b/>
          <w:bCs/>
          <w:sz w:val="21"/>
          <w:szCs w:val="21"/>
          <w:highlight w:val="yellow"/>
          <w:lang w:eastAsia="zh-CN"/>
        </w:rPr>
        <w:t>（</w:t>
      </w:r>
      <w:del w:id="39" w:author="84628" w:date="2025-09-12T16:36:02Z">
        <w:r>
          <w:rPr>
            <w:rFonts w:hint="eastAsia" w:ascii="仿宋" w:hAnsi="仿宋" w:eastAsia="仿宋" w:cs="仿宋"/>
            <w:b/>
            <w:bCs/>
            <w:sz w:val="21"/>
            <w:szCs w:val="21"/>
            <w:highlight w:val="yellow"/>
            <w:lang w:eastAsia="zh-CN"/>
          </w:rPr>
          <w:delText>商户名</w:delText>
        </w:r>
      </w:del>
      <w:ins w:id="40" w:author="84628" w:date="2025-09-12T16:36:02Z">
        <w:r>
          <w:rPr>
            <w:rFonts w:hint="eastAsia" w:ascii="仿宋" w:hAnsi="仿宋" w:eastAsia="仿宋" w:cs="仿宋"/>
            <w:b/>
            <w:bCs/>
            <w:sz w:val="21"/>
            <w:szCs w:val="21"/>
            <w:highlight w:val="yellow"/>
            <w:lang w:eastAsia="zh-CN"/>
          </w:rPr>
          <w:t>广州银行股份有限公司</w:t>
        </w:r>
      </w:ins>
      <w:r>
        <w:rPr>
          <w:rFonts w:hint="eastAsia" w:ascii="仿宋" w:hAnsi="仿宋" w:eastAsia="仿宋" w:cs="仿宋"/>
          <w:b/>
          <w:bCs/>
          <w:sz w:val="21"/>
          <w:szCs w:val="21"/>
          <w:highlight w:val="yellow"/>
          <w:lang w:eastAsia="zh-CN"/>
        </w:rPr>
        <w:t>）</w:t>
      </w:r>
      <w:r>
        <w:rPr>
          <w:rFonts w:hint="eastAsia" w:ascii="仿宋" w:hAnsi="仿宋" w:eastAsia="仿宋" w:cs="仿宋"/>
          <w:b/>
          <w:bCs/>
          <w:sz w:val="21"/>
          <w:szCs w:val="21"/>
        </w:rPr>
        <w:t>或乙方签约页面点击确认方式确认，即表示甲方同意接受本协议的全部约定内容，确认承担由此产生的一切责任。</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第一条 定义</w:t>
      </w:r>
    </w:p>
    <w:p>
      <w:pPr>
        <w:spacing w:line="36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 xml:space="preserve">中国银行股份有限公司借记卡快捷支付服务是指乙方（客服电话95566）和 </w:t>
      </w:r>
      <w:r>
        <w:rPr>
          <w:rFonts w:hint="eastAsia" w:ascii="仿宋" w:hAnsi="仿宋" w:eastAsia="仿宋" w:cs="仿宋"/>
          <w:bCs/>
          <w:sz w:val="21"/>
          <w:szCs w:val="21"/>
          <w:highlight w:val="yellow"/>
          <w:lang w:eastAsia="zh-CN"/>
        </w:rPr>
        <w:t>（</w:t>
      </w:r>
      <w:del w:id="41" w:author="84628" w:date="2025-09-12T16:36:06Z">
        <w:r>
          <w:rPr>
            <w:rFonts w:hint="eastAsia" w:ascii="仿宋" w:hAnsi="仿宋" w:eastAsia="仿宋" w:cs="仿宋"/>
            <w:bCs/>
            <w:sz w:val="21"/>
            <w:szCs w:val="21"/>
            <w:highlight w:val="yellow"/>
            <w:lang w:eastAsia="zh-CN"/>
          </w:rPr>
          <w:delText>商户名</w:delText>
        </w:r>
      </w:del>
      <w:ins w:id="42" w:author="84628" w:date="2025-09-12T16:36:06Z">
        <w:r>
          <w:rPr>
            <w:rFonts w:hint="eastAsia" w:ascii="仿宋" w:hAnsi="仿宋" w:eastAsia="仿宋" w:cs="仿宋"/>
            <w:bCs/>
            <w:sz w:val="21"/>
            <w:szCs w:val="21"/>
            <w:highlight w:val="yellow"/>
            <w:lang w:eastAsia="zh-CN"/>
          </w:rPr>
          <w:t>广州银行股份有限公司</w:t>
        </w:r>
      </w:ins>
      <w:r>
        <w:rPr>
          <w:rFonts w:hint="eastAsia" w:ascii="仿宋" w:hAnsi="仿宋" w:eastAsia="仿宋" w:cs="仿宋"/>
          <w:bCs/>
          <w:sz w:val="21"/>
          <w:szCs w:val="21"/>
          <w:highlight w:val="yellow"/>
          <w:lang w:eastAsia="zh-CN"/>
        </w:rPr>
        <w:t>）</w:t>
      </w:r>
      <w:r>
        <w:rPr>
          <w:rFonts w:hint="eastAsia" w:ascii="仿宋" w:hAnsi="仿宋" w:eastAsia="仿宋" w:cs="仿宋"/>
          <w:bCs/>
          <w:sz w:val="21"/>
          <w:szCs w:val="21"/>
        </w:rPr>
        <w:t>（联系方式请见</w:t>
      </w:r>
      <w:r>
        <w:rPr>
          <w:rFonts w:hint="eastAsia" w:ascii="仿宋" w:hAnsi="仿宋" w:eastAsia="仿宋" w:cs="仿宋"/>
          <w:bCs/>
          <w:sz w:val="21"/>
          <w:szCs w:val="21"/>
          <w:highlight w:val="yellow"/>
          <w:lang w:eastAsia="zh-CN"/>
        </w:rPr>
        <w:t>（</w:t>
      </w:r>
      <w:del w:id="43" w:author="84628" w:date="2025-09-12T16:36:06Z">
        <w:r>
          <w:rPr>
            <w:rFonts w:hint="eastAsia" w:ascii="仿宋" w:hAnsi="仿宋" w:eastAsia="仿宋" w:cs="仿宋"/>
            <w:bCs/>
            <w:sz w:val="21"/>
            <w:szCs w:val="21"/>
            <w:highlight w:val="yellow"/>
            <w:lang w:eastAsia="zh-CN"/>
          </w:rPr>
          <w:delText>商户名</w:delText>
        </w:r>
      </w:del>
      <w:ins w:id="44" w:author="84628" w:date="2025-09-12T16:36:06Z">
        <w:r>
          <w:rPr>
            <w:rFonts w:hint="eastAsia" w:ascii="仿宋" w:hAnsi="仿宋" w:eastAsia="仿宋" w:cs="仿宋"/>
            <w:bCs/>
            <w:sz w:val="21"/>
            <w:szCs w:val="21"/>
            <w:highlight w:val="yellow"/>
            <w:lang w:eastAsia="zh-CN"/>
          </w:rPr>
          <w:t>广州银行股份有限公司</w:t>
        </w:r>
      </w:ins>
      <w:r>
        <w:rPr>
          <w:rFonts w:hint="eastAsia" w:ascii="仿宋" w:hAnsi="仿宋" w:eastAsia="仿宋" w:cs="仿宋"/>
          <w:bCs/>
          <w:sz w:val="21"/>
          <w:szCs w:val="21"/>
          <w:highlight w:val="yellow"/>
          <w:lang w:eastAsia="zh-CN"/>
        </w:rPr>
        <w:t>）</w:t>
      </w:r>
      <w:r>
        <w:rPr>
          <w:rFonts w:hint="eastAsia" w:ascii="仿宋" w:hAnsi="仿宋" w:eastAsia="仿宋" w:cs="仿宋"/>
          <w:bCs/>
          <w:sz w:val="21"/>
          <w:szCs w:val="21"/>
        </w:rPr>
        <w:t>官方网站公布）分别与甲方进行业务签约后，乙方按照甲方授权，根据</w:t>
      </w:r>
      <w:r>
        <w:rPr>
          <w:rFonts w:hint="eastAsia" w:ascii="仿宋" w:hAnsi="仿宋" w:eastAsia="仿宋" w:cs="仿宋"/>
          <w:bCs/>
          <w:sz w:val="21"/>
          <w:szCs w:val="21"/>
          <w:highlight w:val="yellow"/>
          <w:lang w:eastAsia="zh-CN"/>
        </w:rPr>
        <w:t>（</w:t>
      </w:r>
      <w:del w:id="45" w:author="84628" w:date="2025-09-12T16:36:06Z">
        <w:r>
          <w:rPr>
            <w:rFonts w:hint="eastAsia" w:ascii="仿宋" w:hAnsi="仿宋" w:eastAsia="仿宋" w:cs="仿宋"/>
            <w:bCs/>
            <w:sz w:val="21"/>
            <w:szCs w:val="21"/>
            <w:highlight w:val="yellow"/>
            <w:lang w:eastAsia="zh-CN"/>
          </w:rPr>
          <w:delText>商户名</w:delText>
        </w:r>
      </w:del>
      <w:ins w:id="46" w:author="84628" w:date="2025-09-12T16:36:06Z">
        <w:r>
          <w:rPr>
            <w:rFonts w:hint="eastAsia" w:ascii="仿宋" w:hAnsi="仿宋" w:eastAsia="仿宋" w:cs="仿宋"/>
            <w:bCs/>
            <w:sz w:val="21"/>
            <w:szCs w:val="21"/>
            <w:highlight w:val="yellow"/>
            <w:lang w:eastAsia="zh-CN"/>
          </w:rPr>
          <w:t>广州银行股份有限公司</w:t>
        </w:r>
      </w:ins>
      <w:r>
        <w:rPr>
          <w:rFonts w:hint="eastAsia" w:ascii="仿宋" w:hAnsi="仿宋" w:eastAsia="仿宋" w:cs="仿宋"/>
          <w:bCs/>
          <w:sz w:val="21"/>
          <w:szCs w:val="21"/>
          <w:highlight w:val="yellow"/>
          <w:lang w:eastAsia="zh-CN"/>
        </w:rPr>
        <w:t>）</w:t>
      </w:r>
      <w:r>
        <w:rPr>
          <w:rFonts w:hint="eastAsia" w:ascii="仿宋" w:hAnsi="仿宋" w:eastAsia="仿宋" w:cs="仿宋"/>
          <w:bCs/>
          <w:sz w:val="21"/>
          <w:szCs w:val="21"/>
        </w:rPr>
        <w:t>对甲方签约借记卡账户发送的指令，从甲方相关账户划转资金的支付服务。</w:t>
      </w:r>
    </w:p>
    <w:p>
      <w:pPr>
        <w:spacing w:line="360" w:lineRule="auto"/>
        <w:ind w:firstLine="420" w:firstLineChars="200"/>
        <w:rPr>
          <w:rFonts w:hint="eastAsia" w:ascii="仿宋" w:hAnsi="仿宋" w:eastAsia="仿宋" w:cs="仿宋"/>
          <w:bCs/>
          <w:sz w:val="21"/>
          <w:szCs w:val="21"/>
        </w:rPr>
      </w:pP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第二条 权利和义务</w:t>
      </w:r>
    </w:p>
    <w:p>
      <w:pPr>
        <w:spacing w:line="360" w:lineRule="auto"/>
        <w:ind w:firstLine="420" w:firstLineChars="200"/>
        <w:rPr>
          <w:rFonts w:hint="eastAsia" w:ascii="仿宋" w:hAnsi="仿宋" w:eastAsia="仿宋" w:cs="仿宋"/>
          <w:b/>
          <w:sz w:val="21"/>
          <w:szCs w:val="21"/>
        </w:rPr>
      </w:pPr>
      <w:r>
        <w:rPr>
          <w:rFonts w:hint="eastAsia" w:ascii="仿宋" w:hAnsi="仿宋" w:eastAsia="仿宋" w:cs="仿宋"/>
          <w:sz w:val="21"/>
          <w:szCs w:val="21"/>
        </w:rPr>
        <w:t>一、</w:t>
      </w:r>
      <w:r>
        <w:rPr>
          <w:rFonts w:hint="eastAsia" w:ascii="仿宋" w:hAnsi="仿宋" w:eastAsia="仿宋" w:cs="仿宋"/>
          <w:b/>
          <w:sz w:val="21"/>
          <w:szCs w:val="21"/>
        </w:rPr>
        <w:t>甲方应保证用于借记卡快捷支付服务签约的借记卡为本人所有，保证在签约过程中提供的信息真实、准确、有效，保证支付行为合法并未侵犯任何第三方合法权益，否则因此造成乙方及第三方损失，由甲方负责赔偿并承担全部法律责任。</w:t>
      </w:r>
    </w:p>
    <w:p>
      <w:pPr>
        <w:spacing w:line="360" w:lineRule="auto"/>
        <w:ind w:firstLine="420" w:firstLineChars="200"/>
        <w:rPr>
          <w:rFonts w:hint="eastAsia" w:ascii="仿宋" w:hAnsi="仿宋" w:eastAsia="仿宋" w:cs="仿宋"/>
          <w:b/>
          <w:bCs/>
          <w:sz w:val="21"/>
          <w:szCs w:val="21"/>
        </w:rPr>
      </w:pPr>
      <w:r>
        <w:rPr>
          <w:rFonts w:hint="eastAsia" w:ascii="仿宋" w:hAnsi="仿宋" w:eastAsia="仿宋" w:cs="仿宋"/>
          <w:sz w:val="21"/>
          <w:szCs w:val="21"/>
        </w:rPr>
        <w:t>二、</w:t>
      </w:r>
      <w:r>
        <w:rPr>
          <w:rFonts w:hint="eastAsia" w:ascii="仿宋" w:hAnsi="仿宋" w:eastAsia="仿宋" w:cs="仿宋"/>
          <w:bCs/>
          <w:sz w:val="21"/>
          <w:szCs w:val="21"/>
        </w:rPr>
        <w:t>乙方与</w:t>
      </w:r>
      <w:r>
        <w:rPr>
          <w:rFonts w:hint="eastAsia" w:ascii="仿宋" w:hAnsi="仿宋" w:eastAsia="仿宋" w:cs="仿宋"/>
          <w:bCs/>
          <w:sz w:val="21"/>
          <w:szCs w:val="21"/>
          <w:highlight w:val="yellow"/>
          <w:lang w:eastAsia="zh-CN"/>
        </w:rPr>
        <w:t>（</w:t>
      </w:r>
      <w:del w:id="47" w:author="84628" w:date="2025-09-12T16:36:06Z">
        <w:r>
          <w:rPr>
            <w:rFonts w:hint="eastAsia" w:ascii="仿宋" w:hAnsi="仿宋" w:eastAsia="仿宋" w:cs="仿宋"/>
            <w:bCs/>
            <w:sz w:val="21"/>
            <w:szCs w:val="21"/>
            <w:highlight w:val="yellow"/>
            <w:lang w:eastAsia="zh-CN"/>
          </w:rPr>
          <w:delText>商户名</w:delText>
        </w:r>
      </w:del>
      <w:ins w:id="48" w:author="84628" w:date="2025-09-12T16:36:06Z">
        <w:r>
          <w:rPr>
            <w:rFonts w:hint="eastAsia" w:ascii="仿宋" w:hAnsi="仿宋" w:eastAsia="仿宋" w:cs="仿宋"/>
            <w:bCs/>
            <w:sz w:val="21"/>
            <w:szCs w:val="21"/>
            <w:highlight w:val="yellow"/>
            <w:lang w:eastAsia="zh-CN"/>
          </w:rPr>
          <w:t>广州银行股份有限公司</w:t>
        </w:r>
      </w:ins>
      <w:r>
        <w:rPr>
          <w:rFonts w:hint="eastAsia" w:ascii="仿宋" w:hAnsi="仿宋" w:eastAsia="仿宋" w:cs="仿宋"/>
          <w:bCs/>
          <w:sz w:val="21"/>
          <w:szCs w:val="21"/>
          <w:highlight w:val="yellow"/>
          <w:lang w:eastAsia="zh-CN"/>
        </w:rPr>
        <w:t>）</w:t>
      </w:r>
      <w:r>
        <w:rPr>
          <w:rFonts w:hint="eastAsia" w:ascii="仿宋" w:hAnsi="仿宋" w:eastAsia="仿宋" w:cs="仿宋"/>
          <w:bCs/>
          <w:sz w:val="21"/>
          <w:szCs w:val="21"/>
        </w:rPr>
        <w:t>合作，为甲方提供不同的服务开通方式，甲方可以通过</w:t>
      </w:r>
      <w:r>
        <w:rPr>
          <w:rFonts w:hint="eastAsia" w:ascii="仿宋" w:hAnsi="仿宋" w:eastAsia="仿宋" w:cs="仿宋"/>
          <w:bCs/>
          <w:sz w:val="21"/>
          <w:szCs w:val="21"/>
          <w:highlight w:val="yellow"/>
          <w:lang w:eastAsia="zh-CN"/>
        </w:rPr>
        <w:t>（</w:t>
      </w:r>
      <w:del w:id="49" w:author="84628" w:date="2025-09-12T16:36:06Z">
        <w:r>
          <w:rPr>
            <w:rFonts w:hint="eastAsia" w:ascii="仿宋" w:hAnsi="仿宋" w:eastAsia="仿宋" w:cs="仿宋"/>
            <w:bCs/>
            <w:sz w:val="21"/>
            <w:szCs w:val="21"/>
            <w:highlight w:val="yellow"/>
            <w:lang w:eastAsia="zh-CN"/>
          </w:rPr>
          <w:delText>商户名</w:delText>
        </w:r>
      </w:del>
      <w:ins w:id="50" w:author="84628" w:date="2025-09-12T16:36:06Z">
        <w:r>
          <w:rPr>
            <w:rFonts w:hint="eastAsia" w:ascii="仿宋" w:hAnsi="仿宋" w:eastAsia="仿宋" w:cs="仿宋"/>
            <w:bCs/>
            <w:sz w:val="21"/>
            <w:szCs w:val="21"/>
            <w:highlight w:val="yellow"/>
            <w:lang w:eastAsia="zh-CN"/>
          </w:rPr>
          <w:t>广州银行股份有限公司</w:t>
        </w:r>
      </w:ins>
      <w:r>
        <w:rPr>
          <w:rFonts w:hint="eastAsia" w:ascii="仿宋" w:hAnsi="仿宋" w:eastAsia="仿宋" w:cs="仿宋"/>
          <w:bCs/>
          <w:sz w:val="21"/>
          <w:szCs w:val="21"/>
          <w:highlight w:val="yellow"/>
          <w:lang w:eastAsia="zh-CN"/>
        </w:rPr>
        <w:t>）</w:t>
      </w:r>
      <w:r>
        <w:rPr>
          <w:rFonts w:hint="eastAsia" w:ascii="仿宋" w:hAnsi="仿宋" w:eastAsia="仿宋" w:cs="仿宋"/>
          <w:bCs/>
          <w:sz w:val="21"/>
          <w:szCs w:val="21"/>
        </w:rPr>
        <w:t>提供的签约页面或乙方的手机银行、智能柜台签约页面完成身份验证后进行借记卡快捷支付服务开通。</w:t>
      </w:r>
      <w:r>
        <w:rPr>
          <w:rFonts w:hint="eastAsia" w:ascii="仿宋" w:hAnsi="仿宋" w:eastAsia="仿宋" w:cs="仿宋"/>
          <w:b/>
          <w:bCs/>
          <w:sz w:val="21"/>
          <w:szCs w:val="21"/>
        </w:rPr>
        <w:t>甲方之前向乙方所提供的信息发生变化，如身份证件过期客户未在合理期限内更新且未提出合理理由的，乙方有权中止该业务。</w:t>
      </w:r>
    </w:p>
    <w:p>
      <w:pPr>
        <w:spacing w:line="360" w:lineRule="auto"/>
        <w:ind w:firstLine="420" w:firstLineChars="200"/>
        <w:rPr>
          <w:rFonts w:hint="eastAsia" w:ascii="仿宋" w:hAnsi="仿宋" w:eastAsia="仿宋" w:cs="仿宋"/>
          <w:b/>
          <w:sz w:val="21"/>
          <w:szCs w:val="21"/>
        </w:rPr>
      </w:pPr>
      <w:r>
        <w:rPr>
          <w:rFonts w:hint="eastAsia" w:ascii="仿宋" w:hAnsi="仿宋" w:eastAsia="仿宋" w:cs="仿宋"/>
          <w:sz w:val="21"/>
          <w:szCs w:val="21"/>
        </w:rPr>
        <w:t>三、</w:t>
      </w:r>
      <w:r>
        <w:rPr>
          <w:rFonts w:hint="eastAsia" w:ascii="仿宋" w:hAnsi="仿宋" w:eastAsia="仿宋" w:cs="仿宋"/>
          <w:b/>
          <w:sz w:val="21"/>
          <w:szCs w:val="21"/>
        </w:rPr>
        <w:t>甲方开通借记卡快捷支付服务后，同意并授权乙方在本协议约定的服务范围内按照</w:t>
      </w:r>
      <w:r>
        <w:rPr>
          <w:rFonts w:hint="eastAsia" w:ascii="仿宋" w:hAnsi="仿宋" w:eastAsia="仿宋" w:cs="仿宋"/>
          <w:b/>
          <w:sz w:val="21"/>
          <w:szCs w:val="21"/>
          <w:highlight w:val="yellow"/>
          <w:lang w:eastAsia="zh-CN"/>
        </w:rPr>
        <w:t>（</w:t>
      </w:r>
      <w:del w:id="51" w:author="84628" w:date="2025-09-12T16:36:06Z">
        <w:r>
          <w:rPr>
            <w:rFonts w:hint="eastAsia" w:ascii="仿宋" w:hAnsi="仿宋" w:eastAsia="仿宋" w:cs="仿宋"/>
            <w:b/>
            <w:sz w:val="21"/>
            <w:szCs w:val="21"/>
            <w:highlight w:val="yellow"/>
            <w:lang w:eastAsia="zh-CN"/>
          </w:rPr>
          <w:delText>商户名</w:delText>
        </w:r>
      </w:del>
      <w:ins w:id="52" w:author="84628" w:date="2025-09-12T16:36:06Z">
        <w:r>
          <w:rPr>
            <w:rFonts w:hint="eastAsia" w:ascii="仿宋" w:hAnsi="仿宋" w:eastAsia="仿宋" w:cs="仿宋"/>
            <w:b/>
            <w:sz w:val="21"/>
            <w:szCs w:val="21"/>
            <w:highlight w:val="yellow"/>
            <w:lang w:eastAsia="zh-CN"/>
          </w:rPr>
          <w:t>广州银行股份有限公司</w:t>
        </w:r>
      </w:ins>
      <w:r>
        <w:rPr>
          <w:rFonts w:hint="eastAsia" w:ascii="仿宋" w:hAnsi="仿宋" w:eastAsia="仿宋" w:cs="仿宋"/>
          <w:b/>
          <w:sz w:val="21"/>
          <w:szCs w:val="21"/>
          <w:highlight w:val="yellow"/>
          <w:lang w:eastAsia="zh-CN"/>
        </w:rPr>
        <w:t>）</w:t>
      </w:r>
      <w:r>
        <w:rPr>
          <w:rFonts w:hint="eastAsia" w:ascii="仿宋" w:hAnsi="仿宋" w:eastAsia="仿宋" w:cs="仿宋"/>
          <w:b/>
          <w:sz w:val="21"/>
          <w:szCs w:val="21"/>
        </w:rPr>
        <w:t>发送的交易指令从甲方签约的借记卡账户中主动扣划资金。甲方不应以未在交易单据中签名、签名不符、非本人意愿交易、未验证借记卡支付密码等原因否认交易、要求乙方退款或承担责任。甲方须在其签约借记卡的余额范围内进行支付，否则乙方有权拒绝执行交易指令。</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四、</w:t>
      </w:r>
      <w:r>
        <w:rPr>
          <w:rFonts w:hint="eastAsia" w:ascii="仿宋" w:hAnsi="仿宋" w:eastAsia="仿宋" w:cs="仿宋"/>
          <w:b/>
          <w:sz w:val="21"/>
          <w:szCs w:val="21"/>
        </w:rPr>
        <w:t>乙方可根据借记卡快捷支付服务发展需要，设置或修改支付限额，甲方办理借记卡快捷支付服务时需同时受乙方和</w:t>
      </w:r>
      <w:r>
        <w:rPr>
          <w:rFonts w:hint="eastAsia" w:ascii="仿宋" w:hAnsi="仿宋" w:eastAsia="仿宋" w:cs="仿宋"/>
          <w:b/>
          <w:sz w:val="21"/>
          <w:szCs w:val="21"/>
          <w:highlight w:val="yellow"/>
          <w:lang w:eastAsia="zh-CN"/>
        </w:rPr>
        <w:t>（</w:t>
      </w:r>
      <w:del w:id="53" w:author="84628" w:date="2025-09-12T16:36:06Z">
        <w:r>
          <w:rPr>
            <w:rFonts w:hint="eastAsia" w:ascii="仿宋" w:hAnsi="仿宋" w:eastAsia="仿宋" w:cs="仿宋"/>
            <w:b/>
            <w:sz w:val="21"/>
            <w:szCs w:val="21"/>
            <w:highlight w:val="yellow"/>
            <w:lang w:eastAsia="zh-CN"/>
          </w:rPr>
          <w:delText>商户名</w:delText>
        </w:r>
      </w:del>
      <w:ins w:id="54" w:author="84628" w:date="2025-09-12T16:36:06Z">
        <w:r>
          <w:rPr>
            <w:rFonts w:hint="eastAsia" w:ascii="仿宋" w:hAnsi="仿宋" w:eastAsia="仿宋" w:cs="仿宋"/>
            <w:b/>
            <w:sz w:val="21"/>
            <w:szCs w:val="21"/>
            <w:highlight w:val="yellow"/>
            <w:lang w:eastAsia="zh-CN"/>
          </w:rPr>
          <w:t>广州银行股份有限公司</w:t>
        </w:r>
      </w:ins>
      <w:r>
        <w:rPr>
          <w:rFonts w:hint="eastAsia" w:ascii="仿宋" w:hAnsi="仿宋" w:eastAsia="仿宋" w:cs="仿宋"/>
          <w:b/>
          <w:sz w:val="21"/>
          <w:szCs w:val="21"/>
          <w:highlight w:val="yellow"/>
          <w:lang w:eastAsia="zh-CN"/>
        </w:rPr>
        <w:t>）</w:t>
      </w:r>
      <w:r>
        <w:rPr>
          <w:rFonts w:hint="eastAsia" w:ascii="仿宋" w:hAnsi="仿宋" w:eastAsia="仿宋" w:cs="仿宋"/>
          <w:b/>
          <w:sz w:val="21"/>
          <w:szCs w:val="21"/>
        </w:rPr>
        <w:t xml:space="preserve">设置的支付限额的约束。甲方可通过乙方的客服（客服电话95566）以及 </w:t>
      </w:r>
      <w:r>
        <w:rPr>
          <w:rFonts w:hint="eastAsia" w:ascii="仿宋" w:hAnsi="仿宋" w:eastAsia="仿宋" w:cs="仿宋"/>
          <w:b/>
          <w:sz w:val="21"/>
          <w:szCs w:val="21"/>
          <w:highlight w:val="yellow"/>
          <w:lang w:eastAsia="zh-CN"/>
        </w:rPr>
        <w:t>（</w:t>
      </w:r>
      <w:del w:id="55" w:author="84628" w:date="2025-09-12T16:36:06Z">
        <w:r>
          <w:rPr>
            <w:rFonts w:hint="eastAsia" w:ascii="仿宋" w:hAnsi="仿宋" w:eastAsia="仿宋" w:cs="仿宋"/>
            <w:b/>
            <w:sz w:val="21"/>
            <w:szCs w:val="21"/>
            <w:highlight w:val="yellow"/>
            <w:lang w:eastAsia="zh-CN"/>
          </w:rPr>
          <w:delText>商户名</w:delText>
        </w:r>
      </w:del>
      <w:ins w:id="56" w:author="84628" w:date="2025-09-12T16:36:06Z">
        <w:r>
          <w:rPr>
            <w:rFonts w:hint="eastAsia" w:ascii="仿宋" w:hAnsi="仿宋" w:eastAsia="仿宋" w:cs="仿宋"/>
            <w:b/>
            <w:sz w:val="21"/>
            <w:szCs w:val="21"/>
            <w:highlight w:val="yellow"/>
            <w:lang w:eastAsia="zh-CN"/>
          </w:rPr>
          <w:t>广州银行股份有限公司</w:t>
        </w:r>
      </w:ins>
      <w:r>
        <w:rPr>
          <w:rFonts w:hint="eastAsia" w:ascii="仿宋" w:hAnsi="仿宋" w:eastAsia="仿宋" w:cs="仿宋"/>
          <w:b/>
          <w:sz w:val="21"/>
          <w:szCs w:val="21"/>
          <w:highlight w:val="yellow"/>
          <w:lang w:eastAsia="zh-CN"/>
        </w:rPr>
        <w:t>）</w:t>
      </w:r>
      <w:r>
        <w:rPr>
          <w:rFonts w:hint="eastAsia" w:ascii="仿宋" w:hAnsi="仿宋" w:eastAsia="仿宋" w:cs="仿宋"/>
          <w:b/>
          <w:sz w:val="21"/>
          <w:szCs w:val="21"/>
        </w:rPr>
        <w:t>客服（联系方式请见</w:t>
      </w:r>
      <w:r>
        <w:rPr>
          <w:rFonts w:hint="eastAsia" w:ascii="仿宋" w:hAnsi="仿宋" w:eastAsia="仿宋" w:cs="仿宋"/>
          <w:b/>
          <w:sz w:val="21"/>
          <w:szCs w:val="21"/>
          <w:highlight w:val="yellow"/>
          <w:lang w:eastAsia="zh-CN"/>
        </w:rPr>
        <w:t>（</w:t>
      </w:r>
      <w:del w:id="57" w:author="84628" w:date="2025-09-12T16:36:06Z">
        <w:r>
          <w:rPr>
            <w:rFonts w:hint="eastAsia" w:ascii="仿宋" w:hAnsi="仿宋" w:eastAsia="仿宋" w:cs="仿宋"/>
            <w:b/>
            <w:sz w:val="21"/>
            <w:szCs w:val="21"/>
            <w:highlight w:val="yellow"/>
            <w:lang w:eastAsia="zh-CN"/>
          </w:rPr>
          <w:delText>商户名</w:delText>
        </w:r>
      </w:del>
      <w:ins w:id="58" w:author="84628" w:date="2025-09-12T16:36:06Z">
        <w:r>
          <w:rPr>
            <w:rFonts w:hint="eastAsia" w:ascii="仿宋" w:hAnsi="仿宋" w:eastAsia="仿宋" w:cs="仿宋"/>
            <w:b/>
            <w:sz w:val="21"/>
            <w:szCs w:val="21"/>
            <w:highlight w:val="yellow"/>
            <w:lang w:eastAsia="zh-CN"/>
          </w:rPr>
          <w:t>广州银行股份有限公司</w:t>
        </w:r>
      </w:ins>
      <w:r>
        <w:rPr>
          <w:rFonts w:hint="eastAsia" w:ascii="仿宋" w:hAnsi="仿宋" w:eastAsia="仿宋" w:cs="仿宋"/>
          <w:b/>
          <w:sz w:val="21"/>
          <w:szCs w:val="21"/>
          <w:highlight w:val="yellow"/>
          <w:lang w:eastAsia="zh-CN"/>
        </w:rPr>
        <w:t>）</w:t>
      </w:r>
      <w:r>
        <w:rPr>
          <w:rFonts w:hint="eastAsia" w:ascii="仿宋" w:hAnsi="仿宋" w:eastAsia="仿宋" w:cs="仿宋"/>
          <w:b/>
          <w:sz w:val="21"/>
          <w:szCs w:val="21"/>
        </w:rPr>
        <w:t>官方网站公布）知悉支付限额。</w:t>
      </w:r>
      <w:r>
        <w:rPr>
          <w:rFonts w:hint="eastAsia" w:ascii="仿宋" w:hAnsi="仿宋" w:eastAsia="仿宋" w:cs="仿宋"/>
          <w:b/>
          <w:bCs/>
          <w:sz w:val="21"/>
          <w:szCs w:val="21"/>
        </w:rPr>
        <w:t>如甲方实际支付金额大于相应支付限额，乙方有权拒绝执行交易指令。</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五、甲方在使用借记卡快捷支付服务过程中，应重视并防范包括但不限于以下风险:</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1.甲方遗失借记卡或泄露借记卡账户信息、本人身份信息、短信验证码、安全认证工具等个人信息，手机被盗或未经本人许可或同意被他人使用，以及甲方在</w:t>
      </w:r>
      <w:r>
        <w:rPr>
          <w:rFonts w:hint="eastAsia" w:ascii="仿宋" w:hAnsi="仿宋" w:eastAsia="仿宋" w:cs="仿宋"/>
          <w:sz w:val="21"/>
          <w:szCs w:val="21"/>
          <w:highlight w:val="yellow"/>
          <w:lang w:eastAsia="zh-CN"/>
        </w:rPr>
        <w:t>（</w:t>
      </w:r>
      <w:del w:id="59" w:author="84628" w:date="2025-09-12T16:36:06Z">
        <w:r>
          <w:rPr>
            <w:rFonts w:hint="eastAsia" w:ascii="仿宋" w:hAnsi="仿宋" w:eastAsia="仿宋" w:cs="仿宋"/>
            <w:sz w:val="21"/>
            <w:szCs w:val="21"/>
            <w:highlight w:val="yellow"/>
            <w:lang w:eastAsia="zh-CN"/>
          </w:rPr>
          <w:delText>商户名</w:delText>
        </w:r>
      </w:del>
      <w:ins w:id="60" w:author="84628" w:date="2025-09-12T16:36:06Z">
        <w:r>
          <w:rPr>
            <w:rFonts w:hint="eastAsia" w:ascii="仿宋" w:hAnsi="仿宋" w:eastAsia="仿宋" w:cs="仿宋"/>
            <w:sz w:val="21"/>
            <w:szCs w:val="21"/>
            <w:highlight w:val="yellow"/>
            <w:lang w:eastAsia="zh-CN"/>
          </w:rPr>
          <w:t>广州银行股份有限公司</w:t>
        </w:r>
      </w:ins>
      <w:r>
        <w:rPr>
          <w:rFonts w:hint="eastAsia" w:ascii="仿宋" w:hAnsi="仿宋" w:eastAsia="仿宋" w:cs="仿宋"/>
          <w:sz w:val="21"/>
          <w:szCs w:val="21"/>
          <w:highlight w:val="yellow"/>
          <w:lang w:eastAsia="zh-CN"/>
        </w:rPr>
        <w:t>）</w:t>
      </w:r>
      <w:r>
        <w:rPr>
          <w:rFonts w:hint="eastAsia" w:ascii="仿宋" w:hAnsi="仿宋" w:eastAsia="仿宋" w:cs="仿宋"/>
          <w:sz w:val="21"/>
          <w:szCs w:val="21"/>
        </w:rPr>
        <w:t>注册的账户、密码等重要信息被其他人猜出、偷窥或通过木马病毒、假冒网站、欺诈电话或短信等手段窃取，从而导致甲方信息泄露、资金损失、账户被恶意操作等风险。</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2.甲方更换手机号时未取消以原手机号开通的短信提醒服务，当原手机号被他人使用时，造成账户信息泄露等风险。</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3.甲方使用设备的操作系统、杀毒软件、网络防火墙等软件未及时更新或安装补丁程序，导致信息泄露、资金损失、账户被恶意操作等风险。</w:t>
      </w:r>
    </w:p>
    <w:p>
      <w:pPr>
        <w:spacing w:line="36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甲方应采取包括但不限于以下措施防风险：妥善保管本人的借记卡账户信息、本人身份信息、短信验证码、安全认证工具、在</w:t>
      </w:r>
      <w:r>
        <w:rPr>
          <w:rFonts w:hint="eastAsia" w:ascii="仿宋" w:hAnsi="仿宋" w:eastAsia="仿宋" w:cs="仿宋"/>
          <w:b/>
          <w:sz w:val="21"/>
          <w:szCs w:val="21"/>
          <w:highlight w:val="yellow"/>
          <w:lang w:eastAsia="zh-CN"/>
        </w:rPr>
        <w:t>（</w:t>
      </w:r>
      <w:del w:id="61" w:author="84628" w:date="2025-09-12T16:36:06Z">
        <w:r>
          <w:rPr>
            <w:rFonts w:hint="eastAsia" w:ascii="仿宋" w:hAnsi="仿宋" w:eastAsia="仿宋" w:cs="仿宋"/>
            <w:b/>
            <w:sz w:val="21"/>
            <w:szCs w:val="21"/>
            <w:highlight w:val="yellow"/>
            <w:lang w:eastAsia="zh-CN"/>
          </w:rPr>
          <w:delText>商户名</w:delText>
        </w:r>
      </w:del>
      <w:ins w:id="62" w:author="84628" w:date="2025-09-12T16:36:06Z">
        <w:r>
          <w:rPr>
            <w:rFonts w:hint="eastAsia" w:ascii="仿宋" w:hAnsi="仿宋" w:eastAsia="仿宋" w:cs="仿宋"/>
            <w:b/>
            <w:sz w:val="21"/>
            <w:szCs w:val="21"/>
            <w:highlight w:val="yellow"/>
            <w:lang w:eastAsia="zh-CN"/>
          </w:rPr>
          <w:t>广州银行股份有限公司</w:t>
        </w:r>
      </w:ins>
      <w:r>
        <w:rPr>
          <w:rFonts w:hint="eastAsia" w:ascii="仿宋" w:hAnsi="仿宋" w:eastAsia="仿宋" w:cs="仿宋"/>
          <w:b/>
          <w:sz w:val="21"/>
          <w:szCs w:val="21"/>
          <w:highlight w:val="yellow"/>
          <w:lang w:eastAsia="zh-CN"/>
        </w:rPr>
        <w:t>）</w:t>
      </w:r>
      <w:r>
        <w:rPr>
          <w:rFonts w:hint="eastAsia" w:ascii="仿宋" w:hAnsi="仿宋" w:eastAsia="仿宋" w:cs="仿宋"/>
          <w:b/>
          <w:sz w:val="21"/>
          <w:szCs w:val="21"/>
        </w:rPr>
        <w:t>的注册账户及密码等个人信息；避免使用容易被他人猜出或破解的密码，并定期更新密码；采取有效措施防范设备操作系统、杀毒软件、网络防火墙等系统软件漏洞和病毒；对于遗失借记卡及时办理挂失或销户；经常关注账户内资金变化，如发现未经本人许可或同意的快捷支付交易，应马上终止借记卡快捷支付服务并对签约借记卡采取临时止付、挂失等方式处理。因发生前述风险所致损失，由甲方自行承担。</w:t>
      </w:r>
    </w:p>
    <w:p>
      <w:pPr>
        <w:spacing w:line="360" w:lineRule="auto"/>
        <w:ind w:firstLine="420" w:firstLineChars="200"/>
        <w:rPr>
          <w:rFonts w:hint="eastAsia" w:ascii="仿宋" w:hAnsi="仿宋" w:eastAsia="仿宋" w:cs="仿宋"/>
          <w:b/>
          <w:sz w:val="21"/>
          <w:szCs w:val="21"/>
        </w:rPr>
      </w:pPr>
      <w:r>
        <w:rPr>
          <w:rFonts w:hint="eastAsia" w:ascii="仿宋" w:hAnsi="仿宋" w:eastAsia="仿宋" w:cs="仿宋"/>
          <w:sz w:val="21"/>
          <w:szCs w:val="21"/>
        </w:rPr>
        <w:t>六、</w:t>
      </w:r>
      <w:r>
        <w:rPr>
          <w:rFonts w:hint="eastAsia" w:ascii="仿宋" w:hAnsi="仿宋" w:eastAsia="仿宋" w:cs="仿宋"/>
          <w:b/>
          <w:sz w:val="21"/>
          <w:szCs w:val="21"/>
        </w:rPr>
        <w:t>甲方承诺配合乙方履行反洗钱和制裁合规义务，提供和更新有关客户及交易信息，并保证所提供的客户信息、交易信息真实、准确、完整、有效。甲方确保资金来源合法，协议涉及的交易背景真实、合法，资金不用于洗钱、恐怖融资、大规模杀伤性武器扩散融资、逃税、欺诈等非法目的，交易不违反联合国、中国或其他需适用的制裁规定。如甲方拒绝配合进行相关调查或提供虚假、不实信息，或乙方有合理理由怀疑甲方涉嫌洗钱或其上游犯罪、恐怖融资、扩散融资、违反制裁规定或其他违法违规活动或违反诚信原则的行为、或违反本协议约定，或甲方受到联合国、中国或其他适用的制裁的，或出于执行我国反洗钱法律规定、基于履行反洗钱义务的必要，乙方有权采取以下一种、多种或全部措施：（1）暂停提供本协议项下借记卡快捷支付服务；（2）终止本协议；（3）中止或终止提供借记卡服务。若因甲方的前述行为而给乙方造成损失的，甲方应负责赔偿并承担全部法律责任。</w:t>
      </w:r>
    </w:p>
    <w:p>
      <w:pPr>
        <w:spacing w:line="360" w:lineRule="auto"/>
        <w:ind w:firstLine="422" w:firstLineChars="200"/>
        <w:rPr>
          <w:rFonts w:hint="eastAsia" w:ascii="仿宋" w:hAnsi="仿宋" w:eastAsia="仿宋" w:cs="仿宋"/>
          <w:b/>
          <w:sz w:val="21"/>
          <w:szCs w:val="21"/>
        </w:rPr>
      </w:pPr>
    </w:p>
    <w:p>
      <w:pPr>
        <w:numPr>
          <w:ilvl w:val="255"/>
          <w:numId w:val="0"/>
        </w:num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第三条 个人信息授权</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一、</w:t>
      </w:r>
      <w:r>
        <w:rPr>
          <w:rFonts w:hint="eastAsia" w:ascii="仿宋" w:hAnsi="仿宋" w:eastAsia="仿宋" w:cs="仿宋"/>
          <w:bCs/>
          <w:sz w:val="21"/>
          <w:szCs w:val="21"/>
        </w:rPr>
        <w:t>个人信息</w:t>
      </w:r>
      <w:r>
        <w:rPr>
          <w:rFonts w:hint="eastAsia" w:ascii="仿宋" w:hAnsi="仿宋" w:eastAsia="仿宋" w:cs="仿宋"/>
          <w:sz w:val="21"/>
          <w:szCs w:val="21"/>
        </w:rPr>
        <w:t>是以电子或者其他方式记录的与已识别或者可识别的自然人有关的各种信息，不包括匿名化处理后的信息。乙方将根据法律法规、监管规定要求，遵循合法、正当、必要和诚信原则处理甲方的信息，乙方保证信息采集、处理及使用的安全性和合法性。甲方同意并授权乙方处理甲方的信息。</w:t>
      </w:r>
      <w:r>
        <w:rPr>
          <w:rFonts w:hint="eastAsia" w:ascii="仿宋" w:hAnsi="仿宋" w:eastAsia="仿宋" w:cs="仿宋"/>
          <w:b/>
          <w:sz w:val="21"/>
          <w:szCs w:val="21"/>
        </w:rPr>
        <w:t>如甲方拒绝乙方处理甲方的信息，</w:t>
      </w:r>
      <w:r>
        <w:rPr>
          <w:rFonts w:hint="eastAsia" w:ascii="仿宋" w:hAnsi="仿宋" w:eastAsia="仿宋" w:cs="仿宋"/>
          <w:b/>
          <w:bCs/>
          <w:sz w:val="21"/>
          <w:szCs w:val="21"/>
        </w:rPr>
        <w:t>甲方有权通过</w:t>
      </w:r>
      <w:r>
        <w:rPr>
          <w:rFonts w:hint="eastAsia" w:ascii="仿宋" w:hAnsi="仿宋" w:eastAsia="仿宋" w:cs="仿宋"/>
          <w:b/>
          <w:bCs/>
          <w:sz w:val="21"/>
          <w:szCs w:val="21"/>
          <w:highlight w:val="yellow"/>
          <w:lang w:eastAsia="zh-CN"/>
        </w:rPr>
        <w:t>（</w:t>
      </w:r>
      <w:del w:id="63" w:author="84628" w:date="2025-09-12T16:36:06Z">
        <w:r>
          <w:rPr>
            <w:rFonts w:hint="eastAsia" w:ascii="仿宋" w:hAnsi="仿宋" w:eastAsia="仿宋" w:cs="仿宋"/>
            <w:b/>
            <w:bCs/>
            <w:sz w:val="21"/>
            <w:szCs w:val="21"/>
            <w:highlight w:val="yellow"/>
            <w:lang w:eastAsia="zh-CN"/>
          </w:rPr>
          <w:delText>商户名</w:delText>
        </w:r>
      </w:del>
      <w:ins w:id="64" w:author="84628" w:date="2025-09-12T16:36:06Z">
        <w:r>
          <w:rPr>
            <w:rFonts w:hint="eastAsia" w:ascii="仿宋" w:hAnsi="仿宋" w:eastAsia="仿宋" w:cs="仿宋"/>
            <w:b/>
            <w:bCs/>
            <w:sz w:val="21"/>
            <w:szCs w:val="21"/>
            <w:highlight w:val="yellow"/>
            <w:lang w:eastAsia="zh-CN"/>
          </w:rPr>
          <w:t>广州银行股份有限公司</w:t>
        </w:r>
      </w:ins>
      <w:r>
        <w:rPr>
          <w:rFonts w:hint="eastAsia" w:ascii="仿宋" w:hAnsi="仿宋" w:eastAsia="仿宋" w:cs="仿宋"/>
          <w:b/>
          <w:bCs/>
          <w:sz w:val="21"/>
          <w:szCs w:val="21"/>
          <w:highlight w:val="yellow"/>
          <w:lang w:eastAsia="zh-CN"/>
        </w:rPr>
        <w:t>）</w:t>
      </w:r>
      <w:r>
        <w:rPr>
          <w:rFonts w:hint="eastAsia" w:ascii="仿宋" w:hAnsi="仿宋" w:eastAsia="仿宋" w:cs="仿宋"/>
          <w:b/>
          <w:bCs/>
          <w:sz w:val="21"/>
          <w:szCs w:val="21"/>
        </w:rPr>
        <w:t>提供的解约渠道或乙方提供的渠道（如手机银行、个人网上银行）解除本协议并终止本服务</w:t>
      </w:r>
      <w:r>
        <w:rPr>
          <w:rFonts w:hint="eastAsia" w:ascii="仿宋" w:hAnsi="仿宋" w:eastAsia="仿宋" w:cs="仿宋"/>
          <w:b/>
          <w:sz w:val="21"/>
          <w:szCs w:val="21"/>
        </w:rPr>
        <w:t>，解除已签署的协议不影响撤回此前基于甲方的同意已进行的信息处理活动的效力。</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在甲方解除本协议后，乙方将停止处理甲方的信息。</w:t>
      </w:r>
    </w:p>
    <w:p>
      <w:pPr>
        <w:spacing w:line="36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二、甲方同意并授权：乙方基于借记卡快捷支付业务中，为履行法定义务、本协议及业务办理所必需，在业务办理或履行本协议过程中收集、存储、使用、加工、传输、删除甲方主动提供、授权</w:t>
      </w:r>
      <w:r>
        <w:rPr>
          <w:rFonts w:hint="eastAsia" w:ascii="仿宋" w:hAnsi="仿宋" w:eastAsia="仿宋" w:cs="仿宋"/>
          <w:b/>
          <w:bCs/>
          <w:sz w:val="21"/>
          <w:szCs w:val="21"/>
          <w:highlight w:val="yellow"/>
          <w:lang w:eastAsia="zh-CN"/>
        </w:rPr>
        <w:t>（</w:t>
      </w:r>
      <w:del w:id="65" w:author="84628" w:date="2025-09-12T16:36:06Z">
        <w:r>
          <w:rPr>
            <w:rFonts w:hint="eastAsia" w:ascii="仿宋" w:hAnsi="仿宋" w:eastAsia="仿宋" w:cs="仿宋"/>
            <w:b/>
            <w:bCs/>
            <w:sz w:val="21"/>
            <w:szCs w:val="21"/>
            <w:highlight w:val="yellow"/>
            <w:lang w:eastAsia="zh-CN"/>
          </w:rPr>
          <w:delText>商户名</w:delText>
        </w:r>
      </w:del>
      <w:ins w:id="66" w:author="84628" w:date="2025-09-12T16:36:06Z">
        <w:r>
          <w:rPr>
            <w:rFonts w:hint="eastAsia" w:ascii="仿宋" w:hAnsi="仿宋" w:eastAsia="仿宋" w:cs="仿宋"/>
            <w:b/>
            <w:bCs/>
            <w:sz w:val="21"/>
            <w:szCs w:val="21"/>
            <w:highlight w:val="yellow"/>
            <w:lang w:eastAsia="zh-CN"/>
          </w:rPr>
          <w:t>广州银行股份有限公司</w:t>
        </w:r>
      </w:ins>
      <w:r>
        <w:rPr>
          <w:rFonts w:hint="eastAsia" w:ascii="仿宋" w:hAnsi="仿宋" w:eastAsia="仿宋" w:cs="仿宋"/>
          <w:b/>
          <w:bCs/>
          <w:sz w:val="21"/>
          <w:szCs w:val="21"/>
          <w:highlight w:val="yellow"/>
          <w:lang w:eastAsia="zh-CN"/>
        </w:rPr>
        <w:t>）</w:t>
      </w:r>
      <w:r>
        <w:rPr>
          <w:rFonts w:hint="eastAsia" w:ascii="仿宋" w:hAnsi="仿宋" w:eastAsia="仿宋" w:cs="仿宋"/>
          <w:b/>
          <w:bCs/>
          <w:sz w:val="21"/>
          <w:szCs w:val="21"/>
        </w:rPr>
        <w:t>提供或因此产生的个人信息、交易信息等必要的个人信息</w:t>
      </w:r>
      <w:r>
        <w:rPr>
          <w:rFonts w:hint="eastAsia" w:ascii="仿宋" w:hAnsi="仿宋" w:eastAsia="仿宋" w:cs="仿宋"/>
          <w:sz w:val="21"/>
          <w:szCs w:val="21"/>
        </w:rPr>
        <w:t>，包括：</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（一）个人基本信息：包括甲方姓名、个人电话号码（移动电话）；</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（二）个人身份信息：包括甲方身份证件或者身份证明文件的种类、证件号码；</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（三）金融账户信息：包括银行卡号；</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（四）个人交易信息：借记卡快捷支付交易流水号、交易金额、历史交易记录。</w:t>
      </w:r>
    </w:p>
    <w:p>
      <w:p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甲方同意并授权乙方可将上述个人信息用于以下目的：</w:t>
      </w:r>
    </w:p>
    <w:p>
      <w:pPr>
        <w:spacing w:line="36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（一）基于甲方身份验证、借记卡快捷支付相关业务查询的目的；</w:t>
      </w:r>
    </w:p>
    <w:p>
      <w:pPr>
        <w:spacing w:line="36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（二）基于业务统计、异议处理及业务咨询的目的；</w:t>
      </w:r>
    </w:p>
    <w:p>
      <w:pPr>
        <w:spacing w:line="360" w:lineRule="auto"/>
        <w:ind w:firstLine="420" w:firstLineChars="200"/>
        <w:rPr>
          <w:rFonts w:hint="eastAsia" w:ascii="仿宋" w:hAnsi="仿宋" w:eastAsia="仿宋" w:cs="仿宋"/>
          <w:b/>
          <w:sz w:val="21"/>
          <w:szCs w:val="21"/>
        </w:rPr>
      </w:pPr>
      <w:r>
        <w:rPr>
          <w:rFonts w:hint="eastAsia" w:ascii="仿宋" w:hAnsi="仿宋" w:eastAsia="仿宋" w:cs="仿宋"/>
          <w:bCs/>
          <w:sz w:val="21"/>
          <w:szCs w:val="21"/>
        </w:rPr>
        <w:t>（三）出于履行监管要求和加强风险管理目的进行综合统计和研究分析、报送监管信息的目的。</w:t>
      </w:r>
    </w:p>
    <w:p>
      <w:p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如果甲方不予授权同意提供上述个人信息，乙方将无法为甲方提供本产品或服务。</w:t>
      </w:r>
    </w:p>
    <w:p>
      <w:pPr>
        <w:spacing w:line="36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三、甲方同意并授权：乙方基于借记卡快捷支付业务中，为履行法定义务、本协议及业务办理所必需，在业务办理或履行本协议过程中收集、存储、使用、加工、传输、删除甲方主动提供、授权</w:t>
      </w:r>
      <w:r>
        <w:rPr>
          <w:rFonts w:hint="eastAsia" w:ascii="仿宋" w:hAnsi="仿宋" w:eastAsia="仿宋" w:cs="仿宋"/>
          <w:b/>
          <w:bCs/>
          <w:sz w:val="21"/>
          <w:szCs w:val="21"/>
          <w:highlight w:val="yellow"/>
          <w:lang w:eastAsia="zh-CN"/>
        </w:rPr>
        <w:t>（</w:t>
      </w:r>
      <w:del w:id="67" w:author="84628" w:date="2025-09-12T16:36:06Z">
        <w:r>
          <w:rPr>
            <w:rFonts w:hint="eastAsia" w:ascii="仿宋" w:hAnsi="仿宋" w:eastAsia="仿宋" w:cs="仿宋"/>
            <w:b/>
            <w:bCs/>
            <w:sz w:val="21"/>
            <w:szCs w:val="21"/>
            <w:highlight w:val="yellow"/>
            <w:lang w:eastAsia="zh-CN"/>
          </w:rPr>
          <w:delText>商户名</w:delText>
        </w:r>
      </w:del>
      <w:ins w:id="68" w:author="84628" w:date="2025-09-12T16:36:06Z">
        <w:r>
          <w:rPr>
            <w:rFonts w:hint="eastAsia" w:ascii="仿宋" w:hAnsi="仿宋" w:eastAsia="仿宋" w:cs="仿宋"/>
            <w:b/>
            <w:bCs/>
            <w:sz w:val="21"/>
            <w:szCs w:val="21"/>
            <w:highlight w:val="yellow"/>
            <w:lang w:eastAsia="zh-CN"/>
          </w:rPr>
          <w:t>广州银行股份有限公司</w:t>
        </w:r>
      </w:ins>
      <w:r>
        <w:rPr>
          <w:rFonts w:hint="eastAsia" w:ascii="仿宋" w:hAnsi="仿宋" w:eastAsia="仿宋" w:cs="仿宋"/>
          <w:b/>
          <w:bCs/>
          <w:sz w:val="21"/>
          <w:szCs w:val="21"/>
          <w:highlight w:val="yellow"/>
          <w:lang w:eastAsia="zh-CN"/>
        </w:rPr>
        <w:t>）</w:t>
      </w:r>
      <w:r>
        <w:rPr>
          <w:rFonts w:hint="eastAsia" w:ascii="仿宋" w:hAnsi="仿宋" w:eastAsia="仿宋" w:cs="仿宋"/>
          <w:b/>
          <w:bCs/>
          <w:sz w:val="21"/>
          <w:szCs w:val="21"/>
        </w:rPr>
        <w:t>提供或因此产生与处理的如下必要敏感个人信息，</w:t>
      </w:r>
      <w:r>
        <w:rPr>
          <w:rFonts w:hint="eastAsia" w:ascii="仿宋" w:hAnsi="仿宋" w:eastAsia="仿宋" w:cs="仿宋"/>
          <w:sz w:val="21"/>
          <w:szCs w:val="21"/>
        </w:rPr>
        <w:t>包括：</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（一）个人身份信息：包括甲方身份证件或者身份证明文件的种类、证件号码；</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（二）金融账户信息：包括银行卡号；</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（三）个人交易信息：借记卡快捷支付交易流水号、交易金额、历史交易记录。</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乙方深知上述敏感个人信息一旦泄露或者非法使用，容易导致甲方的人格尊严受到侵害或者人身、财产安全受到危害。对于甲方同意授权乙方处理的敏感个人信息，乙方将按照法律法规、监管规定及与甲方的约定，依法公开处理信息的规则，明示处理信息的目的、方式和范围，遵循合法、正当、必要、诚信原则开展信息处理行为，并采取更严格的安全措施保护甲方的敏感个人信息，对甲方的相关信息承担保密责任，依法采取相应的措施保护甲方的合法权益。</w:t>
      </w:r>
    </w:p>
    <w:p>
      <w:p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甲方同意并授权乙方可将上述敏感个人信息用于以下目的：</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（一）基于甲方身份验证、借记卡快捷支付业务查询的目的；</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（二）基于业务统计、异议处理及业务咨询的目的；</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（三）出于履行监管要求和加强风险管理目的进行综合统计和研究分析、报送监管信息的目的。</w:t>
      </w:r>
    </w:p>
    <w:p>
      <w:p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如果甲方不予授权同意提供上述敏感个人信息，乙方将无法为甲方提供本产品或服务。</w:t>
      </w:r>
    </w:p>
    <w:p>
      <w:p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四、甲方同意并授权，在办理借记卡快捷支付业务时，乙方基于履行本产品协议所必需：</w:t>
      </w:r>
    </w:p>
    <w:p>
      <w:pPr>
        <w:spacing w:line="36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一）甲方在乙方提供的签约页面进行借记卡快捷支付签约并使用借记卡快捷支付服务时，出于核实甲方身份、业务查询、业务统计、异议处理、客户服务、履行监管要求和加强风险管理目的进行综合统计和研究分析、报送监管信息的目的；</w:t>
      </w:r>
    </w:p>
    <w:p>
      <w:pPr>
        <w:spacing w:line="36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（二）甲方在</w:t>
      </w:r>
      <w:r>
        <w:rPr>
          <w:rFonts w:hint="eastAsia" w:ascii="仿宋" w:hAnsi="仿宋" w:eastAsia="仿宋" w:cs="仿宋"/>
          <w:bCs/>
          <w:sz w:val="21"/>
          <w:szCs w:val="21"/>
          <w:highlight w:val="yellow"/>
          <w:lang w:eastAsia="zh-CN"/>
        </w:rPr>
        <w:t>（</w:t>
      </w:r>
      <w:del w:id="69" w:author="84628" w:date="2025-09-12T16:36:06Z">
        <w:r>
          <w:rPr>
            <w:rFonts w:hint="eastAsia" w:ascii="仿宋" w:hAnsi="仿宋" w:eastAsia="仿宋" w:cs="仿宋"/>
            <w:bCs/>
            <w:sz w:val="21"/>
            <w:szCs w:val="21"/>
            <w:highlight w:val="yellow"/>
            <w:lang w:eastAsia="zh-CN"/>
          </w:rPr>
          <w:delText>商户名</w:delText>
        </w:r>
      </w:del>
      <w:ins w:id="70" w:author="84628" w:date="2025-09-12T16:36:06Z">
        <w:r>
          <w:rPr>
            <w:rFonts w:hint="eastAsia" w:ascii="仿宋" w:hAnsi="仿宋" w:eastAsia="仿宋" w:cs="仿宋"/>
            <w:bCs/>
            <w:sz w:val="21"/>
            <w:szCs w:val="21"/>
            <w:highlight w:val="yellow"/>
            <w:lang w:eastAsia="zh-CN"/>
          </w:rPr>
          <w:t>广州银行股份有限公司</w:t>
        </w:r>
      </w:ins>
      <w:r>
        <w:rPr>
          <w:rFonts w:hint="eastAsia" w:ascii="仿宋" w:hAnsi="仿宋" w:eastAsia="仿宋" w:cs="仿宋"/>
          <w:bCs/>
          <w:sz w:val="21"/>
          <w:szCs w:val="21"/>
          <w:highlight w:val="yellow"/>
          <w:lang w:eastAsia="zh-CN"/>
        </w:rPr>
        <w:t>）</w:t>
      </w:r>
      <w:r>
        <w:rPr>
          <w:rFonts w:hint="eastAsia" w:ascii="仿宋" w:hAnsi="仿宋" w:eastAsia="仿宋" w:cs="仿宋"/>
          <w:bCs/>
          <w:sz w:val="21"/>
          <w:szCs w:val="21"/>
        </w:rPr>
        <w:t>提供的签约页面进行借记卡快捷支付签约并使用借记卡快捷支付服务时，出于业务查询、业务统计、异议处理、客户服务、履行监管要求和加强风险管理目的进行综合统计和研究分析、报送监管信息的目的；</w:t>
      </w:r>
    </w:p>
    <w:p>
      <w:pPr>
        <w:spacing w:line="36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乙方将甲方的姓名、身份证件或者身份证明文件的种类、证件号码、银行卡号、手机号码、借记卡快捷支付交易流水号、交易金额、历史交易记录必要个人信息通过加密技术传输或者加密移动介质方式委托给</w:t>
      </w:r>
      <w:r>
        <w:rPr>
          <w:rFonts w:hint="eastAsia" w:ascii="仿宋" w:hAnsi="仿宋" w:eastAsia="仿宋" w:cs="仿宋"/>
          <w:b/>
          <w:sz w:val="21"/>
          <w:szCs w:val="21"/>
          <w:highlight w:val="yellow"/>
          <w:lang w:eastAsia="zh-CN"/>
        </w:rPr>
        <w:t>（</w:t>
      </w:r>
      <w:del w:id="71" w:author="84628" w:date="2025-09-12T16:36:06Z">
        <w:r>
          <w:rPr>
            <w:rFonts w:hint="eastAsia" w:ascii="仿宋" w:hAnsi="仿宋" w:eastAsia="仿宋" w:cs="仿宋"/>
            <w:b/>
            <w:sz w:val="21"/>
            <w:szCs w:val="21"/>
            <w:highlight w:val="yellow"/>
            <w:lang w:eastAsia="zh-CN"/>
          </w:rPr>
          <w:delText>商户名</w:delText>
        </w:r>
      </w:del>
      <w:ins w:id="72" w:author="84628" w:date="2025-09-12T16:36:06Z">
        <w:r>
          <w:rPr>
            <w:rFonts w:hint="eastAsia" w:ascii="仿宋" w:hAnsi="仿宋" w:eastAsia="仿宋" w:cs="仿宋"/>
            <w:b/>
            <w:sz w:val="21"/>
            <w:szCs w:val="21"/>
            <w:highlight w:val="yellow"/>
            <w:lang w:eastAsia="zh-CN"/>
          </w:rPr>
          <w:t>广州银行股份有限公司</w:t>
        </w:r>
      </w:ins>
      <w:r>
        <w:rPr>
          <w:rFonts w:hint="eastAsia" w:ascii="仿宋" w:hAnsi="仿宋" w:eastAsia="仿宋" w:cs="仿宋"/>
          <w:b/>
          <w:sz w:val="21"/>
          <w:szCs w:val="21"/>
          <w:highlight w:val="yellow"/>
          <w:lang w:eastAsia="zh-CN"/>
        </w:rPr>
        <w:t>）</w:t>
      </w:r>
      <w:r>
        <w:rPr>
          <w:rFonts w:hint="eastAsia" w:ascii="仿宋" w:hAnsi="仿宋" w:eastAsia="仿宋" w:cs="仿宋"/>
          <w:b/>
          <w:sz w:val="21"/>
          <w:szCs w:val="21"/>
        </w:rPr>
        <w:t>处理。</w:t>
      </w:r>
    </w:p>
    <w:p>
      <w:pPr>
        <w:spacing w:line="36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highlight w:val="yellow"/>
          <w:lang w:eastAsia="zh-CN"/>
        </w:rPr>
        <w:t>（</w:t>
      </w:r>
      <w:del w:id="73" w:author="84628" w:date="2025-09-12T16:36:06Z">
        <w:r>
          <w:rPr>
            <w:rFonts w:hint="eastAsia" w:ascii="仿宋" w:hAnsi="仿宋" w:eastAsia="仿宋" w:cs="仿宋"/>
            <w:bCs/>
            <w:sz w:val="21"/>
            <w:szCs w:val="21"/>
            <w:highlight w:val="yellow"/>
            <w:lang w:eastAsia="zh-CN"/>
          </w:rPr>
          <w:delText>商户名</w:delText>
        </w:r>
      </w:del>
      <w:ins w:id="74" w:author="84628" w:date="2025-09-12T16:36:06Z">
        <w:r>
          <w:rPr>
            <w:rFonts w:hint="eastAsia" w:ascii="仿宋" w:hAnsi="仿宋" w:eastAsia="仿宋" w:cs="仿宋"/>
            <w:bCs/>
            <w:sz w:val="21"/>
            <w:szCs w:val="21"/>
            <w:highlight w:val="yellow"/>
            <w:lang w:eastAsia="zh-CN"/>
          </w:rPr>
          <w:t>广州银行股份有限公司</w:t>
        </w:r>
      </w:ins>
      <w:r>
        <w:rPr>
          <w:rFonts w:hint="eastAsia" w:ascii="仿宋" w:hAnsi="仿宋" w:eastAsia="仿宋" w:cs="仿宋"/>
          <w:bCs/>
          <w:sz w:val="21"/>
          <w:szCs w:val="21"/>
          <w:highlight w:val="yellow"/>
          <w:lang w:eastAsia="zh-CN"/>
        </w:rPr>
        <w:t>）</w:t>
      </w:r>
      <w:r>
        <w:rPr>
          <w:rFonts w:hint="eastAsia" w:ascii="仿宋" w:hAnsi="仿宋" w:eastAsia="仿宋" w:cs="仿宋"/>
          <w:bCs/>
          <w:sz w:val="21"/>
          <w:szCs w:val="21"/>
        </w:rPr>
        <w:t>具备数据安全能力，并已采取有效措施防范个人信息泄露风险。乙方承诺与</w:t>
      </w:r>
      <w:r>
        <w:rPr>
          <w:rFonts w:hint="eastAsia" w:ascii="仿宋" w:hAnsi="仿宋" w:eastAsia="仿宋" w:cs="仿宋"/>
          <w:bCs/>
          <w:sz w:val="21"/>
          <w:szCs w:val="21"/>
          <w:highlight w:val="yellow"/>
          <w:lang w:eastAsia="zh-CN"/>
        </w:rPr>
        <w:t>（</w:t>
      </w:r>
      <w:del w:id="75" w:author="84628" w:date="2025-09-12T16:36:06Z">
        <w:r>
          <w:rPr>
            <w:rFonts w:hint="eastAsia" w:ascii="仿宋" w:hAnsi="仿宋" w:eastAsia="仿宋" w:cs="仿宋"/>
            <w:bCs/>
            <w:sz w:val="21"/>
            <w:szCs w:val="21"/>
            <w:highlight w:val="yellow"/>
            <w:lang w:eastAsia="zh-CN"/>
          </w:rPr>
          <w:delText>商户名</w:delText>
        </w:r>
      </w:del>
      <w:ins w:id="76" w:author="84628" w:date="2025-09-12T16:36:06Z">
        <w:r>
          <w:rPr>
            <w:rFonts w:hint="eastAsia" w:ascii="仿宋" w:hAnsi="仿宋" w:eastAsia="仿宋" w:cs="仿宋"/>
            <w:bCs/>
            <w:sz w:val="21"/>
            <w:szCs w:val="21"/>
            <w:highlight w:val="yellow"/>
            <w:lang w:eastAsia="zh-CN"/>
          </w:rPr>
          <w:t>广州银行股份有限公司</w:t>
        </w:r>
      </w:ins>
      <w:r>
        <w:rPr>
          <w:rFonts w:hint="eastAsia" w:ascii="仿宋" w:hAnsi="仿宋" w:eastAsia="仿宋" w:cs="仿宋"/>
          <w:bCs/>
          <w:sz w:val="21"/>
          <w:szCs w:val="21"/>
          <w:highlight w:val="yellow"/>
          <w:lang w:eastAsia="zh-CN"/>
        </w:rPr>
        <w:t>）</w:t>
      </w:r>
      <w:r>
        <w:rPr>
          <w:rFonts w:hint="eastAsia" w:ascii="仿宋" w:hAnsi="仿宋" w:eastAsia="仿宋" w:cs="仿宋"/>
          <w:bCs/>
          <w:sz w:val="21"/>
          <w:szCs w:val="21"/>
        </w:rPr>
        <w:t>签订的合作协议中明确约定双方使用甲方相关信息的目的、期限、处理方式、个人信息的种类和个人信息保密责任义务，以及防范个人信息泄露风险的有效措施，并要求</w:t>
      </w:r>
      <w:r>
        <w:rPr>
          <w:rFonts w:hint="eastAsia" w:ascii="仿宋" w:hAnsi="仿宋" w:eastAsia="仿宋" w:cs="仿宋"/>
          <w:bCs/>
          <w:sz w:val="21"/>
          <w:szCs w:val="21"/>
          <w:highlight w:val="yellow"/>
          <w:lang w:eastAsia="zh-CN"/>
        </w:rPr>
        <w:t>（</w:t>
      </w:r>
      <w:del w:id="77" w:author="84628" w:date="2025-09-12T16:36:06Z">
        <w:r>
          <w:rPr>
            <w:rFonts w:hint="eastAsia" w:ascii="仿宋" w:hAnsi="仿宋" w:eastAsia="仿宋" w:cs="仿宋"/>
            <w:bCs/>
            <w:sz w:val="21"/>
            <w:szCs w:val="21"/>
            <w:highlight w:val="yellow"/>
            <w:lang w:eastAsia="zh-CN"/>
          </w:rPr>
          <w:delText>商户名</w:delText>
        </w:r>
      </w:del>
      <w:ins w:id="78" w:author="84628" w:date="2025-09-12T16:36:06Z">
        <w:r>
          <w:rPr>
            <w:rFonts w:hint="eastAsia" w:ascii="仿宋" w:hAnsi="仿宋" w:eastAsia="仿宋" w:cs="仿宋"/>
            <w:bCs/>
            <w:sz w:val="21"/>
            <w:szCs w:val="21"/>
            <w:highlight w:val="yellow"/>
            <w:lang w:eastAsia="zh-CN"/>
          </w:rPr>
          <w:t>广州银行股份有限公司</w:t>
        </w:r>
      </w:ins>
      <w:r>
        <w:rPr>
          <w:rFonts w:hint="eastAsia" w:ascii="仿宋" w:hAnsi="仿宋" w:eastAsia="仿宋" w:cs="仿宋"/>
          <w:bCs/>
          <w:sz w:val="21"/>
          <w:szCs w:val="21"/>
          <w:highlight w:val="yellow"/>
          <w:lang w:eastAsia="zh-CN"/>
        </w:rPr>
        <w:t>）</w:t>
      </w:r>
      <w:r>
        <w:rPr>
          <w:rFonts w:hint="eastAsia" w:ascii="仿宋" w:hAnsi="仿宋" w:eastAsia="仿宋" w:cs="仿宋"/>
          <w:bCs/>
          <w:sz w:val="21"/>
          <w:szCs w:val="21"/>
        </w:rPr>
        <w:t>应当按照约定处理个人信息，不得超出约定的处理目的、处理方式等处理个人信息或转委托他人处理个人信息。</w:t>
      </w:r>
    </w:p>
    <w:p>
      <w:p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上述条款将可能会使</w:t>
      </w:r>
      <w:r>
        <w:rPr>
          <w:rFonts w:hint="eastAsia" w:ascii="仿宋" w:hAnsi="仿宋" w:eastAsia="仿宋" w:cs="仿宋"/>
          <w:b/>
          <w:bCs/>
          <w:sz w:val="21"/>
          <w:szCs w:val="21"/>
          <w:highlight w:val="yellow"/>
          <w:lang w:eastAsia="zh-CN"/>
        </w:rPr>
        <w:t>（</w:t>
      </w:r>
      <w:del w:id="79" w:author="84628" w:date="2025-09-12T16:36:06Z">
        <w:r>
          <w:rPr>
            <w:rFonts w:hint="eastAsia" w:ascii="仿宋" w:hAnsi="仿宋" w:eastAsia="仿宋" w:cs="仿宋"/>
            <w:b/>
            <w:bCs/>
            <w:sz w:val="21"/>
            <w:szCs w:val="21"/>
            <w:highlight w:val="yellow"/>
            <w:lang w:eastAsia="zh-CN"/>
          </w:rPr>
          <w:delText>商户名</w:delText>
        </w:r>
      </w:del>
      <w:ins w:id="80" w:author="84628" w:date="2025-09-12T16:36:06Z">
        <w:r>
          <w:rPr>
            <w:rFonts w:hint="eastAsia" w:ascii="仿宋" w:hAnsi="仿宋" w:eastAsia="仿宋" w:cs="仿宋"/>
            <w:b/>
            <w:bCs/>
            <w:sz w:val="21"/>
            <w:szCs w:val="21"/>
            <w:highlight w:val="yellow"/>
            <w:lang w:eastAsia="zh-CN"/>
          </w:rPr>
          <w:t>广州银行股份有限公司</w:t>
        </w:r>
      </w:ins>
      <w:r>
        <w:rPr>
          <w:rFonts w:hint="eastAsia" w:ascii="仿宋" w:hAnsi="仿宋" w:eastAsia="仿宋" w:cs="仿宋"/>
          <w:b/>
          <w:bCs/>
          <w:sz w:val="21"/>
          <w:szCs w:val="21"/>
          <w:highlight w:val="yellow"/>
          <w:lang w:eastAsia="zh-CN"/>
        </w:rPr>
        <w:t>）</w:t>
      </w:r>
      <w:r>
        <w:rPr>
          <w:rFonts w:hint="eastAsia" w:ascii="仿宋" w:hAnsi="仿宋" w:eastAsia="仿宋" w:cs="仿宋"/>
          <w:b/>
          <w:bCs/>
          <w:sz w:val="21"/>
          <w:szCs w:val="21"/>
        </w:rPr>
        <w:t>据此知悉甲方相关信息，并依法为甲方提供服务或采取可能涉及甲方的行为，如甲方拒绝提供上述信息或拒绝授权，将无法使用本项产品服务。</w:t>
      </w:r>
    </w:p>
    <w:p>
      <w:pPr>
        <w:spacing w:line="360" w:lineRule="auto"/>
        <w:ind w:firstLine="422" w:firstLineChars="200"/>
        <w:rPr>
          <w:rFonts w:hint="eastAsia" w:ascii="仿宋" w:hAnsi="仿宋" w:eastAsia="仿宋" w:cs="仿宋"/>
          <w:b/>
          <w:sz w:val="21"/>
          <w:szCs w:val="21"/>
        </w:rPr>
      </w:pPr>
      <w:r>
        <w:rPr>
          <w:rFonts w:hint="eastAsia" w:ascii="仿宋" w:hAnsi="仿宋" w:eastAsia="仿宋" w:cs="仿宋"/>
          <w:b/>
          <w:bCs/>
          <w:sz w:val="21"/>
          <w:szCs w:val="21"/>
        </w:rPr>
        <w:t>五、</w:t>
      </w:r>
      <w:r>
        <w:rPr>
          <w:rFonts w:hint="eastAsia" w:ascii="仿宋" w:hAnsi="仿宋" w:eastAsia="仿宋" w:cs="仿宋"/>
          <w:b/>
          <w:sz w:val="21"/>
          <w:szCs w:val="21"/>
        </w:rPr>
        <w:t>除下述情形外，乙方不得将甲方的个人信息提供给其他第三方机构，在提供时应向有关第三方机构明确其保护甲方相关信息的职责并通过签署协议等方式要求有关第三方机构承担相应保密义务：</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（一）经甲方另行书面同意或授权的；</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（二）乙方因税务、审计、诉讼/仲裁/调解等根据相关法律法规进行披露的，或有权机关要求的。</w:t>
      </w:r>
    </w:p>
    <w:p>
      <w:p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上述条款涉及向第三方机构提供的，将可能会使相关第三方机构据此知悉甲方相关信息，并依法为甲方提供服务或采取可能涉及甲方的行为。</w:t>
      </w:r>
    </w:p>
    <w:p>
      <w:pPr>
        <w:spacing w:line="360" w:lineRule="auto"/>
        <w:ind w:firstLine="420" w:firstLineChars="200"/>
        <w:rPr>
          <w:rFonts w:hint="eastAsia" w:ascii="仿宋" w:hAnsi="仿宋" w:eastAsia="仿宋" w:cs="仿宋"/>
          <w:b/>
          <w:bCs/>
          <w:sz w:val="21"/>
          <w:szCs w:val="21"/>
        </w:rPr>
      </w:pPr>
      <w:r>
        <w:rPr>
          <w:rFonts w:hint="eastAsia" w:ascii="仿宋" w:hAnsi="仿宋" w:eastAsia="仿宋" w:cs="仿宋"/>
          <w:bCs/>
          <w:sz w:val="21"/>
          <w:szCs w:val="21"/>
        </w:rPr>
        <w:t>六、甲方可以依法向乙方查阅或复制其个人信息；发现信息不准确、不完整的，有权提出异议并请求乙方及时采取更正、补充等必要措施。甲方发现乙方处理其个人信息违反法律、行政法规的规定以及本合同约定的，有权请求乙方及时删除相关信息，法律法规另有规定的除外。甲方有权要求乙方对其个人信息处理规则进行解释说明。甲方可依法撤回有关本人的个人信息授权，但因履行本合同所必需或履行法定义务所必需的信息除外，在撤回授权后，乙方将停止处理甲方相应的个人信息，并删除或匿名化相关的个人信息，法律法规或监管机构对个人信息存储时间另有规定的除外。甲方撤回授权的决定，不影响撤回前基于个人同意已进行的个人信息处理活动的效力。</w:t>
      </w:r>
      <w:r>
        <w:rPr>
          <w:rFonts w:hint="eastAsia" w:ascii="仿宋" w:hAnsi="仿宋" w:eastAsia="仿宋" w:cs="仿宋"/>
          <w:b/>
          <w:bCs/>
          <w:sz w:val="21"/>
          <w:szCs w:val="21"/>
        </w:rPr>
        <w:t>甲方行使上述权利的渠道为拨打乙方客服电话（95566）或到营业网点进行咨询，乙方将在三十天内或法律法规规定的期限内响应甲方基于上述权利提出的请求。</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七、</w:t>
      </w:r>
      <w:r>
        <w:rPr>
          <w:rFonts w:hint="eastAsia" w:ascii="仿宋" w:hAnsi="仿宋" w:eastAsia="仿宋" w:cs="仿宋"/>
          <w:b/>
          <w:sz w:val="21"/>
          <w:szCs w:val="21"/>
        </w:rPr>
        <w:t>乙方将个人信息存放于中华人民共和国境内，在满足法律法规要求以及应对可能争议解决所必需的最短时间内保存甲方个人信息。</w:t>
      </w:r>
      <w:r>
        <w:rPr>
          <w:rFonts w:hint="eastAsia" w:ascii="仿宋" w:hAnsi="仿宋" w:eastAsia="仿宋" w:cs="仿宋"/>
          <w:sz w:val="21"/>
          <w:szCs w:val="21"/>
        </w:rPr>
        <w:t>超出保存期限后，乙方将对甲方的个人信息进行删除或者匿名化处理。删除个人信息从技术上难以实现的，乙方应当停止除存储和采取必要的安全保护措施之外的处理。乙方将适用符合业界标准的安全防护措施保护甲方信息，防止遭到未经授权的访问、公开披露、使用、修改、损坏或丢失。</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八、对于甲方同意乙方处理的个人信息，乙方将按照法律法规、监管规定及与甲方的约定开展信息处理行为，并采取相应的安全措施保护甲方的个人信息。</w:t>
      </w:r>
    </w:p>
    <w:p>
      <w:pPr>
        <w:spacing w:line="360" w:lineRule="auto"/>
        <w:ind w:firstLine="420" w:firstLineChars="200"/>
        <w:rPr>
          <w:rFonts w:hint="eastAsia" w:ascii="仿宋" w:hAnsi="仿宋" w:eastAsia="仿宋" w:cs="仿宋"/>
          <w:sz w:val="21"/>
          <w:szCs w:val="21"/>
        </w:rPr>
      </w:pP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    第四条 差错和争议的解决</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一、本协议项下，乙方仅为经甲方同意并授权依据xx          </w:t>
      </w:r>
      <w:r>
        <w:rPr>
          <w:rFonts w:hint="eastAsia" w:ascii="仿宋" w:hAnsi="仿宋" w:eastAsia="仿宋" w:cs="仿宋"/>
          <w:b/>
          <w:sz w:val="21"/>
          <w:szCs w:val="21"/>
        </w:rPr>
        <w:t>公司</w:t>
      </w:r>
      <w:r>
        <w:rPr>
          <w:rFonts w:hint="eastAsia" w:ascii="仿宋" w:hAnsi="仿宋" w:eastAsia="仿宋" w:cs="仿宋"/>
          <w:sz w:val="21"/>
          <w:szCs w:val="21"/>
        </w:rPr>
        <w:t>提供的交易指令实施资金扣划服务。</w:t>
      </w:r>
      <w:r>
        <w:rPr>
          <w:rFonts w:hint="eastAsia" w:ascii="仿宋" w:hAnsi="仿宋" w:eastAsia="仿宋" w:cs="仿宋"/>
          <w:b/>
          <w:sz w:val="21"/>
          <w:szCs w:val="21"/>
        </w:rPr>
        <w:t>甲方因购买商品或服务而产生的一切关于商品或服务质量、商品交付，交易款项扣收与划付的争议均由客户与商户或商品或服务的实际销售商自行协商解决</w:t>
      </w:r>
      <w:r>
        <w:rPr>
          <w:rFonts w:hint="eastAsia" w:ascii="仿宋" w:hAnsi="仿宋" w:eastAsia="仿宋" w:cs="仿宋"/>
          <w:sz w:val="21"/>
          <w:szCs w:val="21"/>
        </w:rPr>
        <w:t>。</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二、</w:t>
      </w:r>
      <w:r>
        <w:rPr>
          <w:rFonts w:hint="eastAsia" w:ascii="仿宋" w:hAnsi="仿宋" w:eastAsia="仿宋" w:cs="仿宋"/>
          <w:b/>
          <w:sz w:val="21"/>
          <w:szCs w:val="21"/>
        </w:rPr>
        <w:t>如甲方对业务有任何疑问、意见或建议，可以通过拨打乙方95566客服电话、或到乙方各营业网点咨询或反映；如果甲方认为乙方行为损害了甲方的合法权益，甲方也可通过95566客服电话、营业网点进行投诉，</w:t>
      </w:r>
      <w:r>
        <w:rPr>
          <w:rFonts w:hint="eastAsia" w:ascii="仿宋" w:hAnsi="仿宋" w:eastAsia="仿宋" w:cs="仿宋"/>
          <w:sz w:val="21"/>
          <w:szCs w:val="21"/>
        </w:rPr>
        <w:t>受理甲方的问题后，乙方会及时、妥善处理，并在15天内给予答复；如甲方对答复意见不满意，也可向调解组织、法院等机构申请调解、诉讼，以保护您的正当权益。</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三、双方在履行本协议的过程中，如发生争议，应协商解决。协商不成的，任何一方均应向甲方签约的借记卡的开户行所在地有管辖权的人民法院提起诉讼。</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第五条 协议的效力</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一、乙方可基于法律法规或监管要求变化、系统升级、业务变化等原因修改本协议并进行公告，乙方将在网站【http://www.boc.cn】等渠道提前进行公告，</w:t>
      </w:r>
      <w:r>
        <w:rPr>
          <w:rFonts w:hint="eastAsia" w:ascii="仿宋" w:hAnsi="仿宋" w:eastAsia="仿宋" w:cs="仿宋"/>
          <w:b/>
          <w:sz w:val="21"/>
          <w:szCs w:val="21"/>
        </w:rPr>
        <w:t>若甲方拒绝此修改，有权在公告规定的合理时间内解除签约关系，中止相关服务，若甲方在公告的变更或协议修改生效日期后未解除签约关系的，即视为甲方同意并接受该变更或修改。</w:t>
      </w:r>
    </w:p>
    <w:p>
      <w:pPr>
        <w:spacing w:line="360" w:lineRule="auto"/>
        <w:ind w:firstLine="420" w:firstLineChars="200"/>
        <w:rPr>
          <w:rFonts w:hint="eastAsia" w:ascii="仿宋" w:hAnsi="仿宋" w:eastAsia="仿宋" w:cs="仿宋"/>
          <w:b/>
          <w:bCs/>
          <w:sz w:val="21"/>
          <w:szCs w:val="21"/>
        </w:rPr>
      </w:pPr>
      <w:r>
        <w:rPr>
          <w:rFonts w:hint="eastAsia" w:ascii="仿宋" w:hAnsi="仿宋" w:eastAsia="仿宋" w:cs="仿宋"/>
          <w:sz w:val="21"/>
          <w:szCs w:val="21"/>
        </w:rPr>
        <w:t>二、甲方可通过</w:t>
      </w:r>
      <w:r>
        <w:rPr>
          <w:rFonts w:hint="eastAsia" w:ascii="仿宋" w:hAnsi="仿宋" w:eastAsia="仿宋" w:cs="仿宋"/>
          <w:sz w:val="21"/>
          <w:szCs w:val="21"/>
          <w:highlight w:val="yellow"/>
          <w:lang w:eastAsia="zh-CN"/>
        </w:rPr>
        <w:t>（</w:t>
      </w:r>
      <w:del w:id="81" w:author="84628" w:date="2025-09-12T16:36:06Z">
        <w:r>
          <w:rPr>
            <w:rFonts w:hint="eastAsia" w:ascii="仿宋" w:hAnsi="仿宋" w:eastAsia="仿宋" w:cs="仿宋"/>
            <w:sz w:val="21"/>
            <w:szCs w:val="21"/>
            <w:highlight w:val="yellow"/>
            <w:lang w:eastAsia="zh-CN"/>
          </w:rPr>
          <w:delText>商户名</w:delText>
        </w:r>
      </w:del>
      <w:ins w:id="82" w:author="84628" w:date="2025-09-12T16:36:06Z">
        <w:r>
          <w:rPr>
            <w:rFonts w:hint="eastAsia" w:ascii="仿宋" w:hAnsi="仿宋" w:eastAsia="仿宋" w:cs="仿宋"/>
            <w:sz w:val="21"/>
            <w:szCs w:val="21"/>
            <w:highlight w:val="yellow"/>
            <w:lang w:eastAsia="zh-CN"/>
          </w:rPr>
          <w:t>广州银行股份有限公司</w:t>
        </w:r>
      </w:ins>
      <w:r>
        <w:rPr>
          <w:rFonts w:hint="eastAsia" w:ascii="仿宋" w:hAnsi="仿宋" w:eastAsia="仿宋" w:cs="仿宋"/>
          <w:sz w:val="21"/>
          <w:szCs w:val="21"/>
          <w:highlight w:val="yellow"/>
          <w:lang w:eastAsia="zh-CN"/>
        </w:rPr>
        <w:t>）</w:t>
      </w:r>
      <w:r>
        <w:rPr>
          <w:rFonts w:hint="eastAsia" w:ascii="仿宋" w:hAnsi="仿宋" w:eastAsia="仿宋" w:cs="仿宋"/>
          <w:sz w:val="21"/>
          <w:szCs w:val="21"/>
        </w:rPr>
        <w:t>提供的解约渠道或乙方提供的渠道（如手机银行），主动发起解除签约关系的申请。</w:t>
      </w:r>
      <w:r>
        <w:rPr>
          <w:rFonts w:hint="eastAsia" w:ascii="仿宋" w:hAnsi="仿宋" w:eastAsia="仿宋" w:cs="仿宋"/>
          <w:b/>
          <w:sz w:val="21"/>
          <w:szCs w:val="21"/>
        </w:rPr>
        <w:t>借记卡快捷支付服务签约关系一旦解除，本协议即告终止，但协议终止前已发送乙方处理的交易指令仍有效。</w:t>
      </w:r>
      <w:r>
        <w:rPr>
          <w:rFonts w:hint="eastAsia" w:ascii="仿宋" w:hAnsi="仿宋" w:eastAsia="仿宋" w:cs="仿宋"/>
          <w:b/>
          <w:bCs/>
          <w:sz w:val="21"/>
          <w:szCs w:val="21"/>
        </w:rPr>
        <w:t>协议终止后，甲方可重新绑定该银行账户进行快捷支付业务。</w:t>
      </w:r>
    </w:p>
    <w:p>
      <w:p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如因签约卡注销、补（换）卡等任何原因导致卡号变更或失效，视同本借记卡快捷支付服务签约关系解除，须重新签约。</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三、本协议是乙方其他既有协议和约定的补充而非替代文件，本协议与甲乙双方前期签署相关文件约定不一致的，涉及借记卡快捷支付服务的应以本协议为准。</w:t>
      </w:r>
    </w:p>
    <w:p>
      <w:pPr>
        <w:spacing w:line="360" w:lineRule="auto"/>
        <w:ind w:firstLine="420" w:firstLineChars="200"/>
        <w:rPr>
          <w:rFonts w:hint="eastAsia" w:ascii="仿宋" w:hAnsi="仿宋" w:eastAsia="仿宋" w:cs="仿宋"/>
          <w:b/>
          <w:bCs/>
          <w:sz w:val="21"/>
          <w:szCs w:val="21"/>
        </w:rPr>
      </w:pPr>
      <w:r>
        <w:rPr>
          <w:rFonts w:hint="eastAsia" w:ascii="仿宋" w:hAnsi="仿宋" w:eastAsia="仿宋" w:cs="仿宋"/>
          <w:sz w:val="21"/>
          <w:szCs w:val="21"/>
        </w:rPr>
        <w:t>四、甲方知悉，乙方与</w:t>
      </w:r>
      <w:r>
        <w:rPr>
          <w:rFonts w:hint="eastAsia" w:ascii="仿宋" w:hAnsi="仿宋" w:eastAsia="仿宋" w:cs="仿宋"/>
          <w:sz w:val="21"/>
          <w:szCs w:val="21"/>
          <w:highlight w:val="yellow"/>
          <w:lang w:eastAsia="zh-CN"/>
        </w:rPr>
        <w:t>（</w:t>
      </w:r>
      <w:del w:id="83" w:author="84628" w:date="2025-09-12T16:36:06Z">
        <w:r>
          <w:rPr>
            <w:rFonts w:hint="eastAsia" w:ascii="仿宋" w:hAnsi="仿宋" w:eastAsia="仿宋" w:cs="仿宋"/>
            <w:sz w:val="21"/>
            <w:szCs w:val="21"/>
            <w:highlight w:val="yellow"/>
            <w:lang w:eastAsia="zh-CN"/>
          </w:rPr>
          <w:delText>商户名</w:delText>
        </w:r>
      </w:del>
      <w:ins w:id="84" w:author="84628" w:date="2025-09-12T16:36:06Z">
        <w:r>
          <w:rPr>
            <w:rFonts w:hint="eastAsia" w:ascii="仿宋" w:hAnsi="仿宋" w:eastAsia="仿宋" w:cs="仿宋"/>
            <w:sz w:val="21"/>
            <w:szCs w:val="21"/>
            <w:highlight w:val="yellow"/>
            <w:lang w:eastAsia="zh-CN"/>
          </w:rPr>
          <w:t>广州银行股份有限公司</w:t>
        </w:r>
      </w:ins>
      <w:r>
        <w:rPr>
          <w:rFonts w:hint="eastAsia" w:ascii="仿宋" w:hAnsi="仿宋" w:eastAsia="仿宋" w:cs="仿宋"/>
          <w:sz w:val="21"/>
          <w:szCs w:val="21"/>
          <w:highlight w:val="yellow"/>
          <w:lang w:eastAsia="zh-CN"/>
        </w:rPr>
        <w:t>）</w:t>
      </w:r>
      <w:r>
        <w:rPr>
          <w:rFonts w:hint="eastAsia" w:ascii="仿宋" w:hAnsi="仿宋" w:eastAsia="仿宋" w:cs="仿宋"/>
          <w:sz w:val="21"/>
          <w:szCs w:val="21"/>
        </w:rPr>
        <w:t>可能终止合作关系，</w:t>
      </w:r>
      <w:r>
        <w:rPr>
          <w:rFonts w:hint="eastAsia" w:ascii="仿宋" w:hAnsi="仿宋" w:eastAsia="仿宋" w:cs="仿宋"/>
          <w:b/>
          <w:bCs/>
          <w:sz w:val="21"/>
          <w:szCs w:val="21"/>
        </w:rPr>
        <w:t>合作关系终止前</w:t>
      </w:r>
      <w:r>
        <w:rPr>
          <w:rFonts w:hint="eastAsia" w:ascii="仿宋" w:hAnsi="仿宋" w:eastAsia="仿宋" w:cs="仿宋"/>
          <w:b/>
          <w:bCs/>
          <w:sz w:val="21"/>
          <w:szCs w:val="21"/>
          <w:highlight w:val="yellow"/>
          <w:lang w:eastAsia="zh-CN"/>
        </w:rPr>
        <w:t>（</w:t>
      </w:r>
      <w:del w:id="85" w:author="84628" w:date="2025-09-12T16:36:06Z">
        <w:r>
          <w:rPr>
            <w:rFonts w:hint="eastAsia" w:ascii="仿宋" w:hAnsi="仿宋" w:eastAsia="仿宋" w:cs="仿宋"/>
            <w:b/>
            <w:bCs/>
            <w:sz w:val="21"/>
            <w:szCs w:val="21"/>
            <w:highlight w:val="yellow"/>
            <w:lang w:eastAsia="zh-CN"/>
          </w:rPr>
          <w:delText>商户名</w:delText>
        </w:r>
      </w:del>
      <w:ins w:id="86" w:author="84628" w:date="2025-09-12T16:36:06Z">
        <w:r>
          <w:rPr>
            <w:rFonts w:hint="eastAsia" w:ascii="仿宋" w:hAnsi="仿宋" w:eastAsia="仿宋" w:cs="仿宋"/>
            <w:b/>
            <w:bCs/>
            <w:sz w:val="21"/>
            <w:szCs w:val="21"/>
            <w:highlight w:val="yellow"/>
            <w:lang w:eastAsia="zh-CN"/>
          </w:rPr>
          <w:t>广州银行股份有限公司</w:t>
        </w:r>
      </w:ins>
      <w:r>
        <w:rPr>
          <w:rFonts w:hint="eastAsia" w:ascii="仿宋" w:hAnsi="仿宋" w:eastAsia="仿宋" w:cs="仿宋"/>
          <w:b/>
          <w:bCs/>
          <w:sz w:val="21"/>
          <w:szCs w:val="21"/>
          <w:highlight w:val="yellow"/>
          <w:lang w:eastAsia="zh-CN"/>
        </w:rPr>
        <w:t>）</w:t>
      </w:r>
      <w:r>
        <w:rPr>
          <w:rFonts w:hint="eastAsia" w:ascii="仿宋" w:hAnsi="仿宋" w:eastAsia="仿宋" w:cs="仿宋"/>
          <w:b/>
          <w:bCs/>
          <w:sz w:val="21"/>
          <w:szCs w:val="21"/>
        </w:rPr>
        <w:t>已发送乙方处理的交易指令仍有效，终止后乙方将无法继续处理</w:t>
      </w:r>
      <w:r>
        <w:rPr>
          <w:rFonts w:hint="eastAsia" w:ascii="仿宋" w:hAnsi="仿宋" w:eastAsia="仿宋" w:cs="仿宋"/>
          <w:b/>
          <w:bCs/>
          <w:sz w:val="21"/>
          <w:szCs w:val="21"/>
          <w:highlight w:val="yellow"/>
          <w:lang w:eastAsia="zh-CN"/>
        </w:rPr>
        <w:t>（</w:t>
      </w:r>
      <w:del w:id="87" w:author="84628" w:date="2025-09-12T16:36:06Z">
        <w:r>
          <w:rPr>
            <w:rFonts w:hint="eastAsia" w:ascii="仿宋" w:hAnsi="仿宋" w:eastAsia="仿宋" w:cs="仿宋"/>
            <w:b/>
            <w:bCs/>
            <w:sz w:val="21"/>
            <w:szCs w:val="21"/>
            <w:highlight w:val="yellow"/>
            <w:lang w:eastAsia="zh-CN"/>
          </w:rPr>
          <w:delText>商户名</w:delText>
        </w:r>
      </w:del>
      <w:ins w:id="88" w:author="84628" w:date="2025-09-12T16:36:06Z">
        <w:r>
          <w:rPr>
            <w:rFonts w:hint="eastAsia" w:ascii="仿宋" w:hAnsi="仿宋" w:eastAsia="仿宋" w:cs="仿宋"/>
            <w:b/>
            <w:bCs/>
            <w:sz w:val="21"/>
            <w:szCs w:val="21"/>
            <w:highlight w:val="yellow"/>
            <w:lang w:eastAsia="zh-CN"/>
          </w:rPr>
          <w:t>广州银行股份有限公司</w:t>
        </w:r>
      </w:ins>
      <w:r>
        <w:rPr>
          <w:rFonts w:hint="eastAsia" w:ascii="仿宋" w:hAnsi="仿宋" w:eastAsia="仿宋" w:cs="仿宋"/>
          <w:b/>
          <w:bCs/>
          <w:sz w:val="21"/>
          <w:szCs w:val="21"/>
          <w:highlight w:val="yellow"/>
          <w:lang w:eastAsia="zh-CN"/>
        </w:rPr>
        <w:t>）</w:t>
      </w:r>
      <w:r>
        <w:rPr>
          <w:rFonts w:hint="eastAsia" w:ascii="仿宋" w:hAnsi="仿宋" w:eastAsia="仿宋" w:cs="仿宋"/>
          <w:b/>
          <w:bCs/>
          <w:sz w:val="21"/>
          <w:szCs w:val="21"/>
        </w:rPr>
        <w:t>发送的交易。</w:t>
      </w:r>
    </w:p>
    <w:p>
      <w:pPr>
        <w:spacing w:line="360" w:lineRule="auto"/>
        <w:ind w:firstLine="420" w:firstLineChars="200"/>
        <w:rPr>
          <w:rFonts w:hint="eastAsia" w:ascii="仿宋" w:hAnsi="仿宋" w:eastAsia="仿宋" w:cs="仿宋"/>
          <w:b/>
          <w:sz w:val="28"/>
          <w:szCs w:val="28"/>
        </w:rPr>
      </w:pPr>
      <w:r>
        <w:rPr>
          <w:rFonts w:hint="eastAsia" w:ascii="仿宋" w:hAnsi="仿宋" w:eastAsia="仿宋" w:cs="仿宋"/>
          <w:sz w:val="21"/>
          <w:szCs w:val="21"/>
        </w:rPr>
        <w:t xml:space="preserve">五、本协议的成立、生效、履行和解释，均适用中华人民共和国法律。 </w:t>
      </w:r>
    </w:p>
    <w:p>
      <w:pPr>
        <w:shd w:val="clear"/>
        <w:spacing w:line="360" w:lineRule="auto"/>
        <w:jc w:val="both"/>
        <w:rPr>
          <w:rFonts w:hint="eastAsia" w:ascii="仿宋" w:hAnsi="仿宋" w:eastAsia="仿宋" w:cs="仿宋"/>
          <w:b/>
          <w:sz w:val="28"/>
          <w:szCs w:val="28"/>
        </w:rPr>
        <w:sectPr>
          <w:pgSz w:w="11907" w:h="16839"/>
          <w:pgMar w:top="1431" w:right="1785" w:bottom="1429" w:left="1785" w:header="0" w:footer="0" w:gutter="0"/>
          <w:pgNumType w:fmt="decimal"/>
          <w:cols w:space="720" w:num="1"/>
        </w:sectPr>
      </w:pPr>
    </w:p>
    <w:p>
      <w:pPr>
        <w:pStyle w:val="4"/>
        <w:bidi w:val="0"/>
        <w:rPr>
          <w:rFonts w:hint="eastAsia"/>
        </w:rPr>
      </w:pPr>
      <w:bookmarkStart w:id="150" w:name="_Toc13278"/>
      <w:bookmarkStart w:id="151" w:name="_Toc20194"/>
      <w:r>
        <w:rPr>
          <w:rFonts w:hint="eastAsia"/>
        </w:rPr>
        <w:t>中信银行信用卡快捷支付服务协议</w:t>
      </w:r>
      <w:bookmarkEnd w:id="150"/>
      <w:bookmarkEnd w:id="151"/>
    </w:p>
    <w:p>
      <w:pPr>
        <w:widowControl/>
        <w:shd w:val="clear"/>
        <w:jc w:val="left"/>
        <w:rPr>
          <w:rFonts w:hint="eastAsia" w:ascii="仿宋" w:hAnsi="仿宋" w:eastAsia="仿宋" w:cs="仿宋"/>
          <w:color w:val="333333"/>
          <w:kern w:val="0"/>
          <w:sz w:val="21"/>
          <w:szCs w:val="21"/>
          <w:shd w:val="clear" w:color="auto" w:fill="F5F5F5"/>
        </w:rPr>
      </w:pPr>
    </w:p>
    <w:p>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仿宋" w:hAnsi="仿宋" w:eastAsia="仿宋" w:cs="仿宋"/>
          <w:b/>
          <w:bCs/>
          <w:kern w:val="0"/>
          <w:sz w:val="21"/>
          <w:szCs w:val="21"/>
          <w:shd w:val="clear" w:fill="FFFFFF" w:themeFill="background1"/>
        </w:rPr>
      </w:pPr>
      <w:r>
        <w:rPr>
          <w:rFonts w:hint="eastAsia" w:ascii="仿宋" w:hAnsi="仿宋" w:eastAsia="仿宋" w:cs="仿宋"/>
          <w:b w:val="0"/>
          <w:bCs w:val="0"/>
          <w:color w:val="333333"/>
          <w:kern w:val="0"/>
          <w:sz w:val="21"/>
          <w:szCs w:val="21"/>
          <w:lang w:val="en-US" w:eastAsia="zh-CN"/>
        </w:rPr>
        <w:t>本协议是由中信银行股份有限公司信用卡中心（以下简称“我行”）与我行持卡人(以下简称 “您”)就</w:t>
      </w:r>
      <w:r>
        <w:rPr>
          <w:rFonts w:hint="eastAsia" w:ascii="仿宋" w:hAnsi="仿宋" w:eastAsia="仿宋" w:cs="仿宋"/>
          <w:color w:val="333333"/>
          <w:kern w:val="0"/>
          <w:sz w:val="21"/>
          <w:szCs w:val="21"/>
          <w:lang w:eastAsia="zh-CN"/>
        </w:rPr>
        <w:t>______宝付________</w:t>
      </w:r>
      <w:r>
        <w:rPr>
          <w:rFonts w:hint="eastAsia" w:ascii="仿宋" w:hAnsi="仿宋" w:eastAsia="仿宋" w:cs="仿宋"/>
          <w:b w:val="0"/>
          <w:bCs w:val="0"/>
          <w:color w:val="333333"/>
          <w:kern w:val="0"/>
          <w:sz w:val="21"/>
          <w:szCs w:val="21"/>
          <w:lang w:val="en-US" w:eastAsia="zh-CN"/>
        </w:rPr>
        <w:t>信用卡快捷支付服务（以下简称“本服务”）的使用等相关事项所订立的有效合约。</w:t>
      </w:r>
      <w:r>
        <w:rPr>
          <w:rFonts w:hint="eastAsia" w:ascii="仿宋" w:hAnsi="仿宋" w:eastAsia="仿宋" w:cs="仿宋"/>
          <w:b/>
          <w:bCs/>
          <w:color w:val="333333"/>
          <w:kern w:val="0"/>
          <w:sz w:val="21"/>
          <w:szCs w:val="21"/>
          <w:shd w:val="clear" w:color="auto" w:fill="FFFFFF" w:themeFill="background1"/>
        </w:rPr>
        <w:t>您通过互联网（Internet）</w:t>
      </w:r>
      <w:r>
        <w:rPr>
          <w:rFonts w:hint="eastAsia" w:ascii="仿宋" w:hAnsi="仿宋" w:eastAsia="仿宋" w:cs="仿宋"/>
          <w:b/>
          <w:bCs/>
          <w:color w:val="333333"/>
          <w:kern w:val="0"/>
          <w:sz w:val="21"/>
          <w:szCs w:val="21"/>
          <w:shd w:val="clear" w:color="auto" w:fill="FFFFFF" w:themeFill="background1"/>
          <w:lang w:eastAsia="zh-CN"/>
        </w:rPr>
        <w:t>在页面上</w:t>
      </w:r>
      <w:r>
        <w:rPr>
          <w:rFonts w:hint="eastAsia" w:ascii="仿宋" w:hAnsi="仿宋" w:eastAsia="仿宋" w:cs="仿宋"/>
          <w:b/>
          <w:bCs/>
          <w:color w:val="333333"/>
          <w:kern w:val="0"/>
          <w:sz w:val="21"/>
          <w:szCs w:val="21"/>
          <w:shd w:val="clear" w:color="auto" w:fill="FFFFFF" w:themeFill="background1"/>
        </w:rPr>
        <w:t>点击</w:t>
      </w:r>
      <w:r>
        <w:rPr>
          <w:rFonts w:hint="eastAsia" w:ascii="仿宋" w:hAnsi="仿宋" w:eastAsia="仿宋" w:cs="仿宋"/>
          <w:b/>
          <w:bCs/>
          <w:color w:val="333333"/>
          <w:kern w:val="0"/>
          <w:sz w:val="21"/>
          <w:szCs w:val="21"/>
          <w:shd w:val="clear" w:color="auto" w:fill="FFFFFF" w:themeFill="background1"/>
          <w:lang w:eastAsia="zh-CN"/>
        </w:rPr>
        <w:t>“</w:t>
      </w:r>
      <w:r>
        <w:rPr>
          <w:rFonts w:hint="eastAsia" w:ascii="仿宋" w:hAnsi="仿宋" w:eastAsia="仿宋" w:cs="仿宋"/>
          <w:b/>
          <w:bCs/>
          <w:color w:val="333333"/>
          <w:kern w:val="0"/>
          <w:sz w:val="21"/>
          <w:szCs w:val="21"/>
          <w:shd w:val="clear" w:color="auto" w:fill="FFFFFF" w:themeFill="background1"/>
        </w:rPr>
        <w:t>确认</w:t>
      </w:r>
      <w:r>
        <w:rPr>
          <w:rFonts w:hint="eastAsia" w:ascii="仿宋" w:hAnsi="仿宋" w:eastAsia="仿宋" w:cs="仿宋"/>
          <w:b/>
          <w:bCs/>
          <w:color w:val="333333"/>
          <w:kern w:val="0"/>
          <w:sz w:val="21"/>
          <w:szCs w:val="21"/>
          <w:shd w:val="clear" w:color="auto" w:fill="FFFFFF" w:themeFill="background1"/>
          <w:lang w:eastAsia="zh-CN"/>
        </w:rPr>
        <w:t>”</w:t>
      </w:r>
      <w:r>
        <w:rPr>
          <w:rFonts w:hint="eastAsia" w:ascii="仿宋" w:hAnsi="仿宋" w:eastAsia="仿宋" w:cs="仿宋"/>
          <w:b/>
          <w:bCs/>
          <w:color w:val="333333"/>
          <w:kern w:val="0"/>
          <w:sz w:val="21"/>
          <w:szCs w:val="21"/>
          <w:shd w:val="clear" w:color="auto" w:fill="FFFFFF" w:themeFill="background1"/>
        </w:rPr>
        <w:t>或以其他方式选择接受本协议，即表示您同意接受本协议的全部约定内容，确认承担由此产生的一切责任。 </w:t>
      </w:r>
    </w:p>
    <w:p>
      <w:pPr>
        <w:keepNext w:val="0"/>
        <w:keepLines w:val="0"/>
        <w:pageBreakBefore w:val="0"/>
        <w:widowControl/>
        <w:shd w:val="clear" w:color="auto"/>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仿宋" w:hAnsi="仿宋" w:eastAsia="仿宋" w:cs="仿宋"/>
          <w:b/>
          <w:bCs/>
          <w:color w:val="333333"/>
          <w:kern w:val="0"/>
          <w:sz w:val="21"/>
          <w:szCs w:val="21"/>
          <w:lang w:eastAsia="zh-CN"/>
        </w:rPr>
      </w:pPr>
      <w:r>
        <w:rPr>
          <w:rFonts w:hint="eastAsia" w:ascii="仿宋" w:hAnsi="仿宋" w:eastAsia="仿宋" w:cs="仿宋"/>
          <w:color w:val="333333"/>
          <w:kern w:val="0"/>
          <w:sz w:val="21"/>
          <w:szCs w:val="21"/>
        </w:rPr>
        <w:t>在接受本协议之前，请您仔细阅读本协议的全部内容</w:t>
      </w:r>
      <w:r>
        <w:rPr>
          <w:rFonts w:hint="eastAsia" w:ascii="仿宋" w:hAnsi="仿宋" w:eastAsia="仿宋" w:cs="仿宋"/>
          <w:b/>
          <w:bCs/>
          <w:color w:val="333333"/>
          <w:kern w:val="0"/>
          <w:sz w:val="21"/>
          <w:szCs w:val="21"/>
        </w:rPr>
        <w:t>（特别是以</w:t>
      </w:r>
      <w:r>
        <w:rPr>
          <w:rFonts w:hint="eastAsia" w:ascii="仿宋" w:hAnsi="仿宋" w:eastAsia="仿宋" w:cs="仿宋"/>
          <w:b/>
          <w:bCs/>
          <w:color w:val="333333"/>
          <w:kern w:val="0"/>
          <w:sz w:val="21"/>
          <w:szCs w:val="21"/>
          <w:u w:val="none"/>
        </w:rPr>
        <w:t>粗体</w:t>
      </w:r>
      <w:r>
        <w:rPr>
          <w:rFonts w:hint="eastAsia" w:ascii="仿宋" w:hAnsi="仿宋" w:eastAsia="仿宋" w:cs="仿宋"/>
          <w:b/>
          <w:bCs/>
          <w:color w:val="333333"/>
          <w:kern w:val="0"/>
          <w:sz w:val="21"/>
          <w:szCs w:val="21"/>
        </w:rPr>
        <w:t>标注的内容）</w:t>
      </w:r>
      <w:r>
        <w:rPr>
          <w:rFonts w:hint="eastAsia" w:ascii="仿宋" w:hAnsi="仿宋" w:eastAsia="仿宋" w:cs="仿宋"/>
          <w:color w:val="333333"/>
          <w:kern w:val="0"/>
          <w:sz w:val="21"/>
          <w:szCs w:val="21"/>
        </w:rPr>
        <w:t>。</w:t>
      </w:r>
      <w:r>
        <w:rPr>
          <w:rFonts w:hint="eastAsia" w:ascii="仿宋" w:hAnsi="仿宋" w:eastAsia="仿宋" w:cs="仿宋"/>
          <w:b/>
          <w:bCs/>
          <w:color w:val="333333"/>
          <w:kern w:val="0"/>
          <w:sz w:val="21"/>
          <w:szCs w:val="21"/>
        </w:rPr>
        <w:t>如果您不同意本协议的任何内容，或者无法准确理解相关条款的解释，请不要进行后续操作。 </w:t>
      </w:r>
    </w:p>
    <w:p>
      <w:pPr>
        <w:keepNext w:val="0"/>
        <w:keepLines w:val="0"/>
        <w:pageBreakBefore w:val="0"/>
        <w:widowControl/>
        <w:shd w:val="clear" w:color="auto"/>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仿宋" w:hAnsi="仿宋" w:eastAsia="仿宋" w:cs="仿宋"/>
          <w:color w:val="333333"/>
          <w:kern w:val="0"/>
          <w:sz w:val="21"/>
          <w:szCs w:val="21"/>
        </w:rPr>
      </w:pPr>
      <w:r>
        <w:rPr>
          <w:rFonts w:hint="eastAsia" w:ascii="仿宋" w:hAnsi="仿宋" w:eastAsia="仿宋" w:cs="仿宋"/>
          <w:b/>
          <w:bCs/>
          <w:color w:val="333333"/>
          <w:kern w:val="0"/>
          <w:sz w:val="21"/>
          <w:szCs w:val="21"/>
          <w:lang w:val="en-US" w:eastAsia="zh-CN"/>
        </w:rPr>
        <w:t xml:space="preserve">    </w:t>
      </w:r>
      <w:r>
        <w:rPr>
          <w:rFonts w:hint="eastAsia" w:ascii="仿宋" w:hAnsi="仿宋" w:eastAsia="仿宋" w:cs="仿宋"/>
          <w:color w:val="333333"/>
          <w:kern w:val="0"/>
          <w:sz w:val="21"/>
          <w:szCs w:val="21"/>
        </w:rPr>
        <w:t>您应确保您在使用本服务时绑定的我行信用卡为您本人合法所有，并确保您将您的</w:t>
      </w:r>
      <w:r>
        <w:rPr>
          <w:rFonts w:hint="eastAsia" w:ascii="仿宋" w:hAnsi="仿宋" w:eastAsia="仿宋" w:cs="仿宋"/>
          <w:color w:val="333333"/>
          <w:kern w:val="0"/>
          <w:sz w:val="21"/>
          <w:szCs w:val="21"/>
          <w:lang w:eastAsia="zh-CN"/>
        </w:rPr>
        <w:t>_______宝付______</w:t>
      </w:r>
      <w:r>
        <w:rPr>
          <w:rFonts w:hint="eastAsia" w:ascii="仿宋" w:hAnsi="仿宋" w:eastAsia="仿宋" w:cs="仿宋"/>
          <w:color w:val="333333"/>
          <w:kern w:val="0"/>
          <w:sz w:val="21"/>
          <w:szCs w:val="21"/>
        </w:rPr>
        <w:t>账户与该信用卡绑定且用其支付的行为合法、有效，未侵犯任何第三方合法权益；否则因此造成我行、持卡人损失的，您应负责赔偿并承担全部法律责任。</w:t>
      </w:r>
    </w:p>
    <w:p>
      <w:pPr>
        <w:keepNext w:val="0"/>
        <w:keepLines w:val="0"/>
        <w:pageBreakBefore w:val="0"/>
        <w:widowControl/>
        <w:numPr>
          <w:ilvl w:val="-1"/>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color w:val="333333"/>
          <w:kern w:val="0"/>
          <w:sz w:val="21"/>
          <w:szCs w:val="21"/>
        </w:rPr>
      </w:pPr>
      <w:r>
        <w:rPr>
          <w:rFonts w:hint="eastAsia" w:ascii="仿宋" w:hAnsi="仿宋" w:eastAsia="仿宋" w:cs="仿宋"/>
          <w:b/>
          <w:bCs/>
          <w:color w:val="333333"/>
          <w:kern w:val="0"/>
          <w:sz w:val="21"/>
          <w:szCs w:val="21"/>
        </w:rPr>
        <w:t>1、申请</w:t>
      </w:r>
    </w:p>
    <w:p>
      <w:pPr>
        <w:keepNext w:val="0"/>
        <w:keepLines w:val="0"/>
        <w:pageBreakBefore w:val="0"/>
        <w:widowControl/>
        <w:shd w:val="clear" w:color="auto"/>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333333"/>
          <w:kern w:val="0"/>
          <w:sz w:val="21"/>
          <w:szCs w:val="21"/>
          <w:u w:val="none"/>
        </w:rPr>
      </w:pPr>
      <w:r>
        <w:rPr>
          <w:rFonts w:hint="eastAsia" w:ascii="仿宋" w:hAnsi="仿宋" w:eastAsia="仿宋" w:cs="仿宋"/>
          <w:b/>
          <w:bCs/>
          <w:color w:val="333333"/>
          <w:kern w:val="0"/>
          <w:sz w:val="21"/>
          <w:szCs w:val="21"/>
        </w:rPr>
        <w:t> </w:t>
      </w:r>
      <w:r>
        <w:rPr>
          <w:rFonts w:hint="eastAsia" w:ascii="仿宋" w:hAnsi="仿宋" w:eastAsia="仿宋" w:cs="仿宋"/>
          <w:b/>
          <w:bCs/>
          <w:color w:val="333333"/>
          <w:kern w:val="0"/>
          <w:sz w:val="21"/>
          <w:szCs w:val="21"/>
          <w:lang w:val="en-US" w:eastAsia="zh-CN"/>
        </w:rPr>
        <w:t xml:space="preserve"> </w:t>
      </w:r>
      <w:r>
        <w:rPr>
          <w:rFonts w:hint="eastAsia" w:ascii="仿宋" w:hAnsi="仿宋" w:eastAsia="仿宋" w:cs="仿宋"/>
          <w:b w:val="0"/>
          <w:bCs w:val="0"/>
          <w:color w:val="333333"/>
          <w:kern w:val="0"/>
          <w:sz w:val="21"/>
          <w:szCs w:val="21"/>
          <w:lang w:val="en-US" w:eastAsia="zh-CN"/>
        </w:rPr>
        <w:t xml:space="preserve"> 您</w:t>
      </w:r>
      <w:r>
        <w:rPr>
          <w:rFonts w:hint="eastAsia" w:ascii="仿宋" w:hAnsi="仿宋" w:eastAsia="仿宋" w:cs="仿宋"/>
          <w:color w:val="333333"/>
          <w:kern w:val="0"/>
          <w:sz w:val="21"/>
          <w:szCs w:val="21"/>
        </w:rPr>
        <w:t>确认并同意，</w:t>
      </w:r>
      <w:r>
        <w:rPr>
          <w:rFonts w:hint="eastAsia" w:ascii="仿宋" w:hAnsi="仿宋" w:eastAsia="仿宋" w:cs="仿宋"/>
          <w:color w:val="333333"/>
          <w:kern w:val="0"/>
          <w:sz w:val="21"/>
          <w:szCs w:val="21"/>
          <w:lang w:val="en-US" w:eastAsia="zh-CN"/>
        </w:rPr>
        <w:t>我行</w:t>
      </w:r>
      <w:r>
        <w:rPr>
          <w:rFonts w:hint="eastAsia" w:ascii="仿宋" w:hAnsi="仿宋" w:eastAsia="仿宋" w:cs="仿宋"/>
          <w:color w:val="333333"/>
          <w:kern w:val="0"/>
          <w:sz w:val="21"/>
          <w:szCs w:val="21"/>
        </w:rPr>
        <w:t>可向</w:t>
      </w:r>
      <w:r>
        <w:rPr>
          <w:rFonts w:hint="eastAsia" w:ascii="仿宋" w:hAnsi="仿宋" w:eastAsia="仿宋" w:cs="仿宋"/>
          <w:color w:val="333333"/>
          <w:kern w:val="0"/>
          <w:sz w:val="21"/>
          <w:szCs w:val="21"/>
          <w:lang w:val="en-US" w:eastAsia="zh-CN"/>
        </w:rPr>
        <w:t>___ 宝付网络科技（上海）有限公司______</w:t>
      </w:r>
      <w:r>
        <w:rPr>
          <w:rFonts w:hint="eastAsia" w:ascii="仿宋" w:hAnsi="仿宋" w:eastAsia="仿宋" w:cs="仿宋"/>
          <w:b/>
          <w:bCs/>
          <w:color w:val="333333"/>
          <w:kern w:val="0"/>
          <w:sz w:val="21"/>
          <w:szCs w:val="21"/>
          <w:u w:val="none"/>
        </w:rPr>
        <w:t>（以下简称“</w:t>
      </w:r>
      <w:r>
        <w:rPr>
          <w:rFonts w:hint="eastAsia" w:ascii="仿宋" w:hAnsi="仿宋" w:eastAsia="仿宋" w:cs="仿宋"/>
          <w:color w:val="333333"/>
          <w:kern w:val="0"/>
          <w:sz w:val="21"/>
          <w:szCs w:val="21"/>
          <w:lang w:eastAsia="zh-CN"/>
        </w:rPr>
        <w:t>____宝付_____</w:t>
      </w:r>
      <w:r>
        <w:rPr>
          <w:rFonts w:hint="eastAsia" w:ascii="仿宋" w:hAnsi="仿宋" w:eastAsia="仿宋" w:cs="仿宋"/>
          <w:b/>
          <w:bCs/>
          <w:color w:val="333333"/>
          <w:kern w:val="0"/>
          <w:sz w:val="21"/>
          <w:szCs w:val="21"/>
          <w:u w:val="none"/>
        </w:rPr>
        <w:t>”）</w:t>
      </w:r>
      <w:r>
        <w:rPr>
          <w:rFonts w:hint="eastAsia" w:ascii="仿宋" w:hAnsi="仿宋" w:eastAsia="仿宋" w:cs="仿宋"/>
          <w:color w:val="333333"/>
          <w:kern w:val="0"/>
          <w:sz w:val="21"/>
          <w:szCs w:val="21"/>
          <w:u w:val="none"/>
        </w:rPr>
        <w:t>披露您在我行登记的相关信息，并对</w:t>
      </w:r>
      <w:r>
        <w:rPr>
          <w:rFonts w:hint="eastAsia" w:ascii="仿宋" w:hAnsi="仿宋" w:eastAsia="仿宋" w:cs="仿宋"/>
          <w:b/>
          <w:bCs/>
          <w:color w:val="333333"/>
          <w:kern w:val="0"/>
          <w:sz w:val="21"/>
          <w:szCs w:val="21"/>
          <w:u w:val="none"/>
        </w:rPr>
        <w:t>您在使用本服务过程中所填写的包括姓名、信用卡卡号、手机号码、身份证号码等进行校对核验</w:t>
      </w:r>
      <w:r>
        <w:rPr>
          <w:rFonts w:hint="eastAsia" w:ascii="仿宋" w:hAnsi="仿宋" w:eastAsia="仿宋" w:cs="仿宋"/>
          <w:b/>
          <w:bCs/>
          <w:color w:val="333333"/>
          <w:kern w:val="0"/>
          <w:sz w:val="21"/>
          <w:szCs w:val="21"/>
          <w:u w:val="none"/>
          <w:lang w:val="en-US" w:eastAsia="zh-CN"/>
        </w:rPr>
        <w:t>并以短信验证码方式对您的身份进行认证识别______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u w:val="none"/>
          <w:lang w:val="en-US" w:eastAsia="zh-CN"/>
        </w:rPr>
        <w:t>________对您的身份识别方式以您与______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u w:val="none"/>
          <w:lang w:val="en-US" w:eastAsia="zh-CN"/>
        </w:rPr>
        <w:t>________签订的相关协议条款为准。您</w:t>
      </w:r>
      <w:r>
        <w:rPr>
          <w:rFonts w:hint="eastAsia" w:ascii="仿宋" w:hAnsi="仿宋" w:eastAsia="仿宋" w:cs="仿宋"/>
          <w:b/>
          <w:bCs/>
          <w:color w:val="333333"/>
          <w:kern w:val="0"/>
          <w:sz w:val="21"/>
          <w:szCs w:val="21"/>
          <w:u w:val="none"/>
        </w:rPr>
        <w:t>同意将该信用卡与您此次登录的</w:t>
      </w:r>
      <w:r>
        <w:rPr>
          <w:rFonts w:hint="eastAsia" w:ascii="仿宋" w:hAnsi="仿宋" w:eastAsia="仿宋" w:cs="仿宋"/>
          <w:b/>
          <w:bCs/>
          <w:color w:val="333333"/>
          <w:kern w:val="0"/>
          <w:sz w:val="21"/>
          <w:szCs w:val="21"/>
          <w:u w:val="none"/>
          <w:lang w:eastAsia="zh-CN"/>
        </w:rPr>
        <w:t>______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u w:val="none"/>
          <w:lang w:eastAsia="zh-CN"/>
        </w:rPr>
        <w:t>________</w:t>
      </w:r>
      <w:r>
        <w:rPr>
          <w:rFonts w:hint="eastAsia" w:ascii="仿宋" w:hAnsi="仿宋" w:eastAsia="仿宋" w:cs="仿宋"/>
          <w:b/>
          <w:bCs/>
          <w:color w:val="333333"/>
          <w:kern w:val="0"/>
          <w:sz w:val="21"/>
          <w:szCs w:val="21"/>
          <w:u w:val="none"/>
        </w:rPr>
        <w:t>账户进行绑定，以便您此次及今后进行支付。同时我行与</w:t>
      </w:r>
      <w:r>
        <w:rPr>
          <w:rFonts w:hint="eastAsia" w:ascii="仿宋" w:hAnsi="仿宋" w:eastAsia="仿宋" w:cs="仿宋"/>
          <w:b/>
          <w:bCs/>
          <w:color w:val="333333"/>
          <w:kern w:val="0"/>
          <w:sz w:val="21"/>
          <w:szCs w:val="21"/>
          <w:u w:val="none"/>
          <w:lang w:eastAsia="zh-CN"/>
        </w:rPr>
        <w:t>______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u w:val="none"/>
          <w:lang w:eastAsia="zh-CN"/>
        </w:rPr>
        <w:t>________</w:t>
      </w:r>
      <w:r>
        <w:rPr>
          <w:rFonts w:hint="eastAsia" w:ascii="仿宋" w:hAnsi="仿宋" w:eastAsia="仿宋" w:cs="仿宋"/>
          <w:b/>
          <w:bCs/>
          <w:color w:val="333333"/>
          <w:kern w:val="0"/>
          <w:sz w:val="21"/>
          <w:szCs w:val="21"/>
          <w:u w:val="none"/>
        </w:rPr>
        <w:t>保留随时变更上述确认要素作为校验标准的权利。</w:t>
      </w:r>
    </w:p>
    <w:p>
      <w:pPr>
        <w:keepNext w:val="0"/>
        <w:keepLines w:val="0"/>
        <w:pageBreakBefore w:val="0"/>
        <w:widowControl/>
        <w:shd w:val="clear" w:color="auto"/>
        <w:kinsoku/>
        <w:wordWrap/>
        <w:overflowPunct/>
        <w:topLinePunct w:val="0"/>
        <w:autoSpaceDE/>
        <w:autoSpaceDN/>
        <w:bidi w:val="0"/>
        <w:adjustRightInd/>
        <w:snapToGrid/>
        <w:spacing w:line="360" w:lineRule="auto"/>
        <w:ind w:left="0" w:leftChars="0" w:right="0" w:rightChars="0" w:firstLine="411" w:firstLineChars="195"/>
        <w:jc w:val="left"/>
        <w:textAlignment w:val="auto"/>
        <w:outlineLvl w:val="9"/>
        <w:rPr>
          <w:rFonts w:hint="eastAsia" w:ascii="仿宋" w:hAnsi="仿宋" w:eastAsia="仿宋" w:cs="仿宋"/>
          <w:b/>
          <w:bCs/>
          <w:color w:val="333333"/>
          <w:kern w:val="0"/>
          <w:sz w:val="21"/>
          <w:szCs w:val="21"/>
          <w:u w:val="none"/>
        </w:rPr>
      </w:pPr>
      <w:r>
        <w:rPr>
          <w:rFonts w:hint="eastAsia" w:ascii="仿宋" w:hAnsi="仿宋" w:eastAsia="仿宋" w:cs="仿宋"/>
          <w:b/>
          <w:bCs/>
          <w:color w:val="333333"/>
          <w:kern w:val="0"/>
          <w:sz w:val="21"/>
          <w:szCs w:val="21"/>
          <w:u w:val="none"/>
        </w:rPr>
        <w:t>您同意我行、</w:t>
      </w:r>
      <w:r>
        <w:rPr>
          <w:rFonts w:hint="eastAsia" w:ascii="仿宋" w:hAnsi="仿宋" w:eastAsia="仿宋" w:cs="仿宋"/>
          <w:b/>
          <w:bCs/>
          <w:color w:val="333333"/>
          <w:kern w:val="0"/>
          <w:sz w:val="21"/>
          <w:szCs w:val="21"/>
          <w:u w:val="none"/>
          <w:lang w:eastAsia="zh-CN"/>
        </w:rPr>
        <w:t>_______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u w:val="none"/>
          <w:lang w:eastAsia="zh-CN"/>
        </w:rPr>
        <w:t>_______</w:t>
      </w:r>
      <w:r>
        <w:rPr>
          <w:rFonts w:hint="eastAsia" w:ascii="仿宋" w:hAnsi="仿宋" w:eastAsia="仿宋" w:cs="仿宋"/>
          <w:b/>
          <w:bCs/>
          <w:color w:val="333333"/>
          <w:kern w:val="0"/>
          <w:sz w:val="21"/>
          <w:szCs w:val="21"/>
          <w:u w:val="none"/>
        </w:rPr>
        <w:t>为本服务使用并相互传递您的个人资料。您保证所提供的姓名、信用卡卡号、手机号码、身份证号码等信息真实有效，因您提供虚假信息而引起的法律责任由您承担。    </w:t>
      </w:r>
    </w:p>
    <w:p>
      <w:pPr>
        <w:keepNext w:val="0"/>
        <w:keepLines w:val="0"/>
        <w:pageBreakBefore w:val="0"/>
        <w:widowControl/>
        <w:shd w:val="clear" w:color="auto"/>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Style w:val="20"/>
          <w:rFonts w:hint="eastAsia" w:ascii="仿宋" w:hAnsi="仿宋" w:eastAsia="仿宋" w:cs="仿宋"/>
          <w:sz w:val="21"/>
          <w:szCs w:val="21"/>
          <w:u w:val="none"/>
        </w:rPr>
      </w:pPr>
      <w:r>
        <w:rPr>
          <w:rFonts w:hint="eastAsia" w:ascii="仿宋" w:hAnsi="仿宋" w:eastAsia="仿宋" w:cs="仿宋"/>
          <w:b/>
          <w:bCs/>
          <w:color w:val="333333"/>
          <w:kern w:val="0"/>
          <w:sz w:val="21"/>
          <w:szCs w:val="21"/>
          <w:u w:val="none"/>
        </w:rPr>
        <w:t>一旦绑定成功，即视为您同意并授权我行按照</w:t>
      </w:r>
      <w:r>
        <w:rPr>
          <w:rFonts w:hint="eastAsia" w:ascii="仿宋" w:hAnsi="仿宋" w:eastAsia="仿宋" w:cs="仿宋"/>
          <w:b/>
          <w:bCs/>
          <w:color w:val="333333"/>
          <w:kern w:val="0"/>
          <w:sz w:val="21"/>
          <w:szCs w:val="21"/>
          <w:u w:val="none"/>
          <w:lang w:eastAsia="zh-CN"/>
        </w:rPr>
        <w:t>_______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u w:val="none"/>
          <w:lang w:eastAsia="zh-CN"/>
        </w:rPr>
        <w:t>_______</w:t>
      </w:r>
      <w:r>
        <w:rPr>
          <w:rFonts w:hint="eastAsia" w:ascii="仿宋" w:hAnsi="仿宋" w:eastAsia="仿宋" w:cs="仿宋"/>
          <w:b/>
          <w:bCs/>
          <w:color w:val="333333"/>
          <w:kern w:val="0"/>
          <w:sz w:val="21"/>
          <w:szCs w:val="21"/>
          <w:u w:val="none"/>
        </w:rPr>
        <w:t>的交易指令从您绑定的信用卡账户中支付相应款项，为此我行不必事先通知您。交易验证方式包括但不限于支付账户登录名或各类密码、生物识别技术、快捷协议号。如您信用余额不足时，您知晓并同意我行将拒绝执行交易指令。</w:t>
      </w:r>
    </w:p>
    <w:p>
      <w:pPr>
        <w:keepNext w:val="0"/>
        <w:keepLines w:val="0"/>
        <w:pageBreakBefore w:val="0"/>
        <w:widowControl/>
        <w:shd w:val="clear" w:color="auto"/>
        <w:kinsoku/>
        <w:wordWrap/>
        <w:overflowPunct/>
        <w:topLinePunct w:val="0"/>
        <w:autoSpaceDE/>
        <w:autoSpaceDN/>
        <w:bidi w:val="0"/>
        <w:adjustRightInd/>
        <w:snapToGrid/>
        <w:spacing w:line="360" w:lineRule="auto"/>
        <w:ind w:left="0" w:leftChars="0" w:right="0" w:rightChars="0" w:firstLine="411" w:firstLineChars="195"/>
        <w:jc w:val="left"/>
        <w:textAlignment w:val="auto"/>
        <w:outlineLvl w:val="9"/>
        <w:rPr>
          <w:rFonts w:hint="eastAsia" w:ascii="仿宋" w:hAnsi="仿宋" w:eastAsia="仿宋" w:cs="仿宋"/>
          <w:b/>
          <w:bCs/>
          <w:color w:val="333333"/>
          <w:kern w:val="0"/>
          <w:sz w:val="21"/>
          <w:szCs w:val="21"/>
          <w:u w:val="single"/>
        </w:rPr>
      </w:pPr>
      <w:r>
        <w:rPr>
          <w:rFonts w:hint="eastAsia" w:ascii="仿宋" w:hAnsi="仿宋" w:eastAsia="仿宋" w:cs="仿宋"/>
          <w:b/>
          <w:bCs/>
          <w:color w:val="333333"/>
          <w:spacing w:val="0"/>
          <w:kern w:val="0"/>
          <w:position w:val="0"/>
          <w:sz w:val="21"/>
          <w:szCs w:val="21"/>
          <w:u w:val="none"/>
          <w:shd w:val="clear"/>
          <w:lang w:eastAsia="zh-CN"/>
        </w:rPr>
        <w:t>您</w:t>
      </w:r>
      <w:r>
        <w:rPr>
          <w:rFonts w:hint="eastAsia" w:ascii="仿宋" w:hAnsi="仿宋" w:eastAsia="仿宋" w:cs="仿宋"/>
          <w:b/>
          <w:bCs/>
          <w:color w:val="333333"/>
          <w:spacing w:val="0"/>
          <w:kern w:val="0"/>
          <w:position w:val="0"/>
          <w:sz w:val="21"/>
          <w:szCs w:val="21"/>
          <w:u w:val="none"/>
          <w:shd w:val="clear"/>
        </w:rPr>
        <w:t>如需</w:t>
      </w:r>
      <w:r>
        <w:rPr>
          <w:rFonts w:hint="eastAsia" w:ascii="仿宋" w:hAnsi="仿宋" w:eastAsia="仿宋" w:cs="仿宋"/>
          <w:b/>
          <w:bCs/>
          <w:color w:val="333333"/>
          <w:kern w:val="0"/>
          <w:sz w:val="21"/>
          <w:szCs w:val="21"/>
          <w:u w:val="none"/>
        </w:rPr>
        <w:t>取消绑定或停止使用本服务</w:t>
      </w:r>
      <w:r>
        <w:rPr>
          <w:rFonts w:hint="eastAsia" w:ascii="仿宋" w:hAnsi="仿宋" w:eastAsia="仿宋" w:cs="仿宋"/>
          <w:b/>
          <w:bCs/>
          <w:color w:val="333333"/>
          <w:kern w:val="0"/>
          <w:sz w:val="21"/>
          <w:szCs w:val="21"/>
          <w:u w:val="none"/>
          <w:lang w:eastAsia="zh-CN"/>
        </w:rPr>
        <w:t>，</w:t>
      </w:r>
      <w:r>
        <w:rPr>
          <w:rFonts w:hint="eastAsia" w:ascii="仿宋" w:hAnsi="仿宋" w:eastAsia="仿宋" w:cs="仿宋"/>
          <w:b/>
          <w:bCs/>
          <w:color w:val="333333"/>
          <w:spacing w:val="0"/>
          <w:kern w:val="0"/>
          <w:position w:val="0"/>
          <w:sz w:val="21"/>
          <w:szCs w:val="21"/>
          <w:u w:val="none"/>
          <w:shd w:val="clear"/>
        </w:rPr>
        <w:t>可通过</w:t>
      </w:r>
      <w:r>
        <w:rPr>
          <w:rFonts w:hint="eastAsia" w:ascii="仿宋" w:hAnsi="仿宋" w:eastAsia="仿宋" w:cs="仿宋"/>
          <w:b/>
          <w:bCs/>
          <w:color w:val="333333"/>
          <w:kern w:val="0"/>
          <w:sz w:val="21"/>
          <w:szCs w:val="21"/>
          <w:u w:val="none"/>
          <w:lang w:val="en-US" w:eastAsia="zh-CN"/>
        </w:rPr>
        <w:t>______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u w:val="none"/>
          <w:lang w:val="en-US" w:eastAsia="zh-CN"/>
        </w:rPr>
        <w:t>________</w:t>
      </w:r>
      <w:r>
        <w:rPr>
          <w:rFonts w:hint="eastAsia" w:ascii="仿宋" w:hAnsi="仿宋" w:eastAsia="仿宋" w:cs="仿宋"/>
          <w:b/>
          <w:bCs/>
          <w:color w:val="333333"/>
          <w:spacing w:val="0"/>
          <w:kern w:val="0"/>
          <w:position w:val="0"/>
          <w:sz w:val="21"/>
          <w:szCs w:val="21"/>
          <w:u w:val="none"/>
          <w:shd w:val="clear"/>
        </w:rPr>
        <w:t>客户端</w:t>
      </w:r>
      <w:r>
        <w:rPr>
          <w:rFonts w:hint="eastAsia" w:ascii="仿宋" w:hAnsi="仿宋" w:eastAsia="仿宋" w:cs="仿宋"/>
          <w:b/>
          <w:bCs/>
          <w:color w:val="333333"/>
          <w:spacing w:val="0"/>
          <w:kern w:val="0"/>
          <w:position w:val="0"/>
          <w:sz w:val="21"/>
          <w:szCs w:val="21"/>
          <w:u w:val="none"/>
          <w:shd w:val="clear"/>
          <w:lang w:val="en-US" w:eastAsia="zh-CN"/>
        </w:rPr>
        <w:t>解除绑定</w:t>
      </w:r>
      <w:r>
        <w:rPr>
          <w:rFonts w:hint="eastAsia" w:ascii="仿宋" w:hAnsi="仿宋" w:eastAsia="仿宋" w:cs="仿宋"/>
          <w:b/>
          <w:bCs/>
          <w:color w:val="333333"/>
          <w:kern w:val="0"/>
          <w:sz w:val="21"/>
          <w:szCs w:val="21"/>
          <w:u w:val="none"/>
          <w:lang w:eastAsia="zh-CN"/>
        </w:rPr>
        <w:t>，</w:t>
      </w:r>
      <w:r>
        <w:rPr>
          <w:rFonts w:hint="eastAsia" w:ascii="仿宋" w:hAnsi="仿宋" w:eastAsia="仿宋" w:cs="仿宋"/>
          <w:b/>
          <w:bCs/>
          <w:color w:val="333333"/>
          <w:kern w:val="0"/>
          <w:sz w:val="21"/>
          <w:szCs w:val="21"/>
          <w:u w:val="none"/>
          <w:lang w:val="en-US" w:eastAsia="zh-CN"/>
        </w:rPr>
        <w:t>______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u w:val="none"/>
          <w:lang w:val="en-US" w:eastAsia="zh-CN"/>
        </w:rPr>
        <w:t>________将对应信息传递给</w:t>
      </w:r>
      <w:r>
        <w:rPr>
          <w:rFonts w:hint="eastAsia" w:ascii="仿宋" w:hAnsi="仿宋" w:eastAsia="仿宋" w:cs="仿宋"/>
          <w:b/>
          <w:bCs/>
          <w:color w:val="333333"/>
          <w:kern w:val="0"/>
          <w:sz w:val="21"/>
          <w:szCs w:val="21"/>
          <w:u w:val="none"/>
        </w:rPr>
        <w:t>我行</w:t>
      </w:r>
      <w:r>
        <w:rPr>
          <w:rFonts w:hint="eastAsia" w:ascii="仿宋" w:hAnsi="仿宋" w:eastAsia="仿宋" w:cs="仿宋"/>
          <w:b/>
          <w:bCs/>
          <w:color w:val="333333"/>
          <w:kern w:val="0"/>
          <w:sz w:val="21"/>
          <w:szCs w:val="21"/>
          <w:u w:val="none"/>
          <w:lang w:eastAsia="zh-CN"/>
        </w:rPr>
        <w:t>，</w:t>
      </w:r>
      <w:r>
        <w:rPr>
          <w:rFonts w:hint="eastAsia" w:ascii="仿宋" w:hAnsi="仿宋" w:eastAsia="仿宋" w:cs="仿宋"/>
          <w:b/>
          <w:bCs/>
          <w:color w:val="333333"/>
          <w:kern w:val="0"/>
          <w:sz w:val="21"/>
          <w:szCs w:val="21"/>
          <w:u w:val="none"/>
          <w:lang w:val="en-US" w:eastAsia="zh-CN" w:bidi="ar"/>
        </w:rPr>
        <w:t>我行将停止为您提供快捷支付服务并解除卡片快捷支付绑定。</w:t>
      </w:r>
      <w:r>
        <w:rPr>
          <w:rFonts w:hint="eastAsia" w:ascii="仿宋" w:hAnsi="仿宋" w:eastAsia="仿宋" w:cs="仿宋"/>
          <w:b/>
          <w:bCs/>
          <w:color w:val="333333"/>
          <w:kern w:val="0"/>
          <w:sz w:val="21"/>
          <w:szCs w:val="21"/>
          <w:u w:val="none"/>
        </w:rPr>
        <w:t> </w:t>
      </w:r>
    </w:p>
    <w:p>
      <w:pPr>
        <w:keepNext w:val="0"/>
        <w:keepLines w:val="0"/>
        <w:pageBreakBefore w:val="0"/>
        <w:widowControl/>
        <w:shd w:val="clear" w:color="auto"/>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2、使用</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b/>
          <w:bCs/>
          <w:color w:val="333333"/>
          <w:kern w:val="0"/>
          <w:sz w:val="21"/>
          <w:szCs w:val="21"/>
          <w:u w:val="none"/>
          <w:lang w:eastAsia="zh-CN"/>
        </w:rPr>
      </w:pPr>
      <w:r>
        <w:rPr>
          <w:rFonts w:hint="eastAsia" w:ascii="仿宋" w:hAnsi="仿宋" w:eastAsia="仿宋" w:cs="仿宋"/>
          <w:color w:val="333333"/>
          <w:kern w:val="0"/>
          <w:sz w:val="21"/>
          <w:szCs w:val="21"/>
        </w:rPr>
        <w:t> </w:t>
      </w:r>
      <w:r>
        <w:rPr>
          <w:rFonts w:hint="eastAsia" w:ascii="仿宋" w:hAnsi="仿宋" w:eastAsia="仿宋" w:cs="仿宋"/>
          <w:color w:val="333333"/>
          <w:kern w:val="0"/>
          <w:sz w:val="21"/>
          <w:szCs w:val="21"/>
          <w:lang w:val="en-US" w:eastAsia="zh-CN"/>
        </w:rPr>
        <w:t xml:space="preserve"> </w:t>
      </w:r>
      <w:r>
        <w:rPr>
          <w:rFonts w:hint="eastAsia" w:ascii="仿宋" w:hAnsi="仿宋" w:eastAsia="仿宋" w:cs="仿宋"/>
          <w:color w:val="333333"/>
          <w:kern w:val="0"/>
          <w:sz w:val="21"/>
          <w:szCs w:val="21"/>
        </w:rPr>
        <w:t>(1)您对该信用卡开户户名、开户类型、与之相关的证件类型及证件号码、手机号码、固定电话、通信地址等与该信用卡有关的一切信息（以下简称“身份信息及卡信息”） 以及一切涉及使用上述任何一项的活动或交易负保密责任。您同意不会将</w:t>
      </w:r>
      <w:r>
        <w:rPr>
          <w:rFonts w:hint="eastAsia" w:ascii="仿宋" w:hAnsi="仿宋" w:eastAsia="仿宋" w:cs="仿宋"/>
          <w:color w:val="333333"/>
          <w:kern w:val="0"/>
          <w:sz w:val="21"/>
          <w:szCs w:val="21"/>
          <w:lang w:eastAsia="zh-CN"/>
        </w:rPr>
        <w:t>_______宝付_______</w:t>
      </w:r>
      <w:r>
        <w:rPr>
          <w:rFonts w:hint="eastAsia" w:ascii="仿宋" w:hAnsi="仿宋" w:eastAsia="仿宋" w:cs="仿宋"/>
          <w:color w:val="333333"/>
          <w:kern w:val="0"/>
          <w:sz w:val="21"/>
          <w:szCs w:val="21"/>
        </w:rPr>
        <w:t>信用卡快捷支付服务使用权或连接权转移或转让他人。如他人未经许可使用您的密码或其他验证资料，或违反任何其他保密程序，您在知晓后须立即按照申领合约中规定的通知程序或</w:t>
      </w:r>
      <w:r>
        <w:rPr>
          <w:rFonts w:hint="eastAsia" w:ascii="仿宋" w:hAnsi="仿宋" w:eastAsia="仿宋" w:cs="仿宋"/>
          <w:color w:val="333333"/>
          <w:kern w:val="0"/>
          <w:sz w:val="21"/>
          <w:szCs w:val="21"/>
          <w:lang w:eastAsia="zh-CN"/>
        </w:rPr>
        <w:t>我行</w:t>
      </w:r>
      <w:r>
        <w:rPr>
          <w:rFonts w:hint="eastAsia" w:ascii="仿宋" w:hAnsi="仿宋" w:eastAsia="仿宋" w:cs="仿宋"/>
          <w:color w:val="333333"/>
          <w:kern w:val="0"/>
          <w:sz w:val="21"/>
          <w:szCs w:val="21"/>
        </w:rPr>
        <w:t>规定的其他程序通知</w:t>
      </w:r>
      <w:r>
        <w:rPr>
          <w:rFonts w:hint="eastAsia" w:ascii="仿宋" w:hAnsi="仿宋" w:eastAsia="仿宋" w:cs="仿宋"/>
          <w:color w:val="333333"/>
          <w:kern w:val="0"/>
          <w:sz w:val="21"/>
          <w:szCs w:val="21"/>
          <w:lang w:eastAsia="zh-CN"/>
        </w:rPr>
        <w:t>我行</w:t>
      </w:r>
      <w:r>
        <w:rPr>
          <w:rFonts w:hint="eastAsia" w:ascii="仿宋" w:hAnsi="仿宋" w:eastAsia="仿宋" w:cs="仿宋"/>
          <w:color w:val="333333"/>
          <w:kern w:val="0"/>
          <w:sz w:val="21"/>
          <w:szCs w:val="21"/>
        </w:rPr>
        <w:t>。除非适用法律及条例或《中信银行信用卡（个人卡）领用合约》中另有规定，对持卡人因未能遵守此条款而产生的任何损失或损害，</w:t>
      </w:r>
      <w:r>
        <w:rPr>
          <w:rFonts w:hint="eastAsia" w:ascii="仿宋" w:hAnsi="仿宋" w:eastAsia="仿宋" w:cs="仿宋"/>
          <w:color w:val="333333"/>
          <w:kern w:val="0"/>
          <w:sz w:val="21"/>
          <w:szCs w:val="21"/>
          <w:lang w:val="en-US" w:eastAsia="zh-CN"/>
        </w:rPr>
        <w:t>我行</w:t>
      </w:r>
      <w:r>
        <w:rPr>
          <w:rFonts w:hint="eastAsia" w:ascii="仿宋" w:hAnsi="仿宋" w:eastAsia="仿宋" w:cs="仿宋"/>
          <w:color w:val="333333"/>
          <w:kern w:val="0"/>
          <w:sz w:val="21"/>
          <w:szCs w:val="21"/>
        </w:rPr>
        <w:t>不须承担责任。</w:t>
      </w:r>
      <w:r>
        <w:rPr>
          <w:rFonts w:hint="eastAsia" w:ascii="仿宋" w:hAnsi="仿宋" w:eastAsia="仿宋" w:cs="仿宋"/>
          <w:b/>
          <w:bCs/>
          <w:color w:val="333333"/>
          <w:kern w:val="0"/>
          <w:sz w:val="21"/>
          <w:szCs w:val="21"/>
          <w:u w:val="none"/>
        </w:rPr>
        <w:t>因您泄露身份信息及或卡信息、密码、数字证书、U盾、丢失信用卡等所致损失需由您自行承担。   </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color w:val="333333"/>
          <w:kern w:val="0"/>
          <w:sz w:val="21"/>
          <w:szCs w:val="21"/>
          <w:lang w:eastAsia="zh-CN"/>
        </w:rPr>
      </w:pPr>
      <w:r>
        <w:rPr>
          <w:rFonts w:hint="eastAsia" w:ascii="仿宋" w:hAnsi="仿宋" w:eastAsia="仿宋" w:cs="仿宋"/>
          <w:color w:val="333333"/>
          <w:kern w:val="0"/>
          <w:sz w:val="21"/>
          <w:szCs w:val="21"/>
          <w:lang w:val="en-US" w:eastAsia="zh-CN"/>
        </w:rPr>
        <w:t xml:space="preserve">   </w:t>
      </w:r>
      <w:r>
        <w:rPr>
          <w:rFonts w:hint="eastAsia" w:ascii="仿宋" w:hAnsi="仿宋" w:eastAsia="仿宋" w:cs="仿宋"/>
          <w:color w:val="333333"/>
          <w:kern w:val="0"/>
          <w:sz w:val="21"/>
          <w:szCs w:val="21"/>
        </w:rPr>
        <w:t>(2)</w:t>
      </w:r>
      <w:r>
        <w:rPr>
          <w:rFonts w:hint="eastAsia" w:ascii="仿宋" w:hAnsi="仿宋" w:eastAsia="仿宋" w:cs="仿宋"/>
          <w:color w:val="333333"/>
          <w:kern w:val="0"/>
          <w:sz w:val="21"/>
          <w:szCs w:val="21"/>
          <w:lang w:val="en-US" w:eastAsia="zh-CN"/>
        </w:rPr>
        <w:t>您同意，</w:t>
      </w:r>
      <w:r>
        <w:rPr>
          <w:rFonts w:hint="eastAsia" w:ascii="仿宋" w:hAnsi="仿宋" w:eastAsia="仿宋" w:cs="仿宋"/>
          <w:color w:val="333333"/>
          <w:kern w:val="0"/>
          <w:sz w:val="21"/>
          <w:szCs w:val="21"/>
        </w:rPr>
        <w:t>我行可根据业务发展需要，设置或修改信用卡的支付限额</w:t>
      </w:r>
      <w:r>
        <w:rPr>
          <w:rFonts w:hint="eastAsia" w:ascii="仿宋" w:hAnsi="仿宋" w:eastAsia="仿宋" w:cs="仿宋"/>
          <w:color w:val="333333"/>
          <w:kern w:val="0"/>
          <w:sz w:val="21"/>
          <w:szCs w:val="21"/>
          <w:lang w:val="en-US" w:eastAsia="zh-CN"/>
        </w:rPr>
        <w:t>的权利，如有修改，您可通过我行</w:t>
      </w:r>
      <w:r>
        <w:rPr>
          <w:rFonts w:hint="eastAsia" w:ascii="仿宋" w:hAnsi="仿宋" w:eastAsia="仿宋" w:cs="仿宋"/>
          <w:color w:val="333333"/>
          <w:kern w:val="0"/>
          <w:sz w:val="21"/>
          <w:szCs w:val="21"/>
        </w:rPr>
        <w:t>网站</w:t>
      </w:r>
      <w:r>
        <w:rPr>
          <w:rFonts w:hint="eastAsia" w:ascii="仿宋" w:hAnsi="仿宋" w:eastAsia="仿宋" w:cs="仿宋"/>
          <w:color w:val="333333"/>
          <w:kern w:val="0"/>
          <w:sz w:val="21"/>
          <w:szCs w:val="21"/>
          <w:lang w:val="en-US" w:eastAsia="zh-CN"/>
        </w:rPr>
        <w:t>查询最新公告或通过_______</w:t>
      </w:r>
      <w:r>
        <w:rPr>
          <w:rFonts w:hint="eastAsia" w:ascii="仿宋" w:hAnsi="仿宋" w:eastAsia="仿宋" w:cs="仿宋"/>
          <w:color w:val="333333"/>
          <w:kern w:val="0"/>
          <w:sz w:val="21"/>
          <w:szCs w:val="21"/>
          <w:lang w:eastAsia="zh-CN"/>
        </w:rPr>
        <w:t>宝付</w:t>
      </w:r>
      <w:r>
        <w:rPr>
          <w:rFonts w:hint="eastAsia" w:ascii="仿宋" w:hAnsi="仿宋" w:eastAsia="仿宋" w:cs="仿宋"/>
          <w:color w:val="333333"/>
          <w:kern w:val="0"/>
          <w:sz w:val="21"/>
          <w:szCs w:val="21"/>
          <w:lang w:val="en-US" w:eastAsia="zh-CN"/>
        </w:rPr>
        <w:t>_______客户端查看银行卡支付限额</w:t>
      </w:r>
      <w:r>
        <w:rPr>
          <w:rFonts w:hint="eastAsia" w:ascii="仿宋" w:hAnsi="仿宋" w:eastAsia="仿宋" w:cs="仿宋"/>
          <w:color w:val="333333"/>
          <w:kern w:val="0"/>
          <w:sz w:val="21"/>
          <w:szCs w:val="21"/>
          <w:lang w:eastAsia="zh-CN"/>
        </w:rPr>
        <w:t>。</w:t>
      </w:r>
      <w:r>
        <w:rPr>
          <w:rFonts w:hint="eastAsia" w:ascii="仿宋" w:hAnsi="仿宋" w:eastAsia="仿宋" w:cs="仿宋"/>
          <w:color w:val="333333"/>
          <w:kern w:val="0"/>
          <w:sz w:val="21"/>
          <w:szCs w:val="21"/>
        </w:rPr>
        <w:t>您在使用本服务时需同时受我行和</w:t>
      </w:r>
      <w:r>
        <w:rPr>
          <w:rFonts w:hint="eastAsia" w:ascii="仿宋" w:hAnsi="仿宋" w:eastAsia="仿宋" w:cs="仿宋"/>
          <w:color w:val="333333"/>
          <w:kern w:val="0"/>
          <w:sz w:val="21"/>
          <w:szCs w:val="21"/>
          <w:lang w:eastAsia="zh-CN"/>
        </w:rPr>
        <w:t>_______宝付_______</w:t>
      </w:r>
      <w:r>
        <w:rPr>
          <w:rFonts w:hint="eastAsia" w:ascii="仿宋" w:hAnsi="仿宋" w:eastAsia="仿宋" w:cs="仿宋"/>
          <w:color w:val="333333"/>
          <w:kern w:val="0"/>
          <w:sz w:val="21"/>
          <w:szCs w:val="21"/>
        </w:rPr>
        <w:t>设置的支付限额的约束。在任何情况下，支付金额不应超过我行或</w:t>
      </w:r>
      <w:r>
        <w:rPr>
          <w:rFonts w:hint="eastAsia" w:ascii="仿宋" w:hAnsi="仿宋" w:eastAsia="仿宋" w:cs="仿宋"/>
          <w:color w:val="333333"/>
          <w:kern w:val="0"/>
          <w:sz w:val="21"/>
          <w:szCs w:val="21"/>
          <w:lang w:eastAsia="zh-CN"/>
        </w:rPr>
        <w:t>______宝付________</w:t>
      </w:r>
      <w:r>
        <w:rPr>
          <w:rFonts w:hint="eastAsia" w:ascii="仿宋" w:hAnsi="仿宋" w:eastAsia="仿宋" w:cs="仿宋"/>
          <w:color w:val="333333"/>
          <w:kern w:val="0"/>
          <w:sz w:val="21"/>
          <w:szCs w:val="21"/>
        </w:rPr>
        <w:t>设置的支付限额（以较少者为准，以下简称“支付限额”）。如实际支付金额大于支付限额，您知晓并同意我行将拒绝执行交易指令。 </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color w:val="333333"/>
          <w:kern w:val="0"/>
          <w:sz w:val="21"/>
          <w:szCs w:val="21"/>
          <w:lang w:eastAsia="zh-CN"/>
        </w:rPr>
      </w:pPr>
      <w:r>
        <w:rPr>
          <w:rFonts w:hint="eastAsia" w:ascii="仿宋" w:hAnsi="仿宋" w:eastAsia="仿宋" w:cs="仿宋"/>
          <w:color w:val="333333"/>
          <w:kern w:val="0"/>
          <w:sz w:val="21"/>
          <w:szCs w:val="21"/>
          <w:lang w:val="en-US" w:eastAsia="zh-CN"/>
        </w:rPr>
        <w:t xml:space="preserve">   </w:t>
      </w:r>
      <w:r>
        <w:rPr>
          <w:rFonts w:hint="eastAsia" w:ascii="仿宋" w:hAnsi="仿宋" w:eastAsia="仿宋" w:cs="仿宋"/>
          <w:color w:val="333333"/>
          <w:kern w:val="0"/>
          <w:sz w:val="21"/>
          <w:szCs w:val="21"/>
        </w:rPr>
        <w:t>(3)您不得利用</w:t>
      </w:r>
      <w:r>
        <w:rPr>
          <w:rFonts w:hint="eastAsia" w:ascii="仿宋" w:hAnsi="仿宋" w:eastAsia="仿宋" w:cs="仿宋"/>
          <w:color w:val="333333"/>
          <w:kern w:val="0"/>
          <w:sz w:val="21"/>
          <w:szCs w:val="21"/>
          <w:lang w:eastAsia="zh-CN"/>
        </w:rPr>
        <w:t>_____宝付_________</w:t>
      </w:r>
      <w:r>
        <w:rPr>
          <w:rFonts w:hint="eastAsia" w:ascii="仿宋" w:hAnsi="仿宋" w:eastAsia="仿宋" w:cs="仿宋"/>
          <w:color w:val="333333"/>
          <w:kern w:val="0"/>
          <w:sz w:val="21"/>
          <w:szCs w:val="21"/>
        </w:rPr>
        <w:t>快捷支付业务进行套现、虚假交易、洗钱等行为，且有义务配合我行进行相关调查，一旦您拒绝配合进行相关调查或我行认为您存在或涉嫌虚假交易、洗钱、套现或任何其他非法活动、欺诈或违反诚信原则的行为、或违反本协议约定的，我行有权采取以下一种、多种或全部措施：a.暂停或终止提供本协议项下</w:t>
      </w:r>
      <w:r>
        <w:rPr>
          <w:rFonts w:hint="eastAsia" w:ascii="仿宋" w:hAnsi="仿宋" w:eastAsia="仿宋" w:cs="仿宋"/>
          <w:color w:val="333333"/>
          <w:kern w:val="0"/>
          <w:sz w:val="21"/>
          <w:szCs w:val="21"/>
          <w:lang w:eastAsia="zh-CN"/>
        </w:rPr>
        <w:t>______宝付________</w:t>
      </w:r>
      <w:r>
        <w:rPr>
          <w:rFonts w:hint="eastAsia" w:ascii="仿宋" w:hAnsi="仿宋" w:eastAsia="仿宋" w:cs="仿宋"/>
          <w:color w:val="333333"/>
          <w:kern w:val="0"/>
          <w:sz w:val="21"/>
          <w:szCs w:val="21"/>
        </w:rPr>
        <w:t>快捷支付服务；b.终止本协议；c.取消您的信用卡使用资格。 </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color w:val="333333"/>
          <w:kern w:val="0"/>
          <w:sz w:val="21"/>
          <w:szCs w:val="21"/>
        </w:rPr>
      </w:pPr>
      <w:r>
        <w:rPr>
          <w:rFonts w:hint="eastAsia" w:ascii="仿宋" w:hAnsi="仿宋" w:eastAsia="仿宋" w:cs="仿宋"/>
          <w:color w:val="333333"/>
          <w:kern w:val="0"/>
          <w:sz w:val="21"/>
          <w:szCs w:val="21"/>
          <w:lang w:val="en-US" w:eastAsia="zh-CN"/>
        </w:rPr>
        <w:t xml:space="preserve">   </w:t>
      </w:r>
      <w:r>
        <w:rPr>
          <w:rFonts w:hint="eastAsia" w:ascii="仿宋" w:hAnsi="仿宋" w:eastAsia="仿宋" w:cs="仿宋"/>
          <w:color w:val="333333"/>
          <w:kern w:val="0"/>
          <w:sz w:val="21"/>
          <w:szCs w:val="21"/>
        </w:rPr>
        <w:t>(4) 您同意，我行保有对</w:t>
      </w:r>
      <w:r>
        <w:rPr>
          <w:rFonts w:hint="eastAsia" w:ascii="仿宋" w:hAnsi="仿宋" w:eastAsia="仿宋" w:cs="仿宋"/>
          <w:color w:val="333333"/>
          <w:kern w:val="0"/>
          <w:sz w:val="21"/>
          <w:szCs w:val="21"/>
          <w:lang w:eastAsia="zh-CN"/>
        </w:rPr>
        <w:t>本</w:t>
      </w:r>
      <w:r>
        <w:rPr>
          <w:rFonts w:hint="eastAsia" w:ascii="仿宋" w:hAnsi="仿宋" w:eastAsia="仿宋" w:cs="仿宋"/>
          <w:color w:val="333333"/>
          <w:kern w:val="0"/>
          <w:sz w:val="21"/>
          <w:szCs w:val="21"/>
        </w:rPr>
        <w:t>服务合约条款、条件进行修改、增删的权利，</w:t>
      </w:r>
      <w:r>
        <w:rPr>
          <w:rFonts w:hint="eastAsia" w:ascii="仿宋" w:hAnsi="仿宋" w:eastAsia="仿宋" w:cs="仿宋"/>
          <w:color w:val="333333"/>
          <w:kern w:val="0"/>
          <w:sz w:val="21"/>
          <w:szCs w:val="21"/>
          <w:lang w:eastAsia="zh-CN"/>
        </w:rPr>
        <w:t>本</w:t>
      </w:r>
      <w:r>
        <w:rPr>
          <w:rFonts w:hint="eastAsia" w:ascii="仿宋" w:hAnsi="仿宋" w:eastAsia="仿宋" w:cs="仿宋"/>
          <w:color w:val="333333"/>
          <w:kern w:val="0"/>
          <w:sz w:val="21"/>
          <w:szCs w:val="21"/>
        </w:rPr>
        <w:t>服务合约如有修改、增删时，会通过在本中心网站上公告变更事项。您可于任何时间至本中心网站查询最新的服务合约，网址是</w:t>
      </w:r>
      <w:r>
        <w:rPr>
          <w:rFonts w:hint="eastAsia" w:ascii="仿宋" w:hAnsi="仿宋" w:eastAsia="仿宋" w:cs="仿宋"/>
          <w:b w:val="0"/>
          <w:bCs w:val="0"/>
          <w:color w:val="333333"/>
          <w:kern w:val="0"/>
          <w:sz w:val="21"/>
          <w:szCs w:val="21"/>
        </w:rPr>
        <w:t>https://creditcard.ecitic.com/；或致电24小时客户服务热线 40088－95558</w:t>
      </w:r>
      <w:r>
        <w:rPr>
          <w:rFonts w:hint="eastAsia" w:ascii="仿宋" w:hAnsi="仿宋" w:eastAsia="仿宋" w:cs="仿宋"/>
          <w:color w:val="333333"/>
          <w:kern w:val="0"/>
          <w:sz w:val="21"/>
          <w:szCs w:val="21"/>
        </w:rPr>
        <w:t>(未开通400业务地区和手机用户请拨打0755－82380730)。您在公告执行后继续办理</w:t>
      </w:r>
      <w:r>
        <w:rPr>
          <w:rFonts w:hint="eastAsia" w:ascii="仿宋" w:hAnsi="仿宋" w:eastAsia="仿宋" w:cs="仿宋"/>
          <w:color w:val="333333"/>
          <w:kern w:val="0"/>
          <w:sz w:val="21"/>
          <w:szCs w:val="21"/>
          <w:lang w:eastAsia="zh-CN"/>
        </w:rPr>
        <w:t>或继续使用本服务</w:t>
      </w:r>
      <w:r>
        <w:rPr>
          <w:rFonts w:hint="eastAsia" w:ascii="仿宋" w:hAnsi="仿宋" w:eastAsia="仿宋" w:cs="仿宋"/>
          <w:color w:val="333333"/>
          <w:kern w:val="0"/>
          <w:sz w:val="21"/>
          <w:szCs w:val="21"/>
        </w:rPr>
        <w:t>的，视同接受有关本协议、快捷支付业务服务修改、变更的内容。本协议终止后，</w:t>
      </w:r>
      <w:r>
        <w:rPr>
          <w:rFonts w:hint="eastAsia" w:ascii="仿宋" w:hAnsi="仿宋" w:eastAsia="仿宋" w:cs="仿宋"/>
          <w:color w:val="333333"/>
          <w:kern w:val="0"/>
          <w:sz w:val="21"/>
          <w:szCs w:val="21"/>
          <w:lang w:eastAsia="zh-CN"/>
        </w:rPr>
        <w:t>_______宝付_______</w:t>
      </w:r>
      <w:r>
        <w:rPr>
          <w:rFonts w:hint="eastAsia" w:ascii="仿宋" w:hAnsi="仿宋" w:eastAsia="仿宋" w:cs="仿宋"/>
          <w:color w:val="333333"/>
          <w:kern w:val="0"/>
          <w:sz w:val="21"/>
          <w:szCs w:val="21"/>
        </w:rPr>
        <w:t>在协议终止前已接收并发送我行进行处理的交易指令仍有效，您应承担其后果。</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b/>
          <w:bCs/>
          <w:color w:val="333333"/>
          <w:kern w:val="0"/>
          <w:sz w:val="21"/>
          <w:szCs w:val="21"/>
          <w:lang w:eastAsia="zh-CN"/>
        </w:rPr>
      </w:pPr>
      <w:r>
        <w:rPr>
          <w:rFonts w:hint="eastAsia" w:ascii="仿宋" w:hAnsi="仿宋" w:eastAsia="仿宋" w:cs="仿宋"/>
          <w:b/>
          <w:bCs/>
          <w:color w:val="333333"/>
          <w:kern w:val="0"/>
          <w:sz w:val="21"/>
          <w:szCs w:val="21"/>
          <w:lang w:val="en-US" w:eastAsia="zh-CN"/>
        </w:rPr>
        <w:t>3、</w:t>
      </w:r>
      <w:r>
        <w:rPr>
          <w:rFonts w:hint="eastAsia" w:ascii="仿宋" w:hAnsi="仿宋" w:eastAsia="仿宋" w:cs="仿宋"/>
          <w:b/>
          <w:bCs/>
          <w:color w:val="333333"/>
          <w:kern w:val="0"/>
          <w:sz w:val="21"/>
          <w:szCs w:val="21"/>
        </w:rPr>
        <w:t>密码及安全</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color w:val="333333"/>
          <w:kern w:val="0"/>
          <w:sz w:val="21"/>
          <w:szCs w:val="21"/>
          <w:lang w:eastAsia="zh-CN"/>
        </w:rPr>
      </w:pPr>
      <w:r>
        <w:rPr>
          <w:rFonts w:hint="eastAsia" w:ascii="仿宋" w:hAnsi="仿宋" w:eastAsia="仿宋" w:cs="仿宋"/>
          <w:color w:val="333333"/>
          <w:kern w:val="0"/>
          <w:sz w:val="21"/>
          <w:szCs w:val="21"/>
        </w:rPr>
        <w:t> </w:t>
      </w:r>
      <w:r>
        <w:rPr>
          <w:rFonts w:hint="eastAsia" w:ascii="仿宋" w:hAnsi="仿宋" w:eastAsia="仿宋" w:cs="仿宋"/>
          <w:color w:val="333333"/>
          <w:kern w:val="0"/>
          <w:sz w:val="21"/>
          <w:szCs w:val="21"/>
          <w:lang w:val="en-US" w:eastAsia="zh-CN"/>
        </w:rPr>
        <w:t xml:space="preserve">  </w:t>
      </w:r>
      <w:r>
        <w:rPr>
          <w:rFonts w:hint="eastAsia" w:ascii="仿宋" w:hAnsi="仿宋" w:eastAsia="仿宋" w:cs="仿宋"/>
          <w:color w:val="333333"/>
          <w:kern w:val="0"/>
          <w:sz w:val="21"/>
          <w:szCs w:val="21"/>
        </w:rPr>
        <w:t>(1)</w:t>
      </w:r>
      <w:r>
        <w:rPr>
          <w:rFonts w:hint="eastAsia" w:ascii="仿宋" w:hAnsi="仿宋" w:eastAsia="仿宋" w:cs="仿宋"/>
          <w:b/>
          <w:bCs/>
          <w:color w:val="333333"/>
          <w:kern w:val="0"/>
          <w:sz w:val="21"/>
          <w:szCs w:val="21"/>
        </w:rPr>
        <w:t>您在本业务中使用的密码、手机校验码以及我行提供给您的任何信息都应视为机密，您负有妥善保管的责任，未尽保管责任所导致的损失，由您自行负责，我行不负任何赔偿责任。</w:t>
      </w:r>
      <w:r>
        <w:rPr>
          <w:rFonts w:hint="eastAsia" w:ascii="仿宋" w:hAnsi="仿宋" w:eastAsia="仿宋" w:cs="仿宋"/>
          <w:color w:val="333333"/>
          <w:kern w:val="0"/>
          <w:sz w:val="21"/>
          <w:szCs w:val="21"/>
        </w:rPr>
        <w:t>您同意并遵守：</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color w:val="333333"/>
          <w:kern w:val="0"/>
          <w:sz w:val="21"/>
          <w:szCs w:val="21"/>
          <w:lang w:eastAsia="zh-CN"/>
        </w:rPr>
      </w:pPr>
      <w:r>
        <w:rPr>
          <w:rFonts w:hint="eastAsia" w:ascii="仿宋" w:hAnsi="仿宋" w:eastAsia="仿宋" w:cs="仿宋"/>
          <w:color w:val="333333"/>
          <w:kern w:val="0"/>
          <w:sz w:val="21"/>
          <w:szCs w:val="21"/>
        </w:rPr>
        <w:t>  a.不让任何人知道上述密码、手机校验码等机密信息。</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color w:val="333333"/>
          <w:kern w:val="0"/>
          <w:sz w:val="21"/>
          <w:szCs w:val="21"/>
          <w:lang w:eastAsia="zh-CN"/>
        </w:rPr>
      </w:pPr>
      <w:r>
        <w:rPr>
          <w:rFonts w:hint="eastAsia" w:ascii="仿宋" w:hAnsi="仿宋" w:eastAsia="仿宋" w:cs="仿宋"/>
          <w:color w:val="333333"/>
          <w:kern w:val="0"/>
          <w:sz w:val="21"/>
          <w:szCs w:val="21"/>
        </w:rPr>
        <w:t>  b.采取最严格的方式保护上述密码、手机校验码等机密信息。例如：不将上述信息写在任何地方等。</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color w:val="333333"/>
          <w:kern w:val="0"/>
          <w:sz w:val="21"/>
          <w:szCs w:val="21"/>
          <w:lang w:eastAsia="zh-CN"/>
        </w:rPr>
      </w:pPr>
      <w:r>
        <w:rPr>
          <w:rFonts w:hint="eastAsia" w:ascii="仿宋" w:hAnsi="仿宋" w:eastAsia="仿宋" w:cs="仿宋"/>
          <w:color w:val="333333"/>
          <w:kern w:val="0"/>
          <w:sz w:val="21"/>
          <w:szCs w:val="21"/>
        </w:rPr>
        <w:t>  (2)凡使用动态密码或其他安全校验方式进行的交易，均视为您本人及附属卡持卡人本人所为，依据动态密码等电子数据信息办理的各类结算交易所产生的电子信息交易记录均为该项交易的有效凭证。</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color w:val="333333"/>
          <w:kern w:val="0"/>
          <w:sz w:val="21"/>
          <w:szCs w:val="21"/>
        </w:rPr>
      </w:pPr>
      <w:r>
        <w:rPr>
          <w:rFonts w:hint="eastAsia" w:ascii="仿宋" w:hAnsi="仿宋" w:eastAsia="仿宋" w:cs="仿宋"/>
          <w:color w:val="333333"/>
          <w:kern w:val="0"/>
          <w:sz w:val="21"/>
          <w:szCs w:val="21"/>
        </w:rPr>
        <w:t>  (3)您同意若密码等机密信息发生遗失或被窃或被其他人知悉的情况时，应立即通知我行并完成必要的卡片挂失程序。上述通知或挂失程序完成前，若有任何他人使用此密码等机密信息的网上支付发生，我行不承担因此而产生的任何损失或者损害而引起的责任。上述通知或挂失程序完成后，不论您的密码等信息是否被使用，您的密码等机密信息都将被终止使用。若您具有与他人合谋或有其它欺诈行为，或者不配合我行调查的，则由您或附属卡持卡人承担所有损失。</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b/>
          <w:bCs/>
          <w:color w:val="333333"/>
          <w:kern w:val="0"/>
          <w:sz w:val="21"/>
          <w:szCs w:val="21"/>
          <w:lang w:eastAsia="zh-CN"/>
        </w:rPr>
      </w:pPr>
      <w:r>
        <w:rPr>
          <w:rFonts w:hint="eastAsia" w:ascii="仿宋" w:hAnsi="仿宋" w:eastAsia="仿宋" w:cs="仿宋"/>
          <w:b/>
          <w:bCs/>
          <w:color w:val="333333"/>
          <w:kern w:val="0"/>
          <w:sz w:val="21"/>
          <w:szCs w:val="21"/>
        </w:rPr>
        <w:t>4、服务申明</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b/>
          <w:bCs/>
          <w:color w:val="333333"/>
          <w:kern w:val="0"/>
          <w:sz w:val="21"/>
          <w:szCs w:val="21"/>
          <w:lang w:eastAsia="zh-CN"/>
        </w:rPr>
      </w:pPr>
      <w:r>
        <w:rPr>
          <w:rFonts w:hint="eastAsia" w:ascii="仿宋" w:hAnsi="仿宋" w:eastAsia="仿宋" w:cs="仿宋"/>
          <w:b/>
          <w:bCs/>
          <w:color w:val="333333"/>
          <w:kern w:val="0"/>
          <w:sz w:val="21"/>
          <w:szCs w:val="21"/>
        </w:rPr>
        <w:t> </w:t>
      </w:r>
      <w:r>
        <w:rPr>
          <w:rFonts w:hint="eastAsia" w:ascii="仿宋" w:hAnsi="仿宋" w:eastAsia="仿宋" w:cs="仿宋"/>
          <w:b/>
          <w:bCs/>
          <w:color w:val="333333"/>
          <w:kern w:val="0"/>
          <w:sz w:val="21"/>
          <w:szCs w:val="21"/>
          <w:lang w:val="en-US" w:eastAsia="zh-CN"/>
        </w:rPr>
        <w:t xml:space="preserve">   </w:t>
      </w:r>
      <w:r>
        <w:rPr>
          <w:rFonts w:hint="eastAsia" w:ascii="仿宋" w:hAnsi="仿宋" w:eastAsia="仿宋" w:cs="仿宋"/>
          <w:b/>
          <w:bCs/>
          <w:color w:val="333333"/>
          <w:kern w:val="0"/>
          <w:sz w:val="21"/>
          <w:szCs w:val="21"/>
        </w:rPr>
        <w:t>在下列的任一种情况下，我行都不负责您的损失及损害赔偿：</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b/>
          <w:bCs/>
          <w:color w:val="333333"/>
          <w:kern w:val="0"/>
          <w:sz w:val="21"/>
          <w:szCs w:val="21"/>
          <w:lang w:eastAsia="zh-CN"/>
        </w:rPr>
      </w:pPr>
      <w:r>
        <w:rPr>
          <w:rFonts w:hint="eastAsia" w:ascii="仿宋" w:hAnsi="仿宋" w:eastAsia="仿宋" w:cs="仿宋"/>
          <w:b/>
          <w:bCs/>
          <w:color w:val="333333"/>
          <w:kern w:val="0"/>
          <w:sz w:val="21"/>
          <w:szCs w:val="21"/>
        </w:rPr>
        <w:t>  (1)网络传输过程中的资料遗失或延迟、网上支付失败等情况</w:t>
      </w:r>
      <w:r>
        <w:rPr>
          <w:rFonts w:hint="eastAsia" w:ascii="仿宋" w:hAnsi="仿宋" w:eastAsia="仿宋" w:cs="仿宋"/>
          <w:b/>
          <w:bCs/>
          <w:color w:val="333333"/>
          <w:kern w:val="0"/>
          <w:sz w:val="21"/>
          <w:szCs w:val="21"/>
          <w:lang w:eastAsia="zh-CN"/>
        </w:rPr>
        <w:t>下</w:t>
      </w:r>
      <w:r>
        <w:rPr>
          <w:rFonts w:hint="eastAsia" w:ascii="仿宋" w:hAnsi="仿宋" w:eastAsia="仿宋" w:cs="仿宋"/>
          <w:b/>
          <w:bCs/>
          <w:color w:val="333333"/>
          <w:kern w:val="0"/>
          <w:sz w:val="21"/>
          <w:szCs w:val="21"/>
        </w:rPr>
        <w:t>不可归属于我行或</w:t>
      </w:r>
      <w:r>
        <w:rPr>
          <w:rFonts w:hint="eastAsia" w:ascii="仿宋" w:hAnsi="仿宋" w:eastAsia="仿宋" w:cs="仿宋"/>
          <w:b/>
          <w:bCs/>
          <w:color w:val="333333"/>
          <w:kern w:val="0"/>
          <w:sz w:val="21"/>
          <w:szCs w:val="21"/>
          <w:lang w:eastAsia="zh-CN"/>
        </w:rPr>
        <w:t>本</w:t>
      </w:r>
      <w:r>
        <w:rPr>
          <w:rFonts w:hint="eastAsia" w:ascii="仿宋" w:hAnsi="仿宋" w:eastAsia="仿宋" w:cs="仿宋"/>
          <w:b/>
          <w:bCs/>
          <w:color w:val="333333"/>
          <w:kern w:val="0"/>
          <w:sz w:val="21"/>
          <w:szCs w:val="21"/>
        </w:rPr>
        <w:t>服务所直接或间接造成的损失。</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b/>
          <w:bCs/>
          <w:color w:val="333333"/>
          <w:kern w:val="0"/>
          <w:sz w:val="21"/>
          <w:szCs w:val="21"/>
          <w:lang w:eastAsia="zh-CN"/>
        </w:rPr>
      </w:pPr>
      <w:r>
        <w:rPr>
          <w:rFonts w:hint="eastAsia" w:ascii="仿宋" w:hAnsi="仿宋" w:eastAsia="仿宋" w:cs="仿宋"/>
          <w:b/>
          <w:bCs/>
          <w:color w:val="333333"/>
          <w:kern w:val="0"/>
          <w:sz w:val="21"/>
          <w:szCs w:val="21"/>
        </w:rPr>
        <w:t>  (2)您个人电脑发生任何软件或资料的遗失、硬件上的损害均与我行无关。</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  (3)我行不保证您自网络上接受或传输的原始资料的真实性。</w:t>
      </w:r>
    </w:p>
    <w:p>
      <w:pPr>
        <w:keepNext w:val="0"/>
        <w:keepLines w:val="0"/>
        <w:pageBreakBefore w:val="0"/>
        <w:widowControl w:val="0"/>
        <w:numPr>
          <w:ilvl w:val="-1"/>
          <w:numId w:val="0"/>
        </w:numPr>
        <w:shd w:val="clear"/>
        <w:kinsoku/>
        <w:wordWrap/>
        <w:overflowPunct/>
        <w:topLinePunct w:val="0"/>
        <w:autoSpaceDE w:val="0"/>
        <w:autoSpaceDN w:val="0"/>
        <w:bidi w:val="0"/>
        <w:adjustRightInd/>
        <w:snapToGrid/>
        <w:spacing w:beforeAutospacing="0" w:afterAutospacing="0" w:line="360" w:lineRule="auto"/>
        <w:ind w:left="0" w:leftChars="0" w:right="0" w:rightChars="0" w:firstLine="0"/>
        <w:jc w:val="both"/>
        <w:textAlignment w:val="auto"/>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5、</w:t>
      </w:r>
      <w:r>
        <w:rPr>
          <w:rFonts w:hint="eastAsia" w:ascii="仿宋" w:hAnsi="仿宋" w:eastAsia="仿宋" w:cs="仿宋"/>
          <w:b w:val="0"/>
          <w:bCs w:val="0"/>
          <w:sz w:val="21"/>
          <w:szCs w:val="21"/>
        </w:rPr>
        <w:t>赔偿及争议解决</w:t>
      </w:r>
    </w:p>
    <w:p>
      <w:pPr>
        <w:keepNext w:val="0"/>
        <w:keepLines w:val="0"/>
        <w:pageBreakBefore w:val="0"/>
        <w:widowControl w:val="0"/>
        <w:numPr>
          <w:ilvl w:val="-1"/>
          <w:numId w:val="0"/>
        </w:numPr>
        <w:shd w:val="clear"/>
        <w:kinsoku/>
        <w:wordWrap/>
        <w:overflowPunct/>
        <w:topLinePunct w:val="0"/>
        <w:autoSpaceDE w:val="0"/>
        <w:autoSpaceDN w:val="0"/>
        <w:bidi w:val="0"/>
        <w:adjustRightInd/>
        <w:snapToGrid/>
        <w:spacing w:beforeAutospacing="0" w:afterAutospacing="0" w:line="360" w:lineRule="auto"/>
        <w:ind w:left="0" w:leftChars="0" w:right="0" w:rightChars="0" w:firstLine="0"/>
        <w:jc w:val="both"/>
        <w:textAlignment w:val="auto"/>
        <w:rPr>
          <w:rFonts w:hint="eastAsia" w:ascii="仿宋" w:hAnsi="仿宋" w:eastAsia="仿宋" w:cs="仿宋"/>
          <w:b/>
          <w:bCs/>
          <w:color w:val="333333"/>
          <w:kern w:val="0"/>
          <w:sz w:val="21"/>
          <w:szCs w:val="21"/>
        </w:rPr>
      </w:pPr>
      <w:r>
        <w:rPr>
          <w:rFonts w:hint="eastAsia" w:ascii="仿宋" w:hAnsi="仿宋" w:eastAsia="仿宋" w:cs="仿宋"/>
          <w:color w:val="333333"/>
          <w:kern w:val="0"/>
          <w:sz w:val="21"/>
          <w:szCs w:val="21"/>
        </w:rPr>
        <w:t>  </w:t>
      </w:r>
      <w:r>
        <w:rPr>
          <w:rFonts w:hint="eastAsia" w:ascii="仿宋" w:hAnsi="仿宋" w:eastAsia="仿宋" w:cs="仿宋"/>
          <w:b w:val="0"/>
          <w:bCs w:val="0"/>
          <w:color w:val="333333"/>
          <w:kern w:val="0"/>
          <w:sz w:val="21"/>
          <w:szCs w:val="21"/>
        </w:rPr>
        <w:t>您利用</w:t>
      </w:r>
      <w:r>
        <w:rPr>
          <w:rFonts w:hint="eastAsia" w:ascii="仿宋" w:hAnsi="仿宋" w:eastAsia="仿宋" w:cs="仿宋"/>
          <w:b w:val="0"/>
          <w:bCs w:val="0"/>
          <w:color w:val="333333"/>
          <w:kern w:val="0"/>
          <w:sz w:val="21"/>
          <w:szCs w:val="21"/>
          <w:lang w:eastAsia="zh-CN"/>
        </w:rPr>
        <w:t>本</w:t>
      </w:r>
      <w:r>
        <w:rPr>
          <w:rFonts w:hint="eastAsia" w:ascii="仿宋" w:hAnsi="仿宋" w:eastAsia="仿宋" w:cs="仿宋"/>
          <w:b w:val="0"/>
          <w:bCs w:val="0"/>
          <w:color w:val="333333"/>
          <w:kern w:val="0"/>
          <w:sz w:val="21"/>
          <w:szCs w:val="21"/>
        </w:rPr>
        <w:t>服务在网上支付所购买的任何商品或服务，纯属您与商户之间的买卖关系，不因您利用</w:t>
      </w:r>
      <w:r>
        <w:rPr>
          <w:rFonts w:hint="eastAsia" w:ascii="仿宋" w:hAnsi="仿宋" w:eastAsia="仿宋" w:cs="仿宋"/>
          <w:b w:val="0"/>
          <w:bCs w:val="0"/>
          <w:color w:val="333333"/>
          <w:kern w:val="0"/>
          <w:sz w:val="21"/>
          <w:szCs w:val="21"/>
          <w:lang w:eastAsia="zh-CN"/>
        </w:rPr>
        <w:t>本</w:t>
      </w:r>
      <w:r>
        <w:rPr>
          <w:rFonts w:hint="eastAsia" w:ascii="仿宋" w:hAnsi="仿宋" w:eastAsia="仿宋" w:cs="仿宋"/>
          <w:b w:val="0"/>
          <w:bCs w:val="0"/>
          <w:color w:val="333333"/>
          <w:kern w:val="0"/>
          <w:sz w:val="21"/>
          <w:szCs w:val="21"/>
        </w:rPr>
        <w:t>服务而有所不同，我行无权对此买卖关系进行任何干预，亦无需承担任何责任。我行仅为您提供安全可靠的支付结算服务，依据</w:t>
      </w:r>
      <w:r>
        <w:rPr>
          <w:rFonts w:hint="eastAsia" w:ascii="仿宋" w:hAnsi="仿宋" w:eastAsia="仿宋" w:cs="仿宋"/>
          <w:b w:val="0"/>
          <w:bCs w:val="0"/>
          <w:color w:val="333333"/>
          <w:kern w:val="0"/>
          <w:sz w:val="21"/>
          <w:szCs w:val="21"/>
          <w:lang w:eastAsia="zh-CN"/>
        </w:rPr>
        <w:t>______</w:t>
      </w:r>
      <w:r>
        <w:rPr>
          <w:rFonts w:hint="eastAsia" w:ascii="仿宋" w:hAnsi="仿宋" w:eastAsia="仿宋" w:cs="仿宋"/>
          <w:color w:val="333333"/>
          <w:kern w:val="0"/>
          <w:sz w:val="21"/>
          <w:szCs w:val="21"/>
          <w:lang w:eastAsia="zh-CN"/>
        </w:rPr>
        <w:t>宝付</w:t>
      </w:r>
      <w:r>
        <w:rPr>
          <w:rFonts w:hint="eastAsia" w:ascii="仿宋" w:hAnsi="仿宋" w:eastAsia="仿宋" w:cs="仿宋"/>
          <w:b w:val="0"/>
          <w:bCs w:val="0"/>
          <w:color w:val="333333"/>
          <w:kern w:val="0"/>
          <w:sz w:val="21"/>
          <w:szCs w:val="21"/>
          <w:lang w:eastAsia="zh-CN"/>
        </w:rPr>
        <w:t>________</w:t>
      </w:r>
      <w:r>
        <w:rPr>
          <w:rFonts w:hint="eastAsia" w:ascii="仿宋" w:hAnsi="仿宋" w:eastAsia="仿宋" w:cs="仿宋"/>
          <w:b w:val="0"/>
          <w:bCs w:val="0"/>
          <w:color w:val="333333"/>
          <w:kern w:val="0"/>
          <w:sz w:val="21"/>
          <w:szCs w:val="21"/>
        </w:rPr>
        <w:t>提供的交易指令实施资金扣划。双方在履行本协议的过程中，如发生争议，应尽量协商解决。协商不成的，任何一方均应向</w:t>
      </w:r>
      <w:r>
        <w:rPr>
          <w:rFonts w:hint="eastAsia" w:ascii="仿宋" w:hAnsi="仿宋" w:eastAsia="仿宋" w:cs="仿宋"/>
          <w:b w:val="0"/>
          <w:bCs w:val="0"/>
          <w:color w:val="333333"/>
          <w:kern w:val="0"/>
          <w:sz w:val="21"/>
          <w:szCs w:val="21"/>
          <w:lang w:val="en-US" w:eastAsia="zh-CN"/>
        </w:rPr>
        <w:t>我行注册</w:t>
      </w:r>
      <w:r>
        <w:rPr>
          <w:rFonts w:hint="eastAsia" w:ascii="仿宋" w:hAnsi="仿宋" w:eastAsia="仿宋" w:cs="仿宋"/>
          <w:b w:val="0"/>
          <w:bCs w:val="0"/>
          <w:color w:val="333333"/>
          <w:kern w:val="0"/>
          <w:sz w:val="21"/>
          <w:szCs w:val="21"/>
        </w:rPr>
        <w:t>所在地有管辖权的人民法院提起诉讼。</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仿宋" w:hAnsi="仿宋" w:eastAsia="仿宋" w:cs="仿宋"/>
          <w:b w:val="0"/>
          <w:bCs w:val="0"/>
          <w:color w:val="333333"/>
          <w:kern w:val="0"/>
          <w:sz w:val="21"/>
          <w:szCs w:val="21"/>
          <w:lang w:eastAsia="zh-CN"/>
        </w:rPr>
      </w:pPr>
      <w:r>
        <w:rPr>
          <w:rFonts w:hint="eastAsia" w:ascii="仿宋" w:hAnsi="仿宋" w:eastAsia="仿宋" w:cs="仿宋"/>
          <w:b w:val="0"/>
          <w:bCs w:val="0"/>
          <w:color w:val="333333"/>
          <w:kern w:val="0"/>
          <w:sz w:val="21"/>
          <w:szCs w:val="21"/>
        </w:rPr>
        <w:t>6、终止合约</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仿宋" w:hAnsi="仿宋" w:eastAsia="仿宋" w:cs="仿宋"/>
          <w:color w:val="333333"/>
          <w:kern w:val="0"/>
          <w:sz w:val="21"/>
          <w:szCs w:val="21"/>
          <w:lang w:eastAsia="zh-CN"/>
        </w:rPr>
      </w:pPr>
      <w:r>
        <w:rPr>
          <w:rFonts w:hint="eastAsia" w:ascii="仿宋" w:hAnsi="仿宋" w:eastAsia="仿宋" w:cs="仿宋"/>
          <w:color w:val="333333"/>
          <w:kern w:val="0"/>
          <w:sz w:val="21"/>
          <w:szCs w:val="21"/>
        </w:rPr>
        <w:t>  (1)您保有取消信用卡快捷支付服务使用的权利</w:t>
      </w:r>
      <w:r>
        <w:rPr>
          <w:rFonts w:hint="eastAsia" w:ascii="仿宋" w:hAnsi="仿宋" w:eastAsia="仿宋" w:cs="仿宋"/>
          <w:color w:val="333333"/>
          <w:kern w:val="0"/>
          <w:sz w:val="21"/>
          <w:szCs w:val="21"/>
          <w:lang w:eastAsia="zh-CN"/>
        </w:rPr>
        <w:t>。</w:t>
      </w:r>
      <w:r>
        <w:rPr>
          <w:rFonts w:hint="eastAsia" w:ascii="仿宋" w:hAnsi="仿宋" w:eastAsia="仿宋" w:cs="仿宋"/>
          <w:color w:val="333333"/>
          <w:kern w:val="0"/>
          <w:sz w:val="21"/>
          <w:szCs w:val="21"/>
        </w:rPr>
        <w:t>在终止服务申请生效之前，利用信用卡快捷支付服务完成的交易仍属有效，您不得否认。</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仿宋" w:hAnsi="仿宋" w:eastAsia="仿宋" w:cs="仿宋"/>
          <w:color w:val="333333"/>
          <w:kern w:val="0"/>
          <w:sz w:val="21"/>
          <w:szCs w:val="21"/>
        </w:rPr>
      </w:pPr>
      <w:r>
        <w:rPr>
          <w:rFonts w:hint="eastAsia" w:ascii="仿宋" w:hAnsi="仿宋" w:eastAsia="仿宋" w:cs="仿宋"/>
          <w:color w:val="333333"/>
          <w:kern w:val="0"/>
          <w:sz w:val="21"/>
          <w:szCs w:val="21"/>
        </w:rPr>
        <w:t>  (2)若您违反本合约事项，我行有权无需事先通知或催告，取消您使用信用卡快捷支付服务的权利；您与我行信用卡契约终止或使用信用卡的权利被终止时，您使用信用卡快捷支付服务的权利随同终止。</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leftChars="0" w:right="0" w:rightChars="0" w:firstLine="422" w:firstLineChars="200"/>
        <w:jc w:val="left"/>
        <w:textAlignment w:val="auto"/>
        <w:outlineLvl w:val="9"/>
        <w:rPr>
          <w:rFonts w:hint="eastAsia" w:ascii="仿宋" w:hAnsi="仿宋" w:eastAsia="仿宋" w:cs="仿宋"/>
          <w:b/>
          <w:bCs/>
          <w:color w:val="333333"/>
          <w:kern w:val="0"/>
          <w:sz w:val="21"/>
          <w:szCs w:val="21"/>
          <w:lang w:val="en-US" w:eastAsia="zh-CN"/>
        </w:rPr>
      </w:pPr>
      <w:r>
        <w:rPr>
          <w:rFonts w:hint="eastAsia" w:ascii="仿宋" w:hAnsi="仿宋" w:eastAsia="仿宋" w:cs="仿宋"/>
          <w:b/>
          <w:bCs/>
          <w:color w:val="333333"/>
          <w:kern w:val="0"/>
          <w:sz w:val="21"/>
          <w:szCs w:val="21"/>
          <w:lang w:val="en-US" w:eastAsia="zh-CN"/>
        </w:rPr>
        <w:t>(3)若</w:t>
      </w:r>
      <w:r>
        <w:rPr>
          <w:rFonts w:hint="eastAsia" w:ascii="仿宋" w:hAnsi="仿宋" w:eastAsia="仿宋" w:cs="仿宋"/>
          <w:b/>
          <w:bCs/>
          <w:color w:val="333333"/>
          <w:kern w:val="0"/>
          <w:sz w:val="21"/>
          <w:szCs w:val="21"/>
        </w:rPr>
        <w:t>您取消绑定或停止使用本服务</w:t>
      </w:r>
      <w:r>
        <w:rPr>
          <w:rFonts w:hint="eastAsia" w:ascii="仿宋" w:hAnsi="仿宋" w:eastAsia="仿宋" w:cs="仿宋"/>
          <w:b/>
          <w:bCs/>
          <w:color w:val="333333"/>
          <w:kern w:val="0"/>
          <w:sz w:val="21"/>
          <w:szCs w:val="21"/>
          <w:lang w:eastAsia="zh-CN"/>
        </w:rPr>
        <w:t>，</w:t>
      </w:r>
      <w:r>
        <w:rPr>
          <w:rFonts w:hint="eastAsia" w:ascii="仿宋" w:hAnsi="仿宋" w:eastAsia="仿宋" w:cs="仿宋"/>
          <w:b/>
          <w:bCs/>
          <w:color w:val="333333"/>
          <w:kern w:val="0"/>
          <w:sz w:val="21"/>
          <w:szCs w:val="21"/>
        </w:rPr>
        <w:t>或信用卡销户、信用卡过期</w:t>
      </w:r>
      <w:r>
        <w:rPr>
          <w:rFonts w:hint="eastAsia" w:ascii="仿宋" w:hAnsi="仿宋" w:eastAsia="仿宋" w:cs="仿宋"/>
          <w:b/>
          <w:bCs/>
          <w:color w:val="333333"/>
          <w:kern w:val="0"/>
          <w:sz w:val="21"/>
          <w:szCs w:val="21"/>
          <w:lang w:eastAsia="zh-CN"/>
        </w:rPr>
        <w:t>未</w:t>
      </w:r>
      <w:r>
        <w:rPr>
          <w:rFonts w:hint="eastAsia" w:ascii="仿宋" w:hAnsi="仿宋" w:eastAsia="仿宋" w:cs="仿宋"/>
          <w:b/>
          <w:bCs/>
          <w:color w:val="333333"/>
          <w:kern w:val="0"/>
          <w:sz w:val="21"/>
          <w:szCs w:val="21"/>
        </w:rPr>
        <w:t>办新卡、信用卡挂失</w:t>
      </w:r>
      <w:r>
        <w:rPr>
          <w:rFonts w:hint="eastAsia" w:ascii="仿宋" w:hAnsi="仿宋" w:eastAsia="仿宋" w:cs="仿宋"/>
          <w:b/>
          <w:bCs/>
          <w:color w:val="333333"/>
          <w:kern w:val="0"/>
          <w:sz w:val="21"/>
          <w:szCs w:val="21"/>
          <w:lang w:eastAsia="zh-CN"/>
        </w:rPr>
        <w:t>未</w:t>
      </w:r>
      <w:r>
        <w:rPr>
          <w:rFonts w:hint="eastAsia" w:ascii="仿宋" w:hAnsi="仿宋" w:eastAsia="仿宋" w:cs="仿宋"/>
          <w:b/>
          <w:bCs/>
          <w:color w:val="333333"/>
          <w:kern w:val="0"/>
          <w:sz w:val="21"/>
          <w:szCs w:val="21"/>
        </w:rPr>
        <w:t>办新卡</w:t>
      </w:r>
      <w:r>
        <w:rPr>
          <w:rFonts w:hint="eastAsia" w:ascii="仿宋" w:hAnsi="仿宋" w:eastAsia="仿宋" w:cs="仿宋"/>
          <w:b/>
          <w:bCs/>
          <w:color w:val="333333"/>
          <w:kern w:val="0"/>
          <w:sz w:val="21"/>
          <w:szCs w:val="21"/>
          <w:lang w:eastAsia="zh-CN"/>
        </w:rPr>
        <w:t>、</w:t>
      </w:r>
      <w:r>
        <w:rPr>
          <w:rFonts w:hint="eastAsia" w:ascii="仿宋" w:hAnsi="仿宋" w:eastAsia="仿宋" w:cs="仿宋"/>
          <w:b/>
          <w:bCs/>
          <w:color w:val="333333"/>
          <w:kern w:val="0"/>
          <w:sz w:val="21"/>
          <w:szCs w:val="21"/>
          <w:lang w:val="en-US" w:eastAsia="zh-CN"/>
        </w:rPr>
        <w:t>信用卡升降级</w:t>
      </w:r>
      <w:r>
        <w:rPr>
          <w:rFonts w:hint="eastAsia" w:ascii="仿宋" w:hAnsi="仿宋" w:eastAsia="仿宋" w:cs="仿宋"/>
          <w:b/>
          <w:bCs/>
          <w:color w:val="333333"/>
          <w:kern w:val="0"/>
          <w:sz w:val="21"/>
          <w:szCs w:val="21"/>
        </w:rPr>
        <w:t>等</w:t>
      </w:r>
      <w:r>
        <w:rPr>
          <w:rFonts w:hint="eastAsia" w:ascii="仿宋" w:hAnsi="仿宋" w:eastAsia="仿宋" w:cs="仿宋"/>
          <w:b/>
          <w:bCs/>
          <w:color w:val="333333"/>
          <w:kern w:val="0"/>
          <w:sz w:val="21"/>
          <w:szCs w:val="21"/>
          <w:lang w:val="en-US" w:eastAsia="zh-CN"/>
        </w:rPr>
        <w:t>情形导致原绑定的信用卡不能使用的</w:t>
      </w:r>
      <w:r>
        <w:rPr>
          <w:rFonts w:hint="eastAsia" w:ascii="仿宋" w:hAnsi="仿宋" w:eastAsia="仿宋" w:cs="仿宋"/>
          <w:b/>
          <w:bCs/>
          <w:color w:val="333333"/>
          <w:kern w:val="0"/>
          <w:sz w:val="21"/>
          <w:szCs w:val="21"/>
        </w:rPr>
        <w:t>，</w:t>
      </w:r>
      <w:r>
        <w:rPr>
          <w:rFonts w:hint="eastAsia" w:ascii="仿宋" w:hAnsi="仿宋" w:eastAsia="仿宋" w:cs="仿宋"/>
          <w:b/>
          <w:bCs/>
          <w:color w:val="333333"/>
          <w:kern w:val="0"/>
          <w:sz w:val="21"/>
          <w:szCs w:val="21"/>
          <w:lang w:val="en-US" w:eastAsia="zh-CN"/>
        </w:rPr>
        <w:t>我行将停止为您提供快捷支付服务并解除卡片快捷支付绑定，本协议终止。同时，</w:t>
      </w:r>
      <w:r>
        <w:rPr>
          <w:rFonts w:hint="eastAsia" w:ascii="仿宋" w:hAnsi="仿宋" w:eastAsia="仿宋" w:cs="仿宋"/>
          <w:b/>
          <w:bCs/>
          <w:color w:val="333333"/>
          <w:kern w:val="0"/>
          <w:sz w:val="21"/>
          <w:szCs w:val="21"/>
        </w:rPr>
        <w:t>您同意我行将</w:t>
      </w:r>
      <w:r>
        <w:rPr>
          <w:rFonts w:hint="eastAsia" w:ascii="仿宋" w:hAnsi="仿宋" w:eastAsia="仿宋" w:cs="仿宋"/>
          <w:b/>
          <w:bCs/>
          <w:color w:val="333333"/>
          <w:kern w:val="0"/>
          <w:sz w:val="21"/>
          <w:szCs w:val="21"/>
          <w:lang w:val="en-US" w:eastAsia="zh-CN"/>
        </w:rPr>
        <w:t>相关解除</w:t>
      </w:r>
      <w:r>
        <w:rPr>
          <w:rFonts w:hint="eastAsia" w:ascii="仿宋" w:hAnsi="仿宋" w:eastAsia="仿宋" w:cs="仿宋"/>
          <w:b/>
          <w:bCs/>
          <w:color w:val="333333"/>
          <w:kern w:val="0"/>
          <w:sz w:val="21"/>
          <w:szCs w:val="21"/>
        </w:rPr>
        <w:t>信息</w:t>
      </w:r>
      <w:r>
        <w:rPr>
          <w:rFonts w:hint="eastAsia" w:ascii="仿宋" w:hAnsi="仿宋" w:eastAsia="仿宋" w:cs="仿宋"/>
          <w:b/>
          <w:bCs/>
          <w:color w:val="333333"/>
          <w:kern w:val="0"/>
          <w:sz w:val="21"/>
          <w:szCs w:val="21"/>
          <w:lang w:val="en-US" w:eastAsia="zh-CN"/>
        </w:rPr>
        <w:t>通知给_____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lang w:val="en-US" w:eastAsia="zh-CN"/>
        </w:rPr>
        <w:t>_________。</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仿宋" w:hAnsi="仿宋" w:eastAsia="仿宋" w:cs="仿宋"/>
          <w:color w:val="333333"/>
          <w:kern w:val="0"/>
          <w:sz w:val="21"/>
          <w:szCs w:val="21"/>
        </w:rPr>
      </w:pPr>
      <w:r>
        <w:rPr>
          <w:rFonts w:hint="eastAsia" w:ascii="仿宋" w:hAnsi="仿宋" w:eastAsia="仿宋" w:cs="仿宋"/>
          <w:color w:val="333333"/>
          <w:kern w:val="0"/>
          <w:sz w:val="21"/>
          <w:szCs w:val="21"/>
        </w:rPr>
        <w:t>(</w:t>
      </w:r>
      <w:r>
        <w:rPr>
          <w:rFonts w:hint="eastAsia" w:ascii="仿宋" w:hAnsi="仿宋" w:eastAsia="仿宋" w:cs="仿宋"/>
          <w:color w:val="333333"/>
          <w:kern w:val="0"/>
          <w:sz w:val="21"/>
          <w:szCs w:val="21"/>
          <w:lang w:val="en-US" w:eastAsia="zh-CN"/>
        </w:rPr>
        <w:t>4</w:t>
      </w:r>
      <w:r>
        <w:rPr>
          <w:rFonts w:hint="eastAsia" w:ascii="仿宋" w:hAnsi="仿宋" w:eastAsia="仿宋" w:cs="仿宋"/>
          <w:color w:val="333333"/>
          <w:kern w:val="0"/>
          <w:sz w:val="21"/>
          <w:szCs w:val="21"/>
        </w:rPr>
        <w:t>)您同意，如我行与</w:t>
      </w:r>
      <w:r>
        <w:rPr>
          <w:rFonts w:hint="eastAsia" w:ascii="仿宋" w:hAnsi="仿宋" w:eastAsia="仿宋" w:cs="仿宋"/>
          <w:color w:val="333333"/>
          <w:kern w:val="0"/>
          <w:sz w:val="21"/>
          <w:szCs w:val="21"/>
          <w:lang w:eastAsia="zh-CN"/>
        </w:rPr>
        <w:t>_______宝付_______</w:t>
      </w:r>
      <w:r>
        <w:rPr>
          <w:rFonts w:hint="eastAsia" w:ascii="仿宋" w:hAnsi="仿宋" w:eastAsia="仿宋" w:cs="仿宋"/>
          <w:color w:val="333333"/>
          <w:kern w:val="0"/>
          <w:sz w:val="21"/>
          <w:szCs w:val="21"/>
        </w:rPr>
        <w:t>终止本服务，则本协议自动终止</w:t>
      </w:r>
      <w:r>
        <w:rPr>
          <w:rFonts w:hint="eastAsia" w:ascii="仿宋" w:hAnsi="仿宋" w:eastAsia="仿宋" w:cs="仿宋"/>
          <w:color w:val="333333"/>
          <w:kern w:val="0"/>
          <w:sz w:val="21"/>
          <w:szCs w:val="21"/>
          <w:lang w:val="en-US" w:eastAsia="zh-CN"/>
        </w:rPr>
        <w:t>并通过</w:t>
      </w:r>
      <w:r>
        <w:rPr>
          <w:rFonts w:hint="eastAsia" w:ascii="仿宋" w:hAnsi="仿宋" w:eastAsia="仿宋" w:cs="仿宋"/>
          <w:color w:val="333333"/>
          <w:kern w:val="0"/>
          <w:sz w:val="21"/>
          <w:szCs w:val="21"/>
        </w:rPr>
        <w:t> </w:t>
      </w:r>
      <w:r>
        <w:rPr>
          <w:rFonts w:hint="eastAsia" w:ascii="仿宋" w:hAnsi="仿宋" w:eastAsia="仿宋" w:cs="仿宋"/>
          <w:color w:val="333333"/>
          <w:kern w:val="0"/>
          <w:sz w:val="21"/>
          <w:szCs w:val="21"/>
          <w:lang w:val="en-US" w:eastAsia="zh-CN"/>
        </w:rPr>
        <w:t>我行</w:t>
      </w:r>
      <w:r>
        <w:rPr>
          <w:rFonts w:hint="eastAsia" w:ascii="仿宋" w:hAnsi="仿宋" w:eastAsia="仿宋" w:cs="仿宋"/>
          <w:color w:val="333333"/>
          <w:kern w:val="0"/>
          <w:sz w:val="21"/>
          <w:szCs w:val="21"/>
        </w:rPr>
        <w:t>网站上公告变更事项。 </w:t>
      </w:r>
    </w:p>
    <w:p>
      <w:pPr>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eastAsia" w:ascii="仿宋" w:hAnsi="仿宋" w:eastAsia="仿宋" w:cs="仿宋"/>
          <w:b/>
          <w:bCs w:val="0"/>
          <w:sz w:val="21"/>
          <w:szCs w:val="21"/>
        </w:rPr>
      </w:pPr>
      <w:r>
        <w:rPr>
          <w:rFonts w:hint="eastAsia" w:ascii="仿宋" w:hAnsi="仿宋" w:eastAsia="仿宋" w:cs="仿宋"/>
          <w:b/>
          <w:bCs w:val="0"/>
          <w:sz w:val="21"/>
          <w:szCs w:val="21"/>
          <w:lang w:val="en-US" w:eastAsia="zh-CN"/>
        </w:rPr>
        <w:t>7、</w:t>
      </w:r>
      <w:r>
        <w:rPr>
          <w:rFonts w:hint="eastAsia" w:ascii="仿宋" w:hAnsi="仿宋" w:eastAsia="仿宋" w:cs="仿宋"/>
          <w:b/>
          <w:bCs w:val="0"/>
          <w:sz w:val="21"/>
          <w:szCs w:val="21"/>
        </w:rPr>
        <w:t>协议的效力</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仿宋" w:hAnsi="仿宋" w:eastAsia="仿宋" w:cs="仿宋"/>
          <w:b/>
          <w:bCs/>
          <w:color w:val="333333"/>
          <w:kern w:val="0"/>
          <w:sz w:val="21"/>
          <w:szCs w:val="21"/>
        </w:rPr>
      </w:pPr>
      <w:r>
        <w:rPr>
          <w:rFonts w:hint="eastAsia" w:ascii="仿宋" w:hAnsi="仿宋" w:eastAsia="仿宋" w:cs="仿宋"/>
          <w:color w:val="333333"/>
          <w:kern w:val="0"/>
          <w:sz w:val="21"/>
          <w:szCs w:val="21"/>
          <w:lang w:val="en-US" w:eastAsia="zh-CN"/>
        </w:rPr>
        <w:t xml:space="preserve">   </w:t>
      </w:r>
      <w:r>
        <w:rPr>
          <w:rFonts w:hint="eastAsia" w:ascii="仿宋" w:hAnsi="仿宋" w:eastAsia="仿宋" w:cs="仿宋"/>
          <w:b/>
          <w:bCs/>
          <w:color w:val="333333"/>
          <w:kern w:val="0"/>
          <w:sz w:val="21"/>
          <w:szCs w:val="21"/>
          <w:lang w:val="en-US" w:eastAsia="zh-CN"/>
        </w:rPr>
        <w:t xml:space="preserve"> </w:t>
      </w:r>
      <w:r>
        <w:rPr>
          <w:rFonts w:hint="eastAsia" w:ascii="仿宋" w:hAnsi="仿宋" w:eastAsia="仿宋" w:cs="仿宋"/>
          <w:b/>
          <w:bCs/>
          <w:color w:val="333333"/>
          <w:kern w:val="0"/>
          <w:sz w:val="21"/>
          <w:szCs w:val="21"/>
        </w:rPr>
        <w:t>(1)本合约事项于您完成我行信用卡快捷支付服务申请后立即生效。</w:t>
      </w:r>
    </w:p>
    <w:p>
      <w:pPr>
        <w:keepNext w:val="0"/>
        <w:keepLines w:val="0"/>
        <w:widowControl/>
        <w:numPr>
          <w:ilvl w:val="0"/>
          <w:numId w:val="10"/>
        </w:numPr>
        <w:suppressLineNumbers w:val="0"/>
        <w:shd w:val="clear" w:fill="FFFFFF"/>
        <w:spacing w:line="360" w:lineRule="auto"/>
        <w:ind w:left="0" w:firstLine="422" w:firstLineChars="200"/>
        <w:jc w:val="left"/>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本合约未尽事宜依照《中信银行信用卡（个人卡）领用合约》的规定</w:t>
      </w:r>
      <w:r>
        <w:rPr>
          <w:rFonts w:hint="eastAsia" w:ascii="仿宋" w:hAnsi="仿宋" w:eastAsia="仿宋" w:cs="仿宋"/>
          <w:b/>
          <w:bCs/>
          <w:color w:val="333333"/>
          <w:kern w:val="0"/>
          <w:sz w:val="21"/>
          <w:szCs w:val="21"/>
          <w:lang w:eastAsia="zh-CN"/>
        </w:rPr>
        <w:t>，本合约已有约定与不符的，以本合约为准</w:t>
      </w:r>
      <w:r>
        <w:rPr>
          <w:rFonts w:hint="eastAsia" w:ascii="仿宋" w:hAnsi="仿宋" w:eastAsia="仿宋" w:cs="仿宋"/>
          <w:b/>
          <w:bCs/>
          <w:color w:val="333333"/>
          <w:kern w:val="0"/>
          <w:sz w:val="21"/>
          <w:szCs w:val="21"/>
        </w:rPr>
        <w:t>。《中信银行信用卡（个人卡）领用合约</w:t>
      </w:r>
      <w:r>
        <w:rPr>
          <w:rFonts w:hint="eastAsia" w:ascii="仿宋" w:hAnsi="仿宋" w:eastAsia="仿宋" w:cs="仿宋"/>
          <w:b/>
          <w:bCs/>
          <w:color w:val="333333"/>
          <w:kern w:val="0"/>
          <w:sz w:val="21"/>
          <w:szCs w:val="21"/>
          <w:lang w:eastAsia="zh-CN"/>
        </w:rPr>
        <w:t>》</w:t>
      </w:r>
      <w:r>
        <w:rPr>
          <w:rFonts w:hint="eastAsia" w:ascii="仿宋" w:hAnsi="仿宋" w:eastAsia="仿宋" w:cs="仿宋"/>
          <w:b/>
          <w:bCs/>
          <w:color w:val="333333"/>
          <w:kern w:val="0"/>
          <w:sz w:val="21"/>
          <w:szCs w:val="21"/>
          <w:lang w:val="en-US" w:eastAsia="zh-CN"/>
        </w:rPr>
        <w:t>预览网址</w:t>
      </w:r>
      <w:r>
        <w:rPr>
          <w:rFonts w:hint="eastAsia" w:ascii="仿宋" w:hAnsi="仿宋" w:eastAsia="仿宋" w:cs="仿宋"/>
          <w:b/>
          <w:bCs/>
          <w:color w:val="333333"/>
          <w:kern w:val="0"/>
          <w:sz w:val="21"/>
          <w:szCs w:val="21"/>
          <w:lang w:val="en-US" w:eastAsia="zh-CN" w:bidi="ar-SA"/>
        </w:rPr>
        <w:t>https://creditcard.ecitic.com/heyue/new_wap/lingyong.html</w:t>
      </w:r>
      <w:r>
        <w:rPr>
          <w:rFonts w:hint="eastAsia" w:ascii="仿宋" w:hAnsi="仿宋" w:eastAsia="仿宋" w:cs="仿宋"/>
          <w:b/>
          <w:bCs/>
          <w:color w:val="333333"/>
          <w:kern w:val="0"/>
          <w:sz w:val="21"/>
          <w:szCs w:val="21"/>
          <w:lang w:eastAsia="zh-CN"/>
        </w:rPr>
        <w:t>。</w:t>
      </w:r>
    </w:p>
    <w:p>
      <w:pPr>
        <w:pStyle w:val="5"/>
        <w:spacing w:line="360" w:lineRule="auto"/>
        <w:ind w:left="0" w:leftChars="0" w:firstLine="422" w:firstLineChars="200"/>
        <w:jc w:val="left"/>
        <w:rPr>
          <w:rFonts w:hint="eastAsia" w:ascii="仿宋" w:hAnsi="仿宋" w:eastAsia="仿宋" w:cs="仿宋"/>
          <w:szCs w:val="21"/>
          <w:lang w:val="en-US"/>
        </w:rPr>
      </w:pPr>
      <w:r>
        <w:rPr>
          <w:rFonts w:hint="eastAsia" w:ascii="仿宋" w:hAnsi="仿宋" w:eastAsia="仿宋" w:cs="仿宋"/>
          <w:b/>
          <w:bCs/>
          <w:color w:val="333333"/>
          <w:kern w:val="0"/>
          <w:sz w:val="21"/>
          <w:szCs w:val="21"/>
          <w:lang w:val="en-US" w:eastAsia="zh-CN"/>
        </w:rPr>
        <w:t>(3)</w:t>
      </w:r>
      <w:r>
        <w:rPr>
          <w:rFonts w:hint="eastAsia" w:ascii="仿宋" w:hAnsi="仿宋" w:eastAsia="仿宋" w:cs="仿宋"/>
          <w:b/>
          <w:bCs/>
          <w:color w:val="333333"/>
          <w:kern w:val="0"/>
          <w:sz w:val="21"/>
          <w:szCs w:val="21"/>
        </w:rPr>
        <w:t>本</w:t>
      </w:r>
      <w:r>
        <w:rPr>
          <w:rFonts w:hint="eastAsia" w:ascii="仿宋" w:hAnsi="仿宋" w:eastAsia="仿宋" w:cs="仿宋"/>
          <w:b/>
          <w:bCs/>
          <w:color w:val="333333"/>
          <w:kern w:val="0"/>
          <w:sz w:val="21"/>
          <w:szCs w:val="21"/>
          <w:lang w:eastAsia="zh-CN"/>
        </w:rPr>
        <w:t>合约即本服务中</w:t>
      </w:r>
      <w:r>
        <w:rPr>
          <w:rFonts w:hint="eastAsia" w:ascii="仿宋" w:hAnsi="仿宋" w:eastAsia="仿宋" w:cs="仿宋"/>
          <w:b/>
          <w:bCs/>
          <w:color w:val="333333"/>
          <w:kern w:val="0"/>
          <w:sz w:val="21"/>
          <w:szCs w:val="21"/>
        </w:rPr>
        <w:t>有关</w:t>
      </w:r>
      <w:r>
        <w:rPr>
          <w:rFonts w:hint="eastAsia" w:ascii="仿宋" w:hAnsi="仿宋" w:eastAsia="仿宋" w:cs="仿宋"/>
          <w:b/>
          <w:bCs/>
          <w:color w:val="333333"/>
          <w:kern w:val="0"/>
          <w:sz w:val="21"/>
          <w:szCs w:val="21"/>
          <w:lang w:eastAsia="zh-CN"/>
        </w:rPr>
        <w:t>我行</w:t>
      </w:r>
      <w:r>
        <w:rPr>
          <w:rFonts w:hint="eastAsia" w:ascii="仿宋" w:hAnsi="仿宋" w:eastAsia="仿宋" w:cs="仿宋"/>
          <w:b/>
          <w:bCs/>
          <w:color w:val="333333"/>
          <w:kern w:val="0"/>
          <w:sz w:val="21"/>
          <w:szCs w:val="21"/>
        </w:rPr>
        <w:t>对您个人信息</w:t>
      </w:r>
      <w:r>
        <w:rPr>
          <w:rFonts w:hint="eastAsia" w:ascii="仿宋" w:hAnsi="仿宋" w:eastAsia="仿宋" w:cs="仿宋"/>
          <w:b/>
          <w:bCs/>
          <w:color w:val="333333"/>
          <w:kern w:val="0"/>
          <w:sz w:val="21"/>
          <w:szCs w:val="21"/>
          <w:lang w:eastAsia="zh-CN"/>
        </w:rPr>
        <w:t>进行处理及保护</w:t>
      </w:r>
      <w:r>
        <w:rPr>
          <w:rFonts w:hint="eastAsia" w:ascii="仿宋" w:hAnsi="仿宋" w:eastAsia="仿宋" w:cs="仿宋"/>
          <w:b/>
          <w:bCs/>
          <w:color w:val="333333"/>
          <w:kern w:val="0"/>
          <w:sz w:val="21"/>
          <w:szCs w:val="21"/>
        </w:rPr>
        <w:t>的未尽事宜</w:t>
      </w:r>
      <w:r>
        <w:rPr>
          <w:rFonts w:hint="eastAsia" w:ascii="仿宋" w:hAnsi="仿宋" w:eastAsia="仿宋" w:cs="仿宋"/>
          <w:b/>
          <w:bCs/>
          <w:color w:val="333333"/>
          <w:kern w:val="0"/>
          <w:sz w:val="21"/>
          <w:szCs w:val="21"/>
          <w:lang w:eastAsia="zh-CN"/>
        </w:rPr>
        <w:t>依照</w:t>
      </w:r>
      <w:r>
        <w:rPr>
          <w:rFonts w:hint="eastAsia" w:ascii="仿宋" w:hAnsi="仿宋" w:eastAsia="仿宋" w:cs="仿宋"/>
          <w:b/>
          <w:bCs/>
          <w:color w:val="333333"/>
          <w:kern w:val="0"/>
          <w:sz w:val="21"/>
          <w:szCs w:val="21"/>
        </w:rPr>
        <w:t>《动卡空间APP隐私政策》和《</w:t>
      </w:r>
      <w:r>
        <w:rPr>
          <w:rFonts w:hint="eastAsia" w:ascii="仿宋" w:hAnsi="仿宋" w:eastAsia="仿宋" w:cs="仿宋"/>
          <w:b/>
          <w:bCs/>
          <w:color w:val="333333"/>
          <w:kern w:val="0"/>
          <w:sz w:val="21"/>
          <w:szCs w:val="21"/>
          <w:lang w:eastAsia="zh-CN"/>
        </w:rPr>
        <w:t>中信银行信用卡（个人卡）</w:t>
      </w:r>
      <w:r>
        <w:rPr>
          <w:rFonts w:hint="eastAsia" w:ascii="仿宋" w:hAnsi="仿宋" w:eastAsia="仿宋" w:cs="仿宋"/>
          <w:b/>
          <w:bCs/>
          <w:color w:val="333333"/>
          <w:kern w:val="0"/>
          <w:sz w:val="21"/>
          <w:szCs w:val="21"/>
        </w:rPr>
        <w:t>领用合约》</w:t>
      </w:r>
      <w:r>
        <w:rPr>
          <w:rFonts w:hint="eastAsia" w:ascii="仿宋" w:hAnsi="仿宋" w:eastAsia="仿宋" w:cs="仿宋"/>
          <w:b/>
          <w:bCs/>
          <w:color w:val="333333"/>
          <w:kern w:val="0"/>
          <w:sz w:val="21"/>
          <w:szCs w:val="21"/>
          <w:lang w:eastAsia="zh-CN"/>
        </w:rPr>
        <w:t>的规定，与本合约已有约定不符的，以本合约为准。</w:t>
      </w:r>
      <w:r>
        <w:rPr>
          <w:rFonts w:hint="eastAsia" w:ascii="仿宋" w:hAnsi="仿宋" w:eastAsia="仿宋" w:cs="仿宋"/>
          <w:b/>
          <w:bCs/>
          <w:color w:val="333333"/>
          <w:kern w:val="0"/>
          <w:sz w:val="21"/>
          <w:szCs w:val="21"/>
        </w:rPr>
        <w:t>《动卡空间APP隐私政策》</w:t>
      </w:r>
      <w:r>
        <w:rPr>
          <w:rFonts w:hint="eastAsia" w:ascii="仿宋" w:hAnsi="仿宋" w:eastAsia="仿宋" w:cs="仿宋"/>
          <w:b/>
          <w:bCs/>
          <w:color w:val="333333"/>
          <w:kern w:val="0"/>
          <w:sz w:val="21"/>
          <w:szCs w:val="21"/>
          <w:lang w:val="en-US" w:eastAsia="zh-CN"/>
        </w:rPr>
        <w:t>预览网址https://creditcard.ecitic.com/heyue/yinsitiaokuan.html。</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right="0" w:rightChars="0" w:firstLine="422" w:firstLineChars="200"/>
        <w:jc w:val="left"/>
        <w:textAlignment w:val="auto"/>
        <w:outlineLvl w:val="9"/>
        <w:rPr>
          <w:rFonts w:hint="eastAsia" w:ascii="仿宋" w:hAnsi="仿宋" w:eastAsia="仿宋" w:cs="仿宋"/>
          <w:b/>
          <w:bCs/>
          <w:color w:val="333333"/>
          <w:kern w:val="0"/>
          <w:sz w:val="21"/>
          <w:szCs w:val="21"/>
          <w:lang w:eastAsia="zh-CN"/>
        </w:rPr>
      </w:pPr>
      <w:r>
        <w:rPr>
          <w:rFonts w:hint="eastAsia" w:ascii="仿宋" w:hAnsi="仿宋" w:eastAsia="仿宋" w:cs="仿宋"/>
          <w:b/>
          <w:bCs/>
          <w:color w:val="333333"/>
          <w:kern w:val="0"/>
          <w:sz w:val="21"/>
          <w:szCs w:val="21"/>
          <w:lang w:val="en-US" w:eastAsia="zh-CN"/>
        </w:rPr>
        <w:t>(4)</w:t>
      </w:r>
      <w:r>
        <w:rPr>
          <w:rFonts w:hint="eastAsia" w:ascii="仿宋" w:hAnsi="仿宋" w:eastAsia="仿宋" w:cs="仿宋"/>
          <w:b/>
          <w:bCs/>
          <w:color w:val="333333"/>
          <w:kern w:val="0"/>
          <w:sz w:val="21"/>
          <w:szCs w:val="21"/>
          <w:lang w:eastAsia="zh-CN"/>
        </w:rPr>
        <w:t>本服务中______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lang w:eastAsia="zh-CN"/>
        </w:rPr>
        <w:t>________就其所承担的相应环节和内容对您负责，______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lang w:eastAsia="zh-CN"/>
        </w:rPr>
        <w:t>________对您个人信息处理及保护的事宜以您与_____</w:t>
      </w:r>
      <w:r>
        <w:rPr>
          <w:rFonts w:hint="eastAsia" w:ascii="仿宋" w:hAnsi="仿宋" w:eastAsia="仿宋" w:cs="仿宋"/>
          <w:color w:val="333333"/>
          <w:kern w:val="0"/>
          <w:sz w:val="21"/>
          <w:szCs w:val="21"/>
          <w:lang w:eastAsia="zh-CN"/>
        </w:rPr>
        <w:t>宝付</w:t>
      </w:r>
      <w:r>
        <w:rPr>
          <w:rFonts w:hint="eastAsia" w:ascii="仿宋" w:hAnsi="仿宋" w:eastAsia="仿宋" w:cs="仿宋"/>
          <w:b/>
          <w:bCs/>
          <w:color w:val="333333"/>
          <w:kern w:val="0"/>
          <w:sz w:val="21"/>
          <w:szCs w:val="21"/>
          <w:lang w:eastAsia="zh-CN"/>
        </w:rPr>
        <w:t>_________之间的协议为准。</w:t>
      </w:r>
    </w:p>
    <w:p>
      <w:pPr>
        <w:shd w:val="clear"/>
        <w:spacing w:line="360" w:lineRule="auto"/>
        <w:rPr>
          <w:rFonts w:hint="eastAsia" w:ascii="仿宋" w:hAnsi="仿宋" w:eastAsia="仿宋" w:cs="仿宋"/>
          <w:b/>
          <w:bCs/>
          <w:color w:val="000000"/>
          <w:sz w:val="21"/>
          <w:szCs w:val="21"/>
        </w:rPr>
      </w:pPr>
      <w:r>
        <w:rPr>
          <w:rFonts w:hint="eastAsia" w:ascii="仿宋" w:hAnsi="仿宋" w:eastAsia="仿宋" w:cs="仿宋"/>
          <w:b/>
          <w:bCs/>
          <w:sz w:val="21"/>
          <w:szCs w:val="21"/>
          <w:lang w:val="en-US" w:eastAsia="zh-CN"/>
        </w:rPr>
        <w:t>8、</w:t>
      </w:r>
      <w:r>
        <w:rPr>
          <w:rFonts w:hint="eastAsia" w:ascii="仿宋" w:hAnsi="仿宋" w:eastAsia="仿宋" w:cs="仿宋"/>
          <w:b/>
          <w:bCs/>
          <w:color w:val="000000"/>
          <w:sz w:val="21"/>
          <w:szCs w:val="21"/>
        </w:rPr>
        <w:t>其他</w:t>
      </w:r>
    </w:p>
    <w:p>
      <w:pPr>
        <w:shd w:val="clear"/>
        <w:spacing w:line="360" w:lineRule="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 xml:space="preserve">   </w:t>
      </w:r>
      <w:r>
        <w:rPr>
          <w:rFonts w:hint="eastAsia" w:ascii="仿宋" w:hAnsi="仿宋" w:eastAsia="仿宋" w:cs="仿宋"/>
          <w:b/>
          <w:bCs/>
          <w:color w:val="000000"/>
          <w:sz w:val="21"/>
          <w:szCs w:val="21"/>
          <w:lang w:val="en-US" w:eastAsia="zh-CN"/>
        </w:rPr>
        <w:t xml:space="preserve"> </w:t>
      </w:r>
      <w:r>
        <w:rPr>
          <w:rFonts w:hint="eastAsia" w:ascii="仿宋" w:hAnsi="仿宋" w:eastAsia="仿宋" w:cs="仿宋"/>
          <w:b/>
          <w:bCs/>
          <w:color w:val="000000"/>
          <w:sz w:val="21"/>
          <w:szCs w:val="21"/>
        </w:rPr>
        <w:t xml:space="preserve">您确认，在您确认接受本协议前，您已仔细阅读、并充分理解了本协议的全部条款及其后果，对本协议的全部条款均无异议，并对本协议中的权利义务、责任限制及免责条款的含义和后果有准确无误的理解。您通过网络页面点击确认、或以其他方式选择接受本协议、或者使用本快捷支付服务，即表示您已与我行达成协议及接受本协议的全部内容。 </w:t>
      </w:r>
    </w:p>
    <w:p>
      <w:pPr>
        <w:shd w:val="clear"/>
        <w:spacing w:line="360" w:lineRule="auto"/>
        <w:ind w:firstLine="422" w:firstLineChars="20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如果您不同意本协议的任何内容，或者无法准确理解相关条款的解释，请不要进行后续操作。</w:t>
      </w:r>
    </w:p>
    <w:p>
      <w:pPr>
        <w:shd w:val="clear"/>
        <w:spacing w:line="360" w:lineRule="auto"/>
        <w:rPr>
          <w:rFonts w:hint="eastAsia" w:ascii="仿宋" w:hAnsi="仿宋" w:eastAsia="仿宋" w:cs="仿宋"/>
          <w:sz w:val="21"/>
          <w:szCs w:val="21"/>
        </w:rPr>
      </w:pPr>
    </w:p>
    <w:p>
      <w:pPr>
        <w:shd w:val="clear"/>
        <w:spacing w:line="360" w:lineRule="auto"/>
        <w:rPr>
          <w:rFonts w:hint="eastAsia" w:ascii="仿宋" w:hAnsi="仿宋" w:eastAsia="仿宋" w:cs="仿宋"/>
          <w:sz w:val="21"/>
          <w:szCs w:val="21"/>
        </w:rPr>
      </w:pPr>
    </w:p>
    <w:p>
      <w:pPr>
        <w:pStyle w:val="7"/>
        <w:spacing w:line="264" w:lineRule="auto"/>
        <w:rPr>
          <w:rFonts w:hint="eastAsia" w:ascii="仿宋" w:hAnsi="仿宋" w:eastAsia="仿宋" w:cs="仿宋"/>
          <w:szCs w:val="21"/>
        </w:rPr>
      </w:pPr>
    </w:p>
    <w:p>
      <w:pPr>
        <w:pStyle w:val="7"/>
        <w:spacing w:line="264" w:lineRule="auto"/>
        <w:rPr>
          <w:rFonts w:hint="eastAsia" w:ascii="仿宋" w:hAnsi="仿宋" w:eastAsia="仿宋" w:cs="仿宋"/>
          <w:szCs w:val="21"/>
        </w:rPr>
      </w:pPr>
    </w:p>
    <w:p>
      <w:pPr>
        <w:pStyle w:val="7"/>
        <w:spacing w:line="264" w:lineRule="auto"/>
        <w:rPr>
          <w:rFonts w:hint="eastAsia" w:ascii="仿宋" w:hAnsi="仿宋" w:eastAsia="仿宋" w:cs="仿宋"/>
          <w:szCs w:val="21"/>
        </w:rPr>
      </w:pPr>
    </w:p>
    <w:p>
      <w:pPr>
        <w:pStyle w:val="7"/>
        <w:spacing w:line="264" w:lineRule="auto"/>
        <w:rPr>
          <w:rFonts w:hint="eastAsia" w:ascii="仿宋" w:hAnsi="仿宋" w:eastAsia="仿宋" w:cs="仿宋"/>
          <w:szCs w:val="21"/>
        </w:rPr>
      </w:pPr>
    </w:p>
    <w:p>
      <w:pPr>
        <w:pStyle w:val="7"/>
        <w:spacing w:line="264" w:lineRule="auto"/>
        <w:rPr>
          <w:rFonts w:hint="eastAsia" w:ascii="仿宋" w:hAnsi="仿宋" w:eastAsia="仿宋" w:cs="仿宋"/>
          <w:szCs w:val="21"/>
        </w:rPr>
      </w:pPr>
    </w:p>
    <w:p>
      <w:pPr>
        <w:pStyle w:val="7"/>
        <w:spacing w:line="264" w:lineRule="auto"/>
        <w:rPr>
          <w:rFonts w:hint="eastAsia" w:ascii="仿宋" w:hAnsi="仿宋" w:eastAsia="仿宋" w:cs="仿宋"/>
          <w:szCs w:val="21"/>
        </w:rPr>
      </w:pPr>
    </w:p>
    <w:p>
      <w:pPr>
        <w:pStyle w:val="7"/>
        <w:spacing w:line="264" w:lineRule="auto"/>
        <w:rPr>
          <w:rFonts w:hint="eastAsia" w:ascii="仿宋" w:hAnsi="仿宋" w:eastAsia="仿宋" w:cs="仿宋"/>
          <w:szCs w:val="21"/>
        </w:rPr>
      </w:pPr>
    </w:p>
    <w:p>
      <w:pPr>
        <w:pStyle w:val="7"/>
        <w:spacing w:line="265" w:lineRule="auto"/>
        <w:rPr>
          <w:rFonts w:hint="eastAsia" w:ascii="仿宋" w:hAnsi="仿宋" w:eastAsia="仿宋" w:cs="仿宋"/>
          <w:szCs w:val="21"/>
        </w:rPr>
      </w:pPr>
    </w:p>
    <w:p>
      <w:pPr>
        <w:spacing w:before="169" w:line="219" w:lineRule="auto"/>
        <w:ind w:left="1365"/>
        <w:outlineLvl w:val="0"/>
        <w:rPr>
          <w:rFonts w:hint="eastAsia" w:ascii="仿宋" w:hAnsi="仿宋" w:eastAsia="仿宋" w:cs="仿宋"/>
          <w:b/>
          <w:bCs/>
          <w:spacing w:val="-10"/>
          <w:sz w:val="21"/>
          <w:szCs w:val="21"/>
        </w:rPr>
      </w:pPr>
    </w:p>
    <w:p>
      <w:pPr>
        <w:spacing w:before="169" w:line="219" w:lineRule="auto"/>
        <w:ind w:left="1365"/>
        <w:outlineLvl w:val="0"/>
        <w:rPr>
          <w:rFonts w:hint="eastAsia" w:ascii="仿宋" w:hAnsi="仿宋" w:eastAsia="仿宋" w:cs="仿宋"/>
          <w:b/>
          <w:bCs/>
          <w:spacing w:val="-10"/>
          <w:sz w:val="21"/>
          <w:szCs w:val="21"/>
        </w:rPr>
      </w:pPr>
    </w:p>
    <w:p>
      <w:pPr>
        <w:spacing w:before="169" w:line="219" w:lineRule="auto"/>
        <w:ind w:left="1365"/>
        <w:outlineLvl w:val="0"/>
        <w:rPr>
          <w:rFonts w:hint="eastAsia" w:ascii="仿宋" w:hAnsi="仿宋" w:eastAsia="仿宋" w:cs="仿宋"/>
          <w:b/>
          <w:bCs/>
          <w:spacing w:val="-10"/>
          <w:sz w:val="21"/>
          <w:szCs w:val="21"/>
        </w:rPr>
      </w:pPr>
    </w:p>
    <w:p>
      <w:pPr>
        <w:spacing w:before="169" w:line="219" w:lineRule="auto"/>
        <w:ind w:left="1365"/>
        <w:outlineLvl w:val="0"/>
        <w:rPr>
          <w:rFonts w:hint="eastAsia" w:ascii="仿宋" w:hAnsi="仿宋" w:eastAsia="仿宋" w:cs="仿宋"/>
          <w:b/>
          <w:bCs/>
          <w:spacing w:val="-10"/>
          <w:sz w:val="21"/>
          <w:szCs w:val="21"/>
        </w:rPr>
      </w:pPr>
    </w:p>
    <w:p>
      <w:pPr>
        <w:spacing w:before="169" w:line="219" w:lineRule="auto"/>
        <w:ind w:left="1365"/>
        <w:outlineLvl w:val="0"/>
        <w:rPr>
          <w:rFonts w:hint="eastAsia" w:ascii="仿宋" w:hAnsi="仿宋" w:eastAsia="仿宋" w:cs="仿宋"/>
          <w:b/>
          <w:bCs/>
          <w:spacing w:val="-10"/>
          <w:sz w:val="21"/>
          <w:szCs w:val="21"/>
        </w:rPr>
      </w:pPr>
    </w:p>
    <w:p>
      <w:pPr>
        <w:spacing w:before="169" w:line="219" w:lineRule="auto"/>
        <w:outlineLvl w:val="0"/>
        <w:rPr>
          <w:rFonts w:hint="eastAsia" w:ascii="仿宋" w:hAnsi="仿宋" w:eastAsia="仿宋" w:cs="仿宋"/>
          <w:b/>
          <w:bCs/>
          <w:spacing w:val="-10"/>
          <w:sz w:val="21"/>
          <w:szCs w:val="21"/>
        </w:rPr>
        <w:sectPr>
          <w:pgSz w:w="11907" w:h="16839"/>
          <w:pgMar w:top="1431" w:right="1785" w:bottom="1429" w:left="1785" w:header="0" w:footer="0" w:gutter="0"/>
          <w:pgNumType w:fmt="decimal"/>
          <w:cols w:space="720" w:num="1"/>
        </w:sectPr>
      </w:pPr>
    </w:p>
    <w:p>
      <w:pPr>
        <w:spacing w:before="169" w:line="219" w:lineRule="auto"/>
        <w:outlineLvl w:val="0"/>
        <w:rPr>
          <w:rFonts w:hint="eastAsia" w:ascii="仿宋" w:hAnsi="仿宋" w:eastAsia="仿宋" w:cs="仿宋"/>
          <w:b/>
          <w:bCs/>
          <w:spacing w:val="-10"/>
          <w:sz w:val="21"/>
          <w:szCs w:val="21"/>
        </w:rPr>
      </w:pPr>
    </w:p>
    <w:p>
      <w:pPr>
        <w:pStyle w:val="7"/>
        <w:spacing w:line="264" w:lineRule="auto"/>
      </w:pPr>
    </w:p>
    <w:p>
      <w:pPr>
        <w:pStyle w:val="7"/>
        <w:spacing w:line="264" w:lineRule="auto"/>
      </w:pPr>
    </w:p>
    <w:p>
      <w:pPr>
        <w:pStyle w:val="7"/>
        <w:spacing w:line="264" w:lineRule="auto"/>
      </w:pPr>
    </w:p>
    <w:p>
      <w:pPr>
        <w:pStyle w:val="7"/>
        <w:spacing w:line="264" w:lineRule="auto"/>
      </w:pPr>
    </w:p>
    <w:p>
      <w:pPr>
        <w:pStyle w:val="7"/>
        <w:spacing w:line="264" w:lineRule="auto"/>
      </w:pPr>
    </w:p>
    <w:p>
      <w:pPr>
        <w:pStyle w:val="7"/>
        <w:spacing w:line="264" w:lineRule="auto"/>
      </w:pPr>
    </w:p>
    <w:p>
      <w:pPr>
        <w:pStyle w:val="7"/>
        <w:spacing w:line="264" w:lineRule="auto"/>
      </w:pPr>
    </w:p>
    <w:p>
      <w:pPr>
        <w:pStyle w:val="7"/>
        <w:spacing w:line="265" w:lineRule="auto"/>
      </w:pPr>
    </w:p>
    <w:p>
      <w:pPr>
        <w:keepNext w:val="0"/>
        <w:keepLines w:val="0"/>
        <w:pageBreakBefore w:val="0"/>
        <w:widowControl w:val="0"/>
        <w:kinsoku/>
        <w:wordWrap/>
        <w:overflowPunct/>
        <w:topLinePunct w:val="0"/>
        <w:autoSpaceDE/>
        <w:autoSpaceDN/>
        <w:bidi w:val="0"/>
        <w:adjustRightInd/>
        <w:snapToGrid/>
        <w:spacing w:before="169" w:line="219" w:lineRule="auto"/>
        <w:ind w:left="1365"/>
        <w:textAlignment w:val="auto"/>
        <w:outlineLvl w:val="0"/>
        <w:rPr>
          <w:rFonts w:ascii="宋体" w:hAnsi="宋体" w:eastAsia="宋体" w:cs="宋体"/>
          <w:sz w:val="52"/>
          <w:szCs w:val="52"/>
        </w:rPr>
      </w:pPr>
      <w:bookmarkStart w:id="152" w:name="_Toc2090"/>
      <w:bookmarkStart w:id="153" w:name="_Toc13963"/>
      <w:r>
        <w:rPr>
          <w:rFonts w:ascii="宋体" w:hAnsi="宋体" w:eastAsia="宋体" w:cs="宋体"/>
          <w:b/>
          <w:bCs/>
          <w:spacing w:val="-10"/>
          <w:sz w:val="52"/>
          <w:szCs w:val="52"/>
        </w:rPr>
        <w:t>中信银行借记卡快捷支付</w:t>
      </w:r>
      <w:bookmarkEnd w:id="152"/>
      <w:bookmarkEnd w:id="153"/>
    </w:p>
    <w:p>
      <w:pPr>
        <w:keepNext w:val="0"/>
        <w:keepLines w:val="0"/>
        <w:pageBreakBefore w:val="0"/>
        <w:widowControl w:val="0"/>
        <w:kinsoku/>
        <w:wordWrap/>
        <w:overflowPunct/>
        <w:topLinePunct w:val="0"/>
        <w:autoSpaceDE/>
        <w:autoSpaceDN/>
        <w:bidi w:val="0"/>
        <w:adjustRightInd/>
        <w:snapToGrid/>
        <w:spacing w:before="318" w:line="220" w:lineRule="auto"/>
        <w:ind w:left="2628"/>
        <w:textAlignment w:val="auto"/>
        <w:outlineLvl w:val="0"/>
        <w:rPr>
          <w:rFonts w:ascii="宋体" w:hAnsi="宋体" w:eastAsia="宋体" w:cs="宋体"/>
          <w:sz w:val="52"/>
          <w:szCs w:val="52"/>
        </w:rPr>
      </w:pPr>
      <w:bookmarkStart w:id="154" w:name="_Toc26199"/>
      <w:bookmarkStart w:id="155" w:name="_Toc22334"/>
      <w:r>
        <w:rPr>
          <w:rFonts w:ascii="宋体" w:hAnsi="宋体" w:eastAsia="宋体" w:cs="宋体"/>
          <w:b/>
          <w:bCs/>
          <w:spacing w:val="-8"/>
          <w:sz w:val="52"/>
          <w:szCs w:val="52"/>
        </w:rPr>
        <w:t>线上服务协议</w:t>
      </w:r>
      <w:bookmarkEnd w:id="154"/>
      <w:bookmarkEnd w:id="155"/>
    </w:p>
    <w:p>
      <w:pPr>
        <w:pStyle w:val="7"/>
        <w:keepNext w:val="0"/>
        <w:keepLines w:val="0"/>
        <w:pageBreakBefore w:val="0"/>
        <w:widowControl w:val="0"/>
        <w:kinsoku/>
        <w:wordWrap/>
        <w:overflowPunct/>
        <w:topLinePunct w:val="0"/>
        <w:autoSpaceDE/>
        <w:autoSpaceDN/>
        <w:bidi w:val="0"/>
        <w:adjustRightInd/>
        <w:snapToGrid/>
        <w:spacing w:line="288" w:lineRule="auto"/>
        <w:textAlignment w:val="auto"/>
        <w:outlineLvl w:val="0"/>
      </w:pPr>
    </w:p>
    <w:p>
      <w:pPr>
        <w:pStyle w:val="7"/>
        <w:keepNext w:val="0"/>
        <w:keepLines w:val="0"/>
        <w:pageBreakBefore w:val="0"/>
        <w:widowControl w:val="0"/>
        <w:kinsoku/>
        <w:wordWrap/>
        <w:overflowPunct/>
        <w:topLinePunct w:val="0"/>
        <w:autoSpaceDE/>
        <w:autoSpaceDN/>
        <w:bidi w:val="0"/>
        <w:adjustRightInd/>
        <w:snapToGrid/>
        <w:spacing w:line="289" w:lineRule="auto"/>
        <w:textAlignment w:val="auto"/>
        <w:outlineLvl w:val="0"/>
      </w:pPr>
    </w:p>
    <w:p>
      <w:pPr>
        <w:keepNext w:val="0"/>
        <w:keepLines w:val="0"/>
        <w:pageBreakBefore w:val="0"/>
        <w:widowControl w:val="0"/>
        <w:kinsoku/>
        <w:wordWrap/>
        <w:overflowPunct/>
        <w:topLinePunct w:val="0"/>
        <w:autoSpaceDE/>
        <w:autoSpaceDN/>
        <w:bidi w:val="0"/>
        <w:adjustRightInd/>
        <w:snapToGrid/>
        <w:spacing w:before="140" w:line="222" w:lineRule="auto"/>
        <w:ind w:left="2211"/>
        <w:textAlignment w:val="auto"/>
        <w:outlineLvl w:val="0"/>
        <w:rPr>
          <w:rFonts w:ascii="仿宋" w:hAnsi="仿宋" w:eastAsia="仿宋" w:cs="仿宋"/>
          <w:sz w:val="43"/>
          <w:szCs w:val="43"/>
        </w:rPr>
      </w:pPr>
      <w:bookmarkStart w:id="156" w:name="_Toc71"/>
      <w:bookmarkStart w:id="157" w:name="_Toc15051"/>
      <w:r>
        <w:rPr>
          <w:rFonts w:ascii="仿宋" w:hAnsi="仿宋" w:eastAsia="仿宋" w:cs="仿宋"/>
          <w:b/>
          <w:bCs/>
          <w:spacing w:val="-5"/>
          <w:sz w:val="43"/>
          <w:szCs w:val="43"/>
        </w:rPr>
        <w:t>（2.1</w:t>
      </w:r>
      <w:r>
        <w:rPr>
          <w:rFonts w:ascii="仿宋" w:hAnsi="仿宋" w:eastAsia="仿宋" w:cs="仿宋"/>
          <w:spacing w:val="-77"/>
          <w:sz w:val="43"/>
          <w:szCs w:val="43"/>
        </w:rPr>
        <w:t xml:space="preserve"> </w:t>
      </w:r>
      <w:r>
        <w:rPr>
          <w:rFonts w:ascii="仿宋" w:hAnsi="仿宋" w:eastAsia="仿宋" w:cs="仿宋"/>
          <w:b/>
          <w:bCs/>
          <w:spacing w:val="-5"/>
          <w:sz w:val="43"/>
          <w:szCs w:val="43"/>
        </w:rPr>
        <w:t>版，2022</w:t>
      </w:r>
      <w:r>
        <w:rPr>
          <w:rFonts w:ascii="仿宋" w:hAnsi="仿宋" w:eastAsia="仿宋" w:cs="仿宋"/>
          <w:spacing w:val="-66"/>
          <w:sz w:val="43"/>
          <w:szCs w:val="43"/>
        </w:rPr>
        <w:t xml:space="preserve"> </w:t>
      </w:r>
      <w:r>
        <w:rPr>
          <w:rFonts w:ascii="仿宋" w:hAnsi="仿宋" w:eastAsia="仿宋" w:cs="仿宋"/>
          <w:b/>
          <w:bCs/>
          <w:spacing w:val="-5"/>
          <w:sz w:val="43"/>
          <w:szCs w:val="43"/>
        </w:rPr>
        <w:t>年）</w:t>
      </w:r>
      <w:bookmarkEnd w:id="156"/>
      <w:bookmarkEnd w:id="157"/>
    </w:p>
    <w:p>
      <w:pPr>
        <w:pStyle w:val="7"/>
        <w:keepNext w:val="0"/>
        <w:keepLines w:val="0"/>
        <w:pageBreakBefore w:val="0"/>
        <w:widowControl w:val="0"/>
        <w:kinsoku/>
        <w:wordWrap/>
        <w:overflowPunct/>
        <w:topLinePunct w:val="0"/>
        <w:autoSpaceDE/>
        <w:autoSpaceDN/>
        <w:bidi w:val="0"/>
        <w:adjustRightInd/>
        <w:snapToGrid/>
        <w:spacing w:line="244" w:lineRule="auto"/>
        <w:textAlignment w:val="auto"/>
        <w:outlineLvl w:val="0"/>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rPr>
          <w:position w:val="-19"/>
        </w:rPr>
      </w:pPr>
    </w:p>
    <w:p>
      <w:pPr>
        <w:pStyle w:val="7"/>
        <w:spacing w:line="244" w:lineRule="auto"/>
        <w:rPr>
          <w:position w:val="-19"/>
        </w:rPr>
      </w:pPr>
    </w:p>
    <w:p>
      <w:pPr>
        <w:pStyle w:val="7"/>
        <w:spacing w:line="244" w:lineRule="auto"/>
        <w:rPr>
          <w:position w:val="-19"/>
        </w:rPr>
      </w:pPr>
    </w:p>
    <w:p>
      <w:pPr>
        <w:pStyle w:val="7"/>
        <w:spacing w:line="244" w:lineRule="auto"/>
        <w:rPr>
          <w:position w:val="-19"/>
        </w:rPr>
      </w:pPr>
    </w:p>
    <w:p>
      <w:pPr>
        <w:pStyle w:val="7"/>
        <w:spacing w:line="244" w:lineRule="auto"/>
        <w:rPr>
          <w:position w:val="-19"/>
        </w:rPr>
      </w:pPr>
    </w:p>
    <w:p>
      <w:pPr>
        <w:pStyle w:val="7"/>
        <w:spacing w:line="244" w:lineRule="auto"/>
        <w:rPr>
          <w:position w:val="-19"/>
        </w:rPr>
      </w:pPr>
    </w:p>
    <w:p>
      <w:pPr>
        <w:pStyle w:val="7"/>
        <w:spacing w:line="244" w:lineRule="auto"/>
        <w:rPr>
          <w:position w:val="-19"/>
        </w:rPr>
      </w:pPr>
    </w:p>
    <w:p>
      <w:pPr>
        <w:pStyle w:val="7"/>
        <w:spacing w:line="244" w:lineRule="auto"/>
        <w:rPr>
          <w:position w:val="-19"/>
        </w:rPr>
      </w:pPr>
    </w:p>
    <w:p>
      <w:pPr>
        <w:pStyle w:val="7"/>
        <w:spacing w:line="244" w:lineRule="auto"/>
        <w:rPr>
          <w:position w:val="-19"/>
        </w:rPr>
      </w:pPr>
    </w:p>
    <w:p>
      <w:pPr>
        <w:pStyle w:val="7"/>
        <w:spacing w:line="244" w:lineRule="auto"/>
      </w:pPr>
      <w:r>
        <w:rPr>
          <w:rFonts w:hint="eastAsia"/>
          <w:position w:val="-19"/>
          <w:lang w:val="en-US" w:eastAsia="zh-CN"/>
        </w:rPr>
        <w:t xml:space="preserve">                       </w:t>
      </w:r>
      <w:r>
        <w:rPr>
          <w:position w:val="-19"/>
        </w:rPr>
        <w:drawing>
          <wp:inline distT="0" distB="0" distL="0" distR="0">
            <wp:extent cx="1943100" cy="628650"/>
            <wp:effectExtent l="0" t="0" r="0" b="0"/>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9"/>
                    <a:stretch>
                      <a:fillRect/>
                    </a:stretch>
                  </pic:blipFill>
                  <pic:spPr>
                    <a:xfrm>
                      <a:off x="0" y="0"/>
                      <a:ext cx="1943100" cy="628650"/>
                    </a:xfrm>
                    <a:prstGeom prst="rect">
                      <a:avLst/>
                    </a:prstGeom>
                  </pic:spPr>
                </pic:pic>
              </a:graphicData>
            </a:graphic>
          </wp:inline>
        </w:drawing>
      </w:r>
    </w:p>
    <w:p>
      <w:pPr>
        <w:pStyle w:val="7"/>
        <w:spacing w:line="244" w:lineRule="auto"/>
      </w:pPr>
    </w:p>
    <w:p>
      <w:pPr>
        <w:pStyle w:val="7"/>
        <w:spacing w:line="244" w:lineRule="auto"/>
      </w:pPr>
    </w:p>
    <w:p>
      <w:pPr>
        <w:pStyle w:val="7"/>
        <w:spacing w:line="244" w:lineRule="auto"/>
      </w:pPr>
    </w:p>
    <w:p>
      <w:pPr>
        <w:spacing w:line="990" w:lineRule="exact"/>
        <w:sectPr>
          <w:pgSz w:w="11907" w:h="16839"/>
          <w:pgMar w:top="1431" w:right="1785" w:bottom="0" w:left="1785" w:header="0" w:footer="0" w:gutter="0"/>
          <w:pgNumType w:fmt="decimal"/>
          <w:cols w:space="720" w:num="1"/>
        </w:sectPr>
      </w:pPr>
    </w:p>
    <w:p>
      <w:pPr>
        <w:spacing w:before="159" w:line="222" w:lineRule="auto"/>
        <w:jc w:val="center"/>
        <w:outlineLvl w:val="0"/>
        <w:rPr>
          <w:rFonts w:hint="eastAsia" w:ascii="仿宋" w:hAnsi="仿宋" w:eastAsia="仿宋" w:cs="仿宋"/>
          <w:sz w:val="31"/>
          <w:szCs w:val="31"/>
        </w:rPr>
      </w:pPr>
      <w:bookmarkStart w:id="158" w:name="_Toc2392"/>
      <w:bookmarkStart w:id="159" w:name="_Toc5068"/>
      <w:r>
        <w:rPr>
          <w:rFonts w:hint="eastAsia" w:ascii="仿宋" w:hAnsi="仿宋" w:eastAsia="仿宋" w:cs="仿宋"/>
          <w:b/>
          <w:bCs/>
          <w:spacing w:val="4"/>
          <w:sz w:val="31"/>
          <w:szCs w:val="31"/>
        </w:rPr>
        <w:t>中信银行借记卡快捷支付线上服务协议</w:t>
      </w:r>
      <w:bookmarkEnd w:id="158"/>
      <w:bookmarkEnd w:id="159"/>
    </w:p>
    <w:p>
      <w:pPr>
        <w:spacing w:before="250" w:line="224" w:lineRule="auto"/>
        <w:ind w:left="2745"/>
        <w:jc w:val="both"/>
        <w:outlineLvl w:val="0"/>
        <w:rPr>
          <w:rFonts w:hint="eastAsia" w:ascii="仿宋" w:hAnsi="仿宋" w:eastAsia="仿宋" w:cs="仿宋"/>
          <w:sz w:val="31"/>
          <w:szCs w:val="31"/>
        </w:rPr>
      </w:pPr>
      <w:bookmarkStart w:id="160" w:name="_Toc5027"/>
      <w:bookmarkStart w:id="161" w:name="_Toc30993"/>
      <w:r>
        <w:rPr>
          <w:rFonts w:hint="eastAsia" w:ascii="仿宋" w:hAnsi="仿宋" w:eastAsia="仿宋" w:cs="仿宋"/>
          <w:b/>
          <w:bCs/>
          <w:spacing w:val="-2"/>
          <w:sz w:val="31"/>
          <w:szCs w:val="31"/>
        </w:rPr>
        <w:t>（2.1</w:t>
      </w:r>
      <w:r>
        <w:rPr>
          <w:rFonts w:hint="eastAsia" w:ascii="仿宋" w:hAnsi="仿宋" w:eastAsia="仿宋" w:cs="仿宋"/>
          <w:spacing w:val="-55"/>
          <w:sz w:val="31"/>
          <w:szCs w:val="31"/>
        </w:rPr>
        <w:t xml:space="preserve"> </w:t>
      </w:r>
      <w:r>
        <w:rPr>
          <w:rFonts w:hint="eastAsia" w:ascii="仿宋" w:hAnsi="仿宋" w:eastAsia="仿宋" w:cs="仿宋"/>
          <w:b/>
          <w:bCs/>
          <w:spacing w:val="-2"/>
          <w:sz w:val="31"/>
          <w:szCs w:val="31"/>
        </w:rPr>
        <w:t>版，2022</w:t>
      </w:r>
      <w:r>
        <w:rPr>
          <w:rFonts w:hint="eastAsia" w:ascii="仿宋" w:hAnsi="仿宋" w:eastAsia="仿宋" w:cs="仿宋"/>
          <w:spacing w:val="-47"/>
          <w:sz w:val="31"/>
          <w:szCs w:val="31"/>
        </w:rPr>
        <w:t xml:space="preserve"> </w:t>
      </w:r>
      <w:r>
        <w:rPr>
          <w:rFonts w:hint="eastAsia" w:ascii="仿宋" w:hAnsi="仿宋" w:eastAsia="仿宋" w:cs="仿宋"/>
          <w:b/>
          <w:bCs/>
          <w:spacing w:val="-2"/>
          <w:sz w:val="31"/>
          <w:szCs w:val="31"/>
        </w:rPr>
        <w:t>年）</w:t>
      </w:r>
      <w:bookmarkEnd w:id="160"/>
      <w:bookmarkEnd w:id="161"/>
    </w:p>
    <w:p>
      <w:pPr>
        <w:pStyle w:val="7"/>
        <w:spacing w:line="266" w:lineRule="auto"/>
        <w:rPr>
          <w:rFonts w:hint="eastAsia" w:ascii="仿宋" w:hAnsi="仿宋" w:eastAsia="仿宋" w:cs="仿宋"/>
        </w:rPr>
      </w:pPr>
    </w:p>
    <w:p>
      <w:pPr>
        <w:pStyle w:val="7"/>
        <w:spacing w:line="266" w:lineRule="auto"/>
        <w:rPr>
          <w:rFonts w:hint="eastAsia" w:ascii="仿宋" w:hAnsi="仿宋" w:eastAsia="仿宋" w:cs="仿宋"/>
        </w:rPr>
      </w:pPr>
    </w:p>
    <w:p>
      <w:pPr>
        <w:pStyle w:val="7"/>
        <w:spacing w:line="266" w:lineRule="auto"/>
        <w:rPr>
          <w:rFonts w:hint="eastAsia" w:ascii="仿宋" w:hAnsi="仿宋" w:eastAsia="仿宋" w:cs="仿宋"/>
        </w:rPr>
      </w:pPr>
    </w:p>
    <w:p>
      <w:pPr>
        <w:spacing w:before="91" w:line="221" w:lineRule="auto"/>
        <w:ind w:left="42"/>
        <w:rPr>
          <w:rFonts w:hint="eastAsia" w:ascii="仿宋" w:hAnsi="仿宋" w:eastAsia="仿宋" w:cs="仿宋"/>
          <w:sz w:val="21"/>
          <w:szCs w:val="21"/>
        </w:rPr>
      </w:pPr>
      <w:r>
        <w:rPr>
          <w:rFonts w:hint="eastAsia" w:ascii="仿宋" w:hAnsi="仿宋" w:eastAsia="仿宋" w:cs="仿宋"/>
          <w:b/>
          <w:bCs/>
          <w:spacing w:val="-14"/>
          <w:sz w:val="21"/>
          <w:szCs w:val="21"/>
        </w:rPr>
        <w:t>重要提示：</w:t>
      </w:r>
    </w:p>
    <w:p>
      <w:pPr>
        <w:spacing w:before="289" w:line="402" w:lineRule="auto"/>
        <w:ind w:left="37" w:right="97" w:firstLine="555"/>
        <w:jc w:val="both"/>
        <w:rPr>
          <w:rFonts w:hint="eastAsia" w:ascii="仿宋" w:hAnsi="仿宋" w:eastAsia="仿宋" w:cs="仿宋"/>
          <w:sz w:val="21"/>
          <w:szCs w:val="21"/>
        </w:rPr>
      </w:pPr>
      <w:r>
        <w:rPr>
          <w:rFonts w:hint="eastAsia" w:ascii="仿宋" w:hAnsi="仿宋" w:eastAsia="仿宋" w:cs="仿宋"/>
          <w:spacing w:val="-5"/>
          <w:sz w:val="21"/>
          <w:szCs w:val="21"/>
        </w:rPr>
        <w:t>本协议是由</w:t>
      </w:r>
      <w:r>
        <w:rPr>
          <w:rFonts w:hint="eastAsia" w:ascii="仿宋" w:hAnsi="仿宋" w:eastAsia="仿宋" w:cs="仿宋"/>
          <w:b/>
          <w:bCs/>
          <w:spacing w:val="-5"/>
          <w:sz w:val="21"/>
          <w:szCs w:val="21"/>
        </w:rPr>
        <w:t>中信银行股份有限公司</w:t>
      </w:r>
      <w:r>
        <w:rPr>
          <w:rFonts w:hint="eastAsia" w:ascii="仿宋" w:hAnsi="仿宋" w:eastAsia="仿宋" w:cs="仿宋"/>
          <w:spacing w:val="-5"/>
          <w:sz w:val="21"/>
          <w:szCs w:val="21"/>
        </w:rPr>
        <w:t>（即本协议乙方）</w:t>
      </w:r>
      <w:r>
        <w:rPr>
          <w:rFonts w:hint="eastAsia" w:ascii="仿宋" w:hAnsi="仿宋" w:eastAsia="仿宋" w:cs="仿宋"/>
          <w:spacing w:val="-6"/>
          <w:sz w:val="21"/>
          <w:szCs w:val="21"/>
        </w:rPr>
        <w:t>与乙方持卡</w:t>
      </w:r>
      <w:r>
        <w:rPr>
          <w:rFonts w:hint="eastAsia" w:ascii="仿宋" w:hAnsi="仿宋" w:eastAsia="仿宋" w:cs="仿宋"/>
          <w:spacing w:val="5"/>
          <w:sz w:val="21"/>
          <w:szCs w:val="21"/>
        </w:rPr>
        <w:t>人(即本协议甲方)就借记卡快捷支付服务的使用等相关事项所订立</w:t>
      </w:r>
      <w:r>
        <w:rPr>
          <w:rFonts w:hint="eastAsia" w:ascii="仿宋" w:hAnsi="仿宋" w:eastAsia="仿宋" w:cs="仿宋"/>
          <w:spacing w:val="-7"/>
          <w:sz w:val="21"/>
          <w:szCs w:val="21"/>
        </w:rPr>
        <w:t>的有效协议。</w:t>
      </w:r>
    </w:p>
    <w:p>
      <w:pPr>
        <w:spacing w:before="43" w:line="404" w:lineRule="auto"/>
        <w:ind w:left="33" w:firstLine="560"/>
        <w:jc w:val="both"/>
        <w:rPr>
          <w:rFonts w:hint="eastAsia" w:ascii="仿宋" w:hAnsi="仿宋" w:eastAsia="仿宋" w:cs="仿宋"/>
          <w:sz w:val="21"/>
          <w:szCs w:val="21"/>
        </w:rPr>
      </w:pPr>
      <w:r>
        <w:rPr>
          <w:rFonts w:hint="eastAsia" w:ascii="仿宋" w:hAnsi="仿宋" w:eastAsia="仿宋" w:cs="仿宋"/>
          <w:spacing w:val="-4"/>
          <w:sz w:val="21"/>
          <w:szCs w:val="21"/>
        </w:rPr>
        <w:t>本协议项下“借记卡快捷支付服务”，指乙方为甲方提供</w:t>
      </w:r>
      <w:r>
        <w:rPr>
          <w:rFonts w:hint="eastAsia" w:ascii="仿宋" w:hAnsi="仿宋" w:eastAsia="仿宋" w:cs="仿宋"/>
          <w:spacing w:val="-5"/>
          <w:sz w:val="21"/>
          <w:szCs w:val="21"/>
        </w:rPr>
        <w:t>的资金</w:t>
      </w:r>
      <w:r>
        <w:rPr>
          <w:rFonts w:hint="eastAsia" w:ascii="仿宋" w:hAnsi="仿宋" w:eastAsia="仿宋" w:cs="仿宋"/>
          <w:sz w:val="21"/>
          <w:szCs w:val="21"/>
        </w:rPr>
        <w:t xml:space="preserve"> </w:t>
      </w:r>
      <w:r>
        <w:rPr>
          <w:rFonts w:hint="eastAsia" w:ascii="仿宋" w:hAnsi="仿宋" w:eastAsia="仿宋" w:cs="仿宋"/>
          <w:spacing w:val="-10"/>
          <w:sz w:val="21"/>
          <w:szCs w:val="21"/>
        </w:rPr>
        <w:t>划转、支付服务，其目的是协助甲方便捷地完成货币资金的合法支付、</w:t>
      </w:r>
      <w:r>
        <w:rPr>
          <w:rFonts w:hint="eastAsia" w:ascii="仿宋" w:hAnsi="仿宋" w:eastAsia="仿宋" w:cs="仿宋"/>
          <w:spacing w:val="11"/>
          <w:sz w:val="21"/>
          <w:szCs w:val="21"/>
        </w:rPr>
        <w:t xml:space="preserve"> </w:t>
      </w:r>
      <w:r>
        <w:rPr>
          <w:rFonts w:hint="eastAsia" w:ascii="仿宋" w:hAnsi="仿宋" w:eastAsia="仿宋" w:cs="仿宋"/>
          <w:spacing w:val="-4"/>
          <w:sz w:val="21"/>
          <w:szCs w:val="21"/>
        </w:rPr>
        <w:t>结算，但该服务存在因技术、不可抗力等原因造成支付失败、无法结</w:t>
      </w:r>
      <w:r>
        <w:rPr>
          <w:rFonts w:hint="eastAsia" w:ascii="仿宋" w:hAnsi="仿宋" w:eastAsia="仿宋" w:cs="仿宋"/>
          <w:spacing w:val="5"/>
          <w:sz w:val="21"/>
          <w:szCs w:val="21"/>
        </w:rPr>
        <w:t xml:space="preserve"> </w:t>
      </w:r>
      <w:r>
        <w:rPr>
          <w:rFonts w:hint="eastAsia" w:ascii="仿宋" w:hAnsi="仿宋" w:eastAsia="仿宋" w:cs="仿宋"/>
          <w:spacing w:val="-4"/>
          <w:sz w:val="21"/>
          <w:szCs w:val="21"/>
        </w:rPr>
        <w:t>算等风险。</w:t>
      </w:r>
    </w:p>
    <w:p>
      <w:pPr>
        <w:spacing w:before="45" w:line="402" w:lineRule="auto"/>
        <w:ind w:left="33" w:right="93" w:firstLine="598"/>
        <w:jc w:val="both"/>
        <w:rPr>
          <w:rFonts w:hint="eastAsia" w:ascii="仿宋" w:hAnsi="仿宋" w:eastAsia="仿宋" w:cs="仿宋"/>
          <w:sz w:val="21"/>
          <w:szCs w:val="21"/>
        </w:rPr>
      </w:pPr>
      <w:r>
        <w:rPr>
          <w:rFonts w:hint="eastAsia" w:ascii="仿宋" w:hAnsi="仿宋" w:eastAsia="仿宋" w:cs="仿宋"/>
          <w:b/>
          <w:bCs/>
          <w:spacing w:val="-8"/>
          <w:sz w:val="21"/>
          <w:szCs w:val="21"/>
        </w:rPr>
        <w:t>甲方通过互联网（Internet）点击确认同意签署或以其他方式选</w:t>
      </w:r>
      <w:r>
        <w:rPr>
          <w:rFonts w:hint="eastAsia" w:ascii="仿宋" w:hAnsi="仿宋" w:eastAsia="仿宋" w:cs="仿宋"/>
          <w:spacing w:val="10"/>
          <w:sz w:val="21"/>
          <w:szCs w:val="21"/>
        </w:rPr>
        <w:t xml:space="preserve"> </w:t>
      </w:r>
      <w:r>
        <w:rPr>
          <w:rFonts w:hint="eastAsia" w:ascii="仿宋" w:hAnsi="仿宋" w:eastAsia="仿宋" w:cs="仿宋"/>
          <w:b/>
          <w:bCs/>
          <w:spacing w:val="-7"/>
          <w:sz w:val="21"/>
          <w:szCs w:val="21"/>
        </w:rPr>
        <w:t>择接受本协议，即表示同意接受本协议的全部约定内容，确认承担由</w:t>
      </w:r>
      <w:r>
        <w:rPr>
          <w:rFonts w:hint="eastAsia" w:ascii="仿宋" w:hAnsi="仿宋" w:eastAsia="仿宋" w:cs="仿宋"/>
          <w:b/>
          <w:bCs/>
          <w:spacing w:val="-9"/>
          <w:sz w:val="21"/>
          <w:szCs w:val="21"/>
        </w:rPr>
        <w:t>此产生的责任。</w:t>
      </w:r>
    </w:p>
    <w:p>
      <w:pPr>
        <w:spacing w:before="45" w:line="405" w:lineRule="auto"/>
        <w:ind w:left="34" w:right="91" w:firstLine="562"/>
        <w:jc w:val="both"/>
        <w:rPr>
          <w:rFonts w:hint="eastAsia" w:ascii="仿宋" w:hAnsi="仿宋" w:eastAsia="仿宋" w:cs="仿宋"/>
          <w:sz w:val="21"/>
          <w:szCs w:val="21"/>
        </w:rPr>
      </w:pPr>
      <w:r>
        <w:rPr>
          <w:rFonts w:hint="eastAsia" w:ascii="仿宋" w:hAnsi="仿宋" w:eastAsia="仿宋" w:cs="仿宋"/>
          <w:b/>
          <w:bCs/>
          <w:spacing w:val="-7"/>
          <w:sz w:val="21"/>
          <w:szCs w:val="21"/>
        </w:rPr>
        <w:t>在接受本协议之前，请甲方仔细阅读并充分理解</w:t>
      </w:r>
      <w:r>
        <w:rPr>
          <w:rFonts w:hint="eastAsia" w:ascii="仿宋" w:hAnsi="仿宋" w:eastAsia="仿宋" w:cs="仿宋"/>
          <w:b/>
          <w:bCs/>
          <w:spacing w:val="-8"/>
          <w:sz w:val="21"/>
          <w:szCs w:val="21"/>
        </w:rPr>
        <w:t>本协议的全部内</w:t>
      </w:r>
      <w:r>
        <w:rPr>
          <w:rFonts w:hint="eastAsia" w:ascii="仿宋" w:hAnsi="仿宋" w:eastAsia="仿宋" w:cs="仿宋"/>
          <w:sz w:val="21"/>
          <w:szCs w:val="21"/>
        </w:rPr>
        <w:t xml:space="preserve"> </w:t>
      </w:r>
      <w:r>
        <w:rPr>
          <w:rFonts w:hint="eastAsia" w:ascii="仿宋" w:hAnsi="仿宋" w:eastAsia="仿宋" w:cs="仿宋"/>
          <w:b/>
          <w:bCs/>
          <w:spacing w:val="-6"/>
          <w:sz w:val="21"/>
          <w:szCs w:val="21"/>
        </w:rPr>
        <w:t>容（特别是以黑体标注的内容</w:t>
      </w:r>
      <w:r>
        <w:rPr>
          <w:rFonts w:hint="eastAsia" w:ascii="仿宋" w:hAnsi="仿宋" w:eastAsia="仿宋" w:cs="仿宋"/>
          <w:b/>
          <w:bCs/>
          <w:spacing w:val="-16"/>
          <w:sz w:val="21"/>
          <w:szCs w:val="21"/>
        </w:rPr>
        <w:t>），</w:t>
      </w:r>
      <w:r>
        <w:rPr>
          <w:rFonts w:hint="eastAsia" w:ascii="仿宋" w:hAnsi="仿宋" w:eastAsia="仿宋" w:cs="仿宋"/>
          <w:b/>
          <w:bCs/>
          <w:spacing w:val="-6"/>
          <w:sz w:val="21"/>
          <w:szCs w:val="21"/>
        </w:rPr>
        <w:t>并确保清楚相应法律后果。如甲</w:t>
      </w:r>
      <w:r>
        <w:rPr>
          <w:rFonts w:hint="eastAsia" w:ascii="仿宋" w:hAnsi="仿宋" w:eastAsia="仿宋" w:cs="仿宋"/>
          <w:b/>
          <w:bCs/>
          <w:spacing w:val="-7"/>
          <w:sz w:val="21"/>
          <w:szCs w:val="21"/>
        </w:rPr>
        <w:t>对本协议有疑问，请及时咨询，乙方一定积极解答。如果甲方不同意本协议的任何内容，或者无法准确理解相关条款的含义，请不要进行</w:t>
      </w:r>
      <w:r>
        <w:rPr>
          <w:rFonts w:hint="eastAsia" w:ascii="仿宋" w:hAnsi="仿宋" w:eastAsia="仿宋" w:cs="仿宋"/>
          <w:spacing w:val="7"/>
          <w:sz w:val="21"/>
          <w:szCs w:val="21"/>
        </w:rPr>
        <w:t xml:space="preserve"> </w:t>
      </w:r>
      <w:r>
        <w:rPr>
          <w:rFonts w:hint="eastAsia" w:ascii="仿宋" w:hAnsi="仿宋" w:eastAsia="仿宋" w:cs="仿宋"/>
          <w:b/>
          <w:bCs/>
          <w:spacing w:val="-10"/>
          <w:sz w:val="21"/>
          <w:szCs w:val="21"/>
        </w:rPr>
        <w:t>后续操作。</w:t>
      </w:r>
    </w:p>
    <w:p>
      <w:pPr>
        <w:spacing w:before="46" w:line="397" w:lineRule="auto"/>
        <w:ind w:left="38" w:right="93" w:firstLine="563"/>
        <w:rPr>
          <w:rFonts w:hint="eastAsia" w:ascii="仿宋" w:hAnsi="仿宋" w:eastAsia="仿宋" w:cs="仿宋"/>
          <w:sz w:val="21"/>
          <w:szCs w:val="21"/>
        </w:rPr>
      </w:pPr>
      <w:r>
        <w:rPr>
          <w:rFonts w:hint="eastAsia" w:ascii="仿宋" w:hAnsi="仿宋" w:eastAsia="仿宋" w:cs="仿宋"/>
          <w:spacing w:val="-4"/>
          <w:sz w:val="21"/>
          <w:szCs w:val="21"/>
        </w:rPr>
        <w:t>为明确双方的权利和义务，规范业务行为，</w:t>
      </w:r>
      <w:r>
        <w:rPr>
          <w:rFonts w:hint="eastAsia" w:ascii="仿宋" w:hAnsi="仿宋" w:eastAsia="仿宋" w:cs="仿宋"/>
          <w:spacing w:val="-5"/>
          <w:sz w:val="21"/>
          <w:szCs w:val="21"/>
        </w:rPr>
        <w:t>双方本着平等互利的</w:t>
      </w:r>
      <w:r>
        <w:rPr>
          <w:rFonts w:hint="eastAsia" w:ascii="仿宋" w:hAnsi="仿宋" w:eastAsia="仿宋" w:cs="仿宋"/>
          <w:sz w:val="21"/>
          <w:szCs w:val="21"/>
        </w:rPr>
        <w:t xml:space="preserve"> </w:t>
      </w:r>
      <w:r>
        <w:rPr>
          <w:rFonts w:hint="eastAsia" w:ascii="仿宋" w:hAnsi="仿宋" w:eastAsia="仿宋" w:cs="仿宋"/>
          <w:spacing w:val="-2"/>
          <w:sz w:val="21"/>
          <w:szCs w:val="21"/>
        </w:rPr>
        <w:t>原则，就借记卡快捷支付服务相关事宜达成</w:t>
      </w:r>
      <w:r>
        <w:rPr>
          <w:rFonts w:hint="eastAsia" w:ascii="仿宋" w:hAnsi="仿宋" w:eastAsia="仿宋" w:cs="仿宋"/>
          <w:spacing w:val="-3"/>
          <w:sz w:val="21"/>
          <w:szCs w:val="21"/>
        </w:rPr>
        <w:t>本协议。</w:t>
      </w:r>
    </w:p>
    <w:p>
      <w:pPr>
        <w:spacing w:before="180" w:line="219" w:lineRule="auto"/>
        <w:ind w:left="625"/>
        <w:rPr>
          <w:rFonts w:hint="eastAsia" w:ascii="仿宋" w:hAnsi="仿宋" w:eastAsia="仿宋" w:cs="仿宋"/>
          <w:sz w:val="21"/>
          <w:szCs w:val="21"/>
        </w:rPr>
      </w:pPr>
      <w:r>
        <w:rPr>
          <w:rFonts w:hint="eastAsia" w:ascii="仿宋" w:hAnsi="仿宋" w:eastAsia="仿宋" w:cs="仿宋"/>
          <w:spacing w:val="-8"/>
          <w:sz w:val="21"/>
          <w:szCs w:val="21"/>
        </w:rPr>
        <w:t>第一条  定义</w:t>
      </w:r>
    </w:p>
    <w:p>
      <w:pPr>
        <w:spacing w:before="292" w:line="216" w:lineRule="auto"/>
        <w:ind w:left="619"/>
        <w:rPr>
          <w:rFonts w:hint="eastAsia" w:ascii="仿宋" w:hAnsi="仿宋" w:eastAsia="仿宋" w:cs="仿宋"/>
          <w:sz w:val="21"/>
          <w:szCs w:val="21"/>
        </w:rPr>
      </w:pPr>
      <w:r>
        <w:rPr>
          <w:rFonts w:hint="eastAsia" w:ascii="仿宋" w:hAnsi="仿宋" w:eastAsia="仿宋" w:cs="仿宋"/>
          <w:spacing w:val="-4"/>
          <w:sz w:val="21"/>
          <w:szCs w:val="21"/>
        </w:rPr>
        <w:t>下列用语在本协议中的含义为：</w:t>
      </w:r>
    </w:p>
    <w:p>
      <w:pPr>
        <w:spacing w:before="297" w:line="397" w:lineRule="auto"/>
        <w:ind w:left="35" w:right="79" w:firstLine="549"/>
        <w:rPr>
          <w:rFonts w:hint="eastAsia" w:ascii="仿宋" w:hAnsi="仿宋" w:eastAsia="仿宋" w:cs="仿宋"/>
          <w:sz w:val="21"/>
          <w:szCs w:val="21"/>
        </w:rPr>
      </w:pPr>
      <w:r>
        <w:rPr>
          <w:rFonts w:hint="eastAsia" w:ascii="仿宋" w:hAnsi="仿宋" w:eastAsia="仿宋" w:cs="仿宋"/>
          <w:spacing w:val="-4"/>
          <w:sz w:val="21"/>
          <w:szCs w:val="21"/>
        </w:rPr>
        <w:t>“甲方”指本协议甲方，即持有中信银行股份有限公司借记卡的</w:t>
      </w:r>
      <w:r>
        <w:rPr>
          <w:rFonts w:hint="eastAsia" w:ascii="仿宋" w:hAnsi="仿宋" w:eastAsia="仿宋" w:cs="仿宋"/>
          <w:spacing w:val="11"/>
          <w:sz w:val="21"/>
          <w:szCs w:val="21"/>
        </w:rPr>
        <w:t xml:space="preserve"> </w:t>
      </w:r>
      <w:r>
        <w:rPr>
          <w:rFonts w:hint="eastAsia" w:ascii="仿宋" w:hAnsi="仿宋" w:eastAsia="仿宋" w:cs="仿宋"/>
          <w:spacing w:val="-4"/>
          <w:sz w:val="21"/>
          <w:szCs w:val="21"/>
        </w:rPr>
        <w:t>持卡客户。</w:t>
      </w:r>
    </w:p>
    <w:p>
      <w:pPr>
        <w:spacing w:before="43" w:line="217" w:lineRule="auto"/>
        <w:ind w:left="584"/>
        <w:rPr>
          <w:rFonts w:hint="eastAsia" w:ascii="仿宋" w:hAnsi="仿宋" w:eastAsia="仿宋" w:cs="仿宋"/>
          <w:sz w:val="21"/>
          <w:szCs w:val="21"/>
        </w:rPr>
      </w:pPr>
      <w:r>
        <w:rPr>
          <w:rFonts w:hint="eastAsia" w:ascii="仿宋" w:hAnsi="仿宋" w:eastAsia="仿宋" w:cs="仿宋"/>
          <w:spacing w:val="-1"/>
          <w:sz w:val="21"/>
          <w:szCs w:val="21"/>
        </w:rPr>
        <w:t>“乙方”指本协议乙方，即中信银行股份有限公司。</w:t>
      </w:r>
    </w:p>
    <w:p>
      <w:pPr>
        <w:spacing w:before="293" w:line="397" w:lineRule="auto"/>
        <w:ind w:left="37" w:firstLine="547"/>
        <w:rPr>
          <w:rFonts w:hint="eastAsia" w:ascii="仿宋" w:hAnsi="仿宋" w:eastAsia="仿宋" w:cs="仿宋"/>
          <w:sz w:val="21"/>
          <w:szCs w:val="21"/>
        </w:rPr>
      </w:pPr>
      <w:r>
        <w:rPr>
          <w:rFonts w:hint="eastAsia" w:ascii="仿宋" w:hAnsi="仿宋" w:eastAsia="仿宋" w:cs="仿宋"/>
          <w:spacing w:val="-12"/>
          <w:sz w:val="21"/>
          <w:szCs w:val="21"/>
        </w:rPr>
        <w:t>“商户</w:t>
      </w:r>
      <w:r>
        <w:rPr>
          <w:rFonts w:hint="eastAsia" w:ascii="仿宋" w:hAnsi="仿宋" w:eastAsia="仿宋" w:cs="仿宋"/>
          <w:spacing w:val="-95"/>
          <w:sz w:val="21"/>
          <w:szCs w:val="21"/>
        </w:rPr>
        <w:t xml:space="preserve"> </w:t>
      </w:r>
      <w:r>
        <w:rPr>
          <w:rFonts w:hint="eastAsia" w:ascii="仿宋" w:hAnsi="仿宋" w:eastAsia="仿宋" w:cs="仿宋"/>
          <w:spacing w:val="-12"/>
          <w:sz w:val="21"/>
          <w:szCs w:val="21"/>
        </w:rPr>
        <w:t>”、“合作商户”指甲方选择购买商品或服务的企业商户，</w:t>
      </w:r>
      <w:r>
        <w:rPr>
          <w:rFonts w:hint="eastAsia" w:ascii="仿宋" w:hAnsi="仿宋" w:eastAsia="仿宋" w:cs="仿宋"/>
          <w:sz w:val="21"/>
          <w:szCs w:val="21"/>
        </w:rPr>
        <w:t xml:space="preserve"> </w:t>
      </w:r>
      <w:r>
        <w:rPr>
          <w:rFonts w:hint="eastAsia" w:ascii="仿宋" w:hAnsi="仿宋" w:eastAsia="仿宋" w:cs="仿宋"/>
          <w:spacing w:val="-2"/>
          <w:sz w:val="21"/>
          <w:szCs w:val="21"/>
        </w:rPr>
        <w:t>或为甲方提供相关服务的银行、非银行支付机构等机构。</w:t>
      </w:r>
    </w:p>
    <w:p>
      <w:pPr>
        <w:spacing w:before="39" w:line="409" w:lineRule="auto"/>
        <w:ind w:left="33" w:firstLine="530"/>
        <w:rPr>
          <w:rFonts w:hint="eastAsia" w:ascii="仿宋" w:hAnsi="仿宋" w:eastAsia="仿宋" w:cs="仿宋"/>
          <w:sz w:val="21"/>
          <w:szCs w:val="21"/>
        </w:rPr>
      </w:pPr>
      <w:r>
        <w:rPr>
          <w:rFonts w:hint="eastAsia" w:ascii="仿宋" w:hAnsi="仿宋" w:eastAsia="仿宋" w:cs="仿宋"/>
          <w:spacing w:val="-4"/>
          <w:sz w:val="21"/>
          <w:szCs w:val="21"/>
        </w:rPr>
        <w:t>“本服务”、“快捷支付服务</w:t>
      </w:r>
      <w:r>
        <w:rPr>
          <w:rFonts w:hint="eastAsia" w:ascii="仿宋" w:hAnsi="仿宋" w:eastAsia="仿宋" w:cs="仿宋"/>
          <w:spacing w:val="-105"/>
          <w:sz w:val="21"/>
          <w:szCs w:val="21"/>
        </w:rPr>
        <w:t xml:space="preserve"> </w:t>
      </w:r>
      <w:r>
        <w:rPr>
          <w:rFonts w:hint="eastAsia" w:ascii="仿宋" w:hAnsi="仿宋" w:eastAsia="仿宋" w:cs="仿宋"/>
          <w:spacing w:val="-4"/>
          <w:sz w:val="21"/>
          <w:szCs w:val="21"/>
        </w:rPr>
        <w:t>”是指乙方根据本协</w:t>
      </w:r>
      <w:r>
        <w:rPr>
          <w:rFonts w:hint="eastAsia" w:ascii="仿宋" w:hAnsi="仿宋" w:eastAsia="仿宋" w:cs="仿宋"/>
          <w:spacing w:val="-5"/>
          <w:sz w:val="21"/>
          <w:szCs w:val="21"/>
        </w:rPr>
        <w:t>议约定提供的</w:t>
      </w:r>
      <w:r>
        <w:rPr>
          <w:rFonts w:hint="eastAsia" w:ascii="仿宋" w:hAnsi="仿宋" w:eastAsia="仿宋" w:cs="仿宋"/>
          <w:sz w:val="21"/>
          <w:szCs w:val="21"/>
        </w:rPr>
        <w:t xml:space="preserve"> </w:t>
      </w:r>
      <w:r>
        <w:rPr>
          <w:rFonts w:hint="eastAsia" w:ascii="仿宋" w:hAnsi="仿宋" w:eastAsia="仿宋" w:cs="仿宋"/>
          <w:spacing w:val="-6"/>
          <w:sz w:val="21"/>
          <w:szCs w:val="21"/>
        </w:rPr>
        <w:t>借记卡快捷支付服务。</w:t>
      </w:r>
      <w:r>
        <w:rPr>
          <w:rFonts w:hint="eastAsia" w:ascii="仿宋" w:hAnsi="仿宋" w:eastAsia="仿宋" w:cs="仿宋"/>
          <w:b/>
          <w:bCs/>
          <w:spacing w:val="-6"/>
          <w:sz w:val="21"/>
          <w:szCs w:val="21"/>
        </w:rPr>
        <w:t>在合作商户收集并传递甲方身份信息、借记卡</w:t>
      </w:r>
      <w:r>
        <w:rPr>
          <w:rFonts w:hint="eastAsia" w:ascii="仿宋" w:hAnsi="仿宋" w:eastAsia="仿宋" w:cs="仿宋"/>
          <w:b/>
          <w:bCs/>
          <w:spacing w:val="-4"/>
          <w:sz w:val="21"/>
          <w:szCs w:val="21"/>
        </w:rPr>
        <w:t>信息及有关校验信息（包括姓名、手机号、身份证件号、借记卡号、</w:t>
      </w:r>
      <w:r>
        <w:rPr>
          <w:rFonts w:hint="eastAsia" w:ascii="仿宋" w:hAnsi="仿宋" w:eastAsia="仿宋" w:cs="仿宋"/>
          <w:spacing w:val="2"/>
          <w:sz w:val="21"/>
          <w:szCs w:val="21"/>
        </w:rPr>
        <w:t xml:space="preserve"> </w:t>
      </w:r>
      <w:r>
        <w:rPr>
          <w:rFonts w:hint="eastAsia" w:ascii="仿宋" w:hAnsi="仿宋" w:eastAsia="仿宋" w:cs="仿宋"/>
          <w:b/>
          <w:bCs/>
          <w:spacing w:val="-2"/>
          <w:sz w:val="21"/>
          <w:szCs w:val="21"/>
        </w:rPr>
        <w:t>短信验证码等)至乙方进行核对校验，乙方比对上述信息与甲方在乙</w:t>
      </w:r>
      <w:r>
        <w:rPr>
          <w:rFonts w:hint="eastAsia" w:ascii="仿宋" w:hAnsi="仿宋" w:eastAsia="仿宋" w:cs="仿宋"/>
          <w:spacing w:val="1"/>
          <w:sz w:val="21"/>
          <w:szCs w:val="21"/>
        </w:rPr>
        <w:t xml:space="preserve">  </w:t>
      </w:r>
      <w:r>
        <w:rPr>
          <w:rFonts w:hint="eastAsia" w:ascii="仿宋" w:hAnsi="仿宋" w:eastAsia="仿宋" w:cs="仿宋"/>
          <w:b/>
          <w:bCs/>
          <w:spacing w:val="-7"/>
          <w:sz w:val="21"/>
          <w:szCs w:val="21"/>
        </w:rPr>
        <w:t>方预留的信息一致后，将该借记卡与合作商户的快捷支付账户进行绑定，并为甲方开通本服务。本服务开通后，甲方的支付验证方式将按</w:t>
      </w:r>
      <w:r>
        <w:rPr>
          <w:rFonts w:hint="eastAsia" w:ascii="仿宋" w:hAnsi="仿宋" w:eastAsia="仿宋" w:cs="仿宋"/>
          <w:spacing w:val="3"/>
          <w:sz w:val="21"/>
          <w:szCs w:val="21"/>
        </w:rPr>
        <w:t xml:space="preserve">  </w:t>
      </w:r>
      <w:r>
        <w:rPr>
          <w:rFonts w:hint="eastAsia" w:ascii="仿宋" w:hAnsi="仿宋" w:eastAsia="仿宋" w:cs="仿宋"/>
          <w:b/>
          <w:bCs/>
          <w:spacing w:val="-7"/>
          <w:sz w:val="21"/>
          <w:szCs w:val="21"/>
        </w:rPr>
        <w:t>照甲方与合作商户的约定为准，甲方同意并授权乙方按照合作商户的交易指令从甲方绑定的借记卡账户中支付相应款项，如甲方借记卡内余额不足时，甲方知晓并同意乙方拒绝执行交易指令。乙方可根据业</w:t>
      </w:r>
      <w:r>
        <w:rPr>
          <w:rFonts w:hint="eastAsia" w:ascii="仿宋" w:hAnsi="仿宋" w:eastAsia="仿宋" w:cs="仿宋"/>
          <w:b/>
          <w:bCs/>
          <w:spacing w:val="-4"/>
          <w:sz w:val="21"/>
          <w:szCs w:val="21"/>
        </w:rPr>
        <w:t>务具体情况、法律法规或监管要求变更上述校验流程或要素。</w:t>
      </w:r>
    </w:p>
    <w:p>
      <w:pPr>
        <w:spacing w:before="42" w:line="397" w:lineRule="auto"/>
        <w:ind w:left="29" w:right="108" w:firstLine="693"/>
        <w:rPr>
          <w:rFonts w:hint="eastAsia" w:ascii="仿宋" w:hAnsi="仿宋" w:eastAsia="仿宋" w:cs="仿宋"/>
          <w:sz w:val="21"/>
          <w:szCs w:val="21"/>
        </w:rPr>
      </w:pPr>
      <w:r>
        <w:rPr>
          <w:rFonts w:hint="eastAsia" w:ascii="仿宋" w:hAnsi="仿宋" w:eastAsia="仿宋" w:cs="仿宋"/>
          <w:sz w:val="21"/>
          <w:szCs w:val="21"/>
        </w:rPr>
        <w:t>“借记卡”、“银行账户”指甲方在乙方开立的、用于开通借</w:t>
      </w:r>
      <w:r>
        <w:rPr>
          <w:rFonts w:hint="eastAsia" w:ascii="仿宋" w:hAnsi="仿宋" w:eastAsia="仿宋" w:cs="仿宋"/>
          <w:spacing w:val="-2"/>
          <w:sz w:val="21"/>
          <w:szCs w:val="21"/>
        </w:rPr>
        <w:t>记卡快捷支付服务的银行借记卡及其对应银行账户。</w:t>
      </w:r>
    </w:p>
    <w:p>
      <w:pPr>
        <w:spacing w:before="47" w:line="401" w:lineRule="auto"/>
        <w:ind w:left="32" w:right="77" w:firstLine="552"/>
        <w:rPr>
          <w:rFonts w:hint="eastAsia" w:ascii="仿宋" w:hAnsi="仿宋" w:eastAsia="仿宋" w:cs="仿宋"/>
          <w:sz w:val="21"/>
          <w:szCs w:val="21"/>
        </w:rPr>
      </w:pPr>
      <w:r>
        <w:rPr>
          <w:rFonts w:hint="eastAsia" w:ascii="仿宋" w:hAnsi="仿宋" w:eastAsia="仿宋" w:cs="仿宋"/>
          <w:spacing w:val="-4"/>
          <w:sz w:val="21"/>
          <w:szCs w:val="21"/>
        </w:rPr>
        <w:t>“快捷支付账户”指甲方在合作商户开立的、与“银行账户”绑</w:t>
      </w:r>
      <w:r>
        <w:rPr>
          <w:rFonts w:hint="eastAsia" w:ascii="仿宋" w:hAnsi="仿宋" w:eastAsia="仿宋" w:cs="仿宋"/>
          <w:spacing w:val="12"/>
          <w:sz w:val="21"/>
          <w:szCs w:val="21"/>
        </w:rPr>
        <w:t xml:space="preserve"> </w:t>
      </w:r>
      <w:r>
        <w:rPr>
          <w:rFonts w:hint="eastAsia" w:ascii="仿宋" w:hAnsi="仿宋" w:eastAsia="仿宋" w:cs="仿宋"/>
          <w:spacing w:val="-4"/>
          <w:sz w:val="21"/>
          <w:szCs w:val="21"/>
        </w:rPr>
        <w:t>定的支付账户。快捷支付账户的开通、管理由合作商户负责，具体权</w:t>
      </w:r>
      <w:r>
        <w:rPr>
          <w:rFonts w:hint="eastAsia" w:ascii="仿宋" w:hAnsi="仿宋" w:eastAsia="仿宋" w:cs="仿宋"/>
          <w:spacing w:val="-3"/>
          <w:sz w:val="21"/>
          <w:szCs w:val="21"/>
        </w:rPr>
        <w:t>利义务内容以甲方与合作商户的约定为准。</w:t>
      </w:r>
    </w:p>
    <w:p>
      <w:pPr>
        <w:spacing w:before="179" w:line="402" w:lineRule="auto"/>
        <w:ind w:left="32" w:right="12" w:firstLine="552"/>
        <w:jc w:val="both"/>
        <w:rPr>
          <w:rFonts w:hint="eastAsia" w:ascii="仿宋" w:hAnsi="仿宋" w:eastAsia="仿宋" w:cs="仿宋"/>
          <w:sz w:val="21"/>
          <w:szCs w:val="21"/>
        </w:rPr>
      </w:pPr>
      <w:r>
        <w:rPr>
          <w:rFonts w:hint="eastAsia" w:ascii="仿宋" w:hAnsi="仿宋" w:eastAsia="仿宋" w:cs="仿宋"/>
          <w:spacing w:val="-4"/>
          <w:sz w:val="21"/>
          <w:szCs w:val="21"/>
        </w:rPr>
        <w:t>“身份信息及卡信息”指该开通快捷支付服务的借记卡、银行账</w:t>
      </w:r>
      <w:r>
        <w:rPr>
          <w:rFonts w:hint="eastAsia" w:ascii="仿宋" w:hAnsi="仿宋" w:eastAsia="仿宋" w:cs="仿宋"/>
          <w:spacing w:val="8"/>
          <w:sz w:val="21"/>
          <w:szCs w:val="21"/>
        </w:rPr>
        <w:t xml:space="preserve"> </w:t>
      </w:r>
      <w:r>
        <w:rPr>
          <w:rFonts w:hint="eastAsia" w:ascii="仿宋" w:hAnsi="仿宋" w:eastAsia="仿宋" w:cs="仿宋"/>
          <w:spacing w:val="-4"/>
          <w:sz w:val="21"/>
          <w:szCs w:val="21"/>
        </w:rPr>
        <w:t>户的开户户名、开户类型、与之相关的证件类型及证件号码、手机号</w:t>
      </w:r>
      <w:r>
        <w:rPr>
          <w:rFonts w:hint="eastAsia" w:ascii="仿宋" w:hAnsi="仿宋" w:eastAsia="仿宋" w:cs="仿宋"/>
          <w:spacing w:val="-2"/>
          <w:sz w:val="21"/>
          <w:szCs w:val="21"/>
        </w:rPr>
        <w:t>码、固定电话、通信地址等与该借记卡有关的信息。</w:t>
      </w:r>
    </w:p>
    <w:p>
      <w:pPr>
        <w:spacing w:before="43" w:line="397" w:lineRule="auto"/>
        <w:ind w:left="49" w:right="12" w:firstLine="535"/>
        <w:rPr>
          <w:rFonts w:hint="eastAsia" w:ascii="仿宋" w:hAnsi="仿宋" w:eastAsia="仿宋" w:cs="仿宋"/>
          <w:sz w:val="21"/>
          <w:szCs w:val="21"/>
        </w:rPr>
      </w:pPr>
      <w:r>
        <w:rPr>
          <w:rFonts w:hint="eastAsia" w:ascii="仿宋" w:hAnsi="仿宋" w:eastAsia="仿宋" w:cs="仿宋"/>
          <w:spacing w:val="-4"/>
          <w:sz w:val="21"/>
          <w:szCs w:val="21"/>
        </w:rPr>
        <w:t>“支付限额”指乙方或合作商户设置的对快捷支付服务支付金额</w:t>
      </w:r>
      <w:r>
        <w:rPr>
          <w:rFonts w:hint="eastAsia" w:ascii="仿宋" w:hAnsi="仿宋" w:eastAsia="仿宋" w:cs="仿宋"/>
          <w:spacing w:val="-3"/>
          <w:sz w:val="21"/>
          <w:szCs w:val="21"/>
        </w:rPr>
        <w:t>的额度限制，以较低者为准。</w:t>
      </w:r>
    </w:p>
    <w:p>
      <w:pPr>
        <w:pStyle w:val="7"/>
        <w:spacing w:line="287" w:lineRule="auto"/>
        <w:rPr>
          <w:rFonts w:hint="eastAsia" w:ascii="仿宋" w:hAnsi="仿宋" w:eastAsia="仿宋" w:cs="仿宋"/>
          <w:sz w:val="21"/>
          <w:szCs w:val="21"/>
        </w:rPr>
      </w:pPr>
    </w:p>
    <w:p>
      <w:pPr>
        <w:spacing w:before="91" w:line="216" w:lineRule="auto"/>
        <w:ind w:left="625"/>
        <w:rPr>
          <w:rFonts w:hint="eastAsia" w:ascii="仿宋" w:hAnsi="仿宋" w:eastAsia="仿宋" w:cs="仿宋"/>
          <w:sz w:val="21"/>
          <w:szCs w:val="21"/>
        </w:rPr>
      </w:pPr>
      <w:r>
        <w:rPr>
          <w:rFonts w:hint="eastAsia" w:ascii="仿宋" w:hAnsi="仿宋" w:eastAsia="仿宋" w:cs="仿宋"/>
          <w:spacing w:val="-4"/>
          <w:sz w:val="21"/>
          <w:szCs w:val="21"/>
        </w:rPr>
        <w:t>第二条</w:t>
      </w:r>
      <w:r>
        <w:rPr>
          <w:rFonts w:hint="eastAsia" w:ascii="仿宋" w:hAnsi="仿宋" w:eastAsia="仿宋" w:cs="仿宋"/>
          <w:spacing w:val="144"/>
          <w:sz w:val="21"/>
          <w:szCs w:val="21"/>
        </w:rPr>
        <w:t xml:space="preserve"> </w:t>
      </w:r>
      <w:r>
        <w:rPr>
          <w:rFonts w:hint="eastAsia" w:ascii="仿宋" w:hAnsi="仿宋" w:eastAsia="仿宋" w:cs="仿宋"/>
          <w:spacing w:val="-4"/>
          <w:sz w:val="21"/>
          <w:szCs w:val="21"/>
        </w:rPr>
        <w:t>快捷支付服务的申请确认</w:t>
      </w:r>
    </w:p>
    <w:p>
      <w:pPr>
        <w:spacing w:before="293" w:line="407" w:lineRule="auto"/>
        <w:ind w:left="32" w:right="9" w:firstLine="621"/>
        <w:jc w:val="both"/>
        <w:rPr>
          <w:rFonts w:hint="eastAsia" w:ascii="仿宋" w:hAnsi="仿宋" w:eastAsia="仿宋" w:cs="仿宋"/>
          <w:sz w:val="21"/>
          <w:szCs w:val="21"/>
        </w:rPr>
      </w:pPr>
      <w:r>
        <w:rPr>
          <w:rFonts w:hint="eastAsia" w:ascii="仿宋" w:hAnsi="仿宋" w:eastAsia="仿宋" w:cs="仿宋"/>
          <w:b/>
          <w:bCs/>
          <w:spacing w:val="1"/>
          <w:sz w:val="21"/>
          <w:szCs w:val="21"/>
        </w:rPr>
        <w:t>甲方确认并同意授权乙方：乙方可向合作商户披露甲</w:t>
      </w:r>
      <w:r>
        <w:rPr>
          <w:rFonts w:hint="eastAsia" w:ascii="仿宋" w:hAnsi="仿宋" w:eastAsia="仿宋" w:cs="仿宋"/>
          <w:b/>
          <w:bCs/>
          <w:sz w:val="21"/>
          <w:szCs w:val="21"/>
        </w:rPr>
        <w:t>方在乙方</w:t>
      </w:r>
      <w:r>
        <w:rPr>
          <w:rFonts w:hint="eastAsia" w:ascii="仿宋" w:hAnsi="仿宋" w:eastAsia="仿宋" w:cs="仿宋"/>
          <w:sz w:val="21"/>
          <w:szCs w:val="21"/>
        </w:rPr>
        <w:t xml:space="preserve"> </w:t>
      </w:r>
      <w:r>
        <w:rPr>
          <w:rFonts w:hint="eastAsia" w:ascii="仿宋" w:hAnsi="仿宋" w:eastAsia="仿宋" w:cs="仿宋"/>
          <w:b/>
          <w:bCs/>
          <w:spacing w:val="-7"/>
          <w:sz w:val="21"/>
          <w:szCs w:val="21"/>
        </w:rPr>
        <w:t>登记的身份信息及卡信息，并对甲方在使用本服务过程中所填写的包</w:t>
      </w:r>
      <w:r>
        <w:rPr>
          <w:rFonts w:hint="eastAsia" w:ascii="仿宋" w:hAnsi="仿宋" w:eastAsia="仿宋" w:cs="仿宋"/>
          <w:spacing w:val="11"/>
          <w:sz w:val="21"/>
          <w:szCs w:val="21"/>
        </w:rPr>
        <w:t xml:space="preserve"> </w:t>
      </w:r>
      <w:r>
        <w:rPr>
          <w:rFonts w:hint="eastAsia" w:ascii="仿宋" w:hAnsi="仿宋" w:eastAsia="仿宋" w:cs="仿宋"/>
          <w:b/>
          <w:bCs/>
          <w:spacing w:val="-7"/>
          <w:sz w:val="21"/>
          <w:szCs w:val="21"/>
        </w:rPr>
        <w:t>括姓名、借记卡卡号、手机号码、证件类型、证件号码等进行校对核</w:t>
      </w:r>
      <w:r>
        <w:rPr>
          <w:rFonts w:hint="eastAsia" w:ascii="仿宋" w:hAnsi="仿宋" w:eastAsia="仿宋" w:cs="仿宋"/>
          <w:spacing w:val="13"/>
          <w:sz w:val="21"/>
          <w:szCs w:val="21"/>
        </w:rPr>
        <w:t xml:space="preserve"> </w:t>
      </w:r>
      <w:r>
        <w:rPr>
          <w:rFonts w:hint="eastAsia" w:ascii="仿宋" w:hAnsi="仿宋" w:eastAsia="仿宋" w:cs="仿宋"/>
          <w:b/>
          <w:bCs/>
          <w:spacing w:val="3"/>
          <w:sz w:val="21"/>
          <w:szCs w:val="21"/>
        </w:rPr>
        <w:t>验；并同意将该借记卡与甲方在商户处开立的</w:t>
      </w:r>
      <w:r>
        <w:rPr>
          <w:rFonts w:hint="eastAsia" w:ascii="仿宋" w:hAnsi="仿宋" w:eastAsia="仿宋" w:cs="仿宋"/>
          <w:b/>
          <w:bCs/>
          <w:spacing w:val="2"/>
          <w:sz w:val="21"/>
          <w:szCs w:val="21"/>
        </w:rPr>
        <w:t>快捷支付账户进行绑</w:t>
      </w:r>
      <w:r>
        <w:rPr>
          <w:rFonts w:hint="eastAsia" w:ascii="仿宋" w:hAnsi="仿宋" w:eastAsia="仿宋" w:cs="仿宋"/>
          <w:sz w:val="21"/>
          <w:szCs w:val="21"/>
        </w:rPr>
        <w:t xml:space="preserve"> </w:t>
      </w:r>
      <w:r>
        <w:rPr>
          <w:rFonts w:hint="eastAsia" w:ascii="仿宋" w:hAnsi="仿宋" w:eastAsia="仿宋" w:cs="仿宋"/>
          <w:b/>
          <w:bCs/>
          <w:spacing w:val="-7"/>
          <w:sz w:val="21"/>
          <w:szCs w:val="21"/>
        </w:rPr>
        <w:t>定，以便甲方后续进行支付。同时乙方与合作商户保留随时变更校验</w:t>
      </w:r>
      <w:r>
        <w:rPr>
          <w:rFonts w:hint="eastAsia" w:ascii="仿宋" w:hAnsi="仿宋" w:eastAsia="仿宋" w:cs="仿宋"/>
          <w:spacing w:val="12"/>
          <w:sz w:val="21"/>
          <w:szCs w:val="21"/>
        </w:rPr>
        <w:t xml:space="preserve"> </w:t>
      </w:r>
      <w:r>
        <w:rPr>
          <w:rFonts w:hint="eastAsia" w:ascii="仿宋" w:hAnsi="仿宋" w:eastAsia="仿宋" w:cs="仿宋"/>
          <w:b/>
          <w:bCs/>
          <w:spacing w:val="-10"/>
          <w:sz w:val="21"/>
          <w:szCs w:val="21"/>
        </w:rPr>
        <w:t>标准的权利。</w:t>
      </w:r>
    </w:p>
    <w:p>
      <w:pPr>
        <w:spacing w:before="48" w:line="408" w:lineRule="auto"/>
        <w:ind w:left="32" w:right="9" w:firstLine="621"/>
        <w:jc w:val="both"/>
        <w:rPr>
          <w:rFonts w:hint="eastAsia" w:ascii="仿宋" w:hAnsi="仿宋" w:eastAsia="仿宋" w:cs="仿宋"/>
          <w:sz w:val="21"/>
          <w:szCs w:val="21"/>
        </w:rPr>
      </w:pPr>
      <w:r>
        <w:rPr>
          <w:rFonts w:hint="eastAsia" w:ascii="仿宋" w:hAnsi="仿宋" w:eastAsia="仿宋" w:cs="仿宋"/>
          <w:b/>
          <w:bCs/>
          <w:spacing w:val="1"/>
          <w:sz w:val="21"/>
          <w:szCs w:val="21"/>
        </w:rPr>
        <w:t>甲方确认并同意授权乙方：乙方可以向甲方提供服务、权益或</w:t>
      </w:r>
      <w:r>
        <w:rPr>
          <w:rFonts w:hint="eastAsia" w:ascii="仿宋" w:hAnsi="仿宋" w:eastAsia="仿宋" w:cs="仿宋"/>
          <w:spacing w:val="1"/>
          <w:sz w:val="21"/>
          <w:szCs w:val="21"/>
        </w:rPr>
        <w:t xml:space="preserve"> </w:t>
      </w:r>
      <w:r>
        <w:rPr>
          <w:rFonts w:hint="eastAsia" w:ascii="仿宋" w:hAnsi="仿宋" w:eastAsia="仿宋" w:cs="仿宋"/>
          <w:b/>
          <w:bCs/>
          <w:spacing w:val="-9"/>
          <w:sz w:val="21"/>
          <w:szCs w:val="21"/>
        </w:rPr>
        <w:t>保障客户信息及资金安全为目的，使用</w:t>
      </w:r>
      <w:r>
        <w:rPr>
          <w:rFonts w:hint="eastAsia" w:ascii="仿宋" w:hAnsi="仿宋" w:eastAsia="仿宋" w:cs="仿宋"/>
          <w:spacing w:val="-67"/>
          <w:sz w:val="21"/>
          <w:szCs w:val="21"/>
        </w:rPr>
        <w:t xml:space="preserve"> </w:t>
      </w:r>
      <w:r>
        <w:rPr>
          <w:rFonts w:hint="eastAsia" w:ascii="仿宋" w:hAnsi="仿宋" w:eastAsia="仿宋" w:cs="仿宋"/>
          <w:b/>
          <w:bCs/>
          <w:spacing w:val="-9"/>
          <w:sz w:val="21"/>
          <w:szCs w:val="21"/>
        </w:rPr>
        <w:t>甲方的身份信息及卡信息。乙</w:t>
      </w:r>
      <w:r>
        <w:rPr>
          <w:rFonts w:hint="eastAsia" w:ascii="仿宋" w:hAnsi="仿宋" w:eastAsia="仿宋" w:cs="仿宋"/>
          <w:sz w:val="21"/>
          <w:szCs w:val="21"/>
        </w:rPr>
        <w:t xml:space="preserve"> </w:t>
      </w:r>
      <w:r>
        <w:rPr>
          <w:rFonts w:hint="eastAsia" w:ascii="仿宋" w:hAnsi="仿宋" w:eastAsia="仿宋" w:cs="仿宋"/>
          <w:b/>
          <w:bCs/>
          <w:spacing w:val="-7"/>
          <w:sz w:val="21"/>
          <w:szCs w:val="21"/>
        </w:rPr>
        <w:t>方、合作商户可为本服务的开通及使用（含甲方取消绑定或停止使用</w:t>
      </w:r>
      <w:r>
        <w:rPr>
          <w:rFonts w:hint="eastAsia" w:ascii="仿宋" w:hAnsi="仿宋" w:eastAsia="仿宋" w:cs="仿宋"/>
          <w:spacing w:val="12"/>
          <w:sz w:val="21"/>
          <w:szCs w:val="21"/>
        </w:rPr>
        <w:t xml:space="preserve"> </w:t>
      </w:r>
      <w:r>
        <w:rPr>
          <w:rFonts w:hint="eastAsia" w:ascii="仿宋" w:hAnsi="仿宋" w:eastAsia="仿宋" w:cs="仿宋"/>
          <w:b/>
          <w:bCs/>
          <w:spacing w:val="-6"/>
          <w:sz w:val="21"/>
          <w:szCs w:val="21"/>
        </w:rPr>
        <w:t>本服务或借记卡销户、借记卡挂失、补办新卡等情况</w:t>
      </w:r>
      <w:r>
        <w:rPr>
          <w:rFonts w:hint="eastAsia" w:ascii="仿宋" w:hAnsi="仿宋" w:eastAsia="仿宋" w:cs="仿宋"/>
          <w:b/>
          <w:bCs/>
          <w:spacing w:val="-15"/>
          <w:sz w:val="21"/>
          <w:szCs w:val="21"/>
        </w:rPr>
        <w:t>），</w:t>
      </w:r>
      <w:r>
        <w:rPr>
          <w:rFonts w:hint="eastAsia" w:ascii="仿宋" w:hAnsi="仿宋" w:eastAsia="仿宋" w:cs="仿宋"/>
          <w:b/>
          <w:bCs/>
          <w:spacing w:val="-6"/>
          <w:sz w:val="21"/>
          <w:szCs w:val="21"/>
        </w:rPr>
        <w:t>通过系统后</w:t>
      </w:r>
      <w:r>
        <w:rPr>
          <w:rFonts w:hint="eastAsia" w:ascii="仿宋" w:hAnsi="仿宋" w:eastAsia="仿宋" w:cs="仿宋"/>
          <w:spacing w:val="1"/>
          <w:sz w:val="21"/>
          <w:szCs w:val="21"/>
        </w:rPr>
        <w:t xml:space="preserve"> </w:t>
      </w:r>
      <w:r>
        <w:rPr>
          <w:rFonts w:hint="eastAsia" w:ascii="仿宋" w:hAnsi="仿宋" w:eastAsia="仿宋" w:cs="仿宋"/>
          <w:b/>
          <w:bCs/>
          <w:spacing w:val="-7"/>
          <w:sz w:val="21"/>
          <w:szCs w:val="21"/>
        </w:rPr>
        <w:t>台信息加密传输的方式相互传递甲方的身份信息及卡信息。乙方应对</w:t>
      </w:r>
      <w:r>
        <w:rPr>
          <w:rFonts w:hint="eastAsia" w:ascii="仿宋" w:hAnsi="仿宋" w:eastAsia="仿宋" w:cs="仿宋"/>
          <w:spacing w:val="11"/>
          <w:sz w:val="21"/>
          <w:szCs w:val="21"/>
        </w:rPr>
        <w:t xml:space="preserve"> </w:t>
      </w:r>
      <w:r>
        <w:rPr>
          <w:rFonts w:hint="eastAsia" w:ascii="仿宋" w:hAnsi="仿宋" w:eastAsia="仿宋" w:cs="仿宋"/>
          <w:b/>
          <w:bCs/>
          <w:spacing w:val="-7"/>
          <w:sz w:val="21"/>
          <w:szCs w:val="21"/>
        </w:rPr>
        <w:t>甲方个人资料采取必要的保护措施，并按国家法律法规、监管或行内</w:t>
      </w:r>
      <w:r>
        <w:rPr>
          <w:rFonts w:hint="eastAsia" w:ascii="仿宋" w:hAnsi="仿宋" w:eastAsia="仿宋" w:cs="仿宋"/>
          <w:spacing w:val="11"/>
          <w:sz w:val="21"/>
          <w:szCs w:val="21"/>
        </w:rPr>
        <w:t xml:space="preserve"> </w:t>
      </w:r>
      <w:r>
        <w:rPr>
          <w:rFonts w:hint="eastAsia" w:ascii="仿宋" w:hAnsi="仿宋" w:eastAsia="仿宋" w:cs="仿宋"/>
          <w:b/>
          <w:bCs/>
          <w:spacing w:val="-7"/>
          <w:sz w:val="21"/>
          <w:szCs w:val="21"/>
        </w:rPr>
        <w:t>管理要求存储或销毁。甲方保证所提供的姓名、借记卡卡号、手机号</w:t>
      </w:r>
      <w:r>
        <w:rPr>
          <w:rFonts w:hint="eastAsia" w:ascii="仿宋" w:hAnsi="仿宋" w:eastAsia="仿宋" w:cs="仿宋"/>
          <w:spacing w:val="7"/>
          <w:sz w:val="21"/>
          <w:szCs w:val="21"/>
        </w:rPr>
        <w:t xml:space="preserve"> </w:t>
      </w:r>
      <w:r>
        <w:rPr>
          <w:rFonts w:hint="eastAsia" w:ascii="仿宋" w:hAnsi="仿宋" w:eastAsia="仿宋" w:cs="仿宋"/>
          <w:b/>
          <w:bCs/>
          <w:spacing w:val="-7"/>
          <w:sz w:val="21"/>
          <w:szCs w:val="21"/>
        </w:rPr>
        <w:t>码、身份证号码等信息真实有效，因甲方提供虚假信息而引起的法律</w:t>
      </w:r>
      <w:r>
        <w:rPr>
          <w:rFonts w:hint="eastAsia" w:ascii="仿宋" w:hAnsi="仿宋" w:eastAsia="仿宋" w:cs="仿宋"/>
          <w:spacing w:val="12"/>
          <w:sz w:val="21"/>
          <w:szCs w:val="21"/>
        </w:rPr>
        <w:t xml:space="preserve"> </w:t>
      </w:r>
      <w:r>
        <w:rPr>
          <w:rFonts w:hint="eastAsia" w:ascii="仿宋" w:hAnsi="仿宋" w:eastAsia="仿宋" w:cs="仿宋"/>
          <w:b/>
          <w:bCs/>
          <w:spacing w:val="-9"/>
          <w:sz w:val="21"/>
          <w:szCs w:val="21"/>
        </w:rPr>
        <w:t>责任由甲方承担。</w:t>
      </w:r>
    </w:p>
    <w:p>
      <w:pPr>
        <w:spacing w:line="408" w:lineRule="auto"/>
        <w:rPr>
          <w:rFonts w:hint="eastAsia" w:ascii="仿宋" w:hAnsi="仿宋" w:eastAsia="仿宋" w:cs="仿宋"/>
          <w:sz w:val="21"/>
          <w:szCs w:val="21"/>
        </w:rPr>
        <w:sectPr>
          <w:footerReference r:id="rId5" w:type="default"/>
          <w:pgSz w:w="11907" w:h="16839"/>
          <w:pgMar w:top="1431" w:right="1785" w:bottom="1362" w:left="1785" w:header="0" w:footer="1201" w:gutter="0"/>
          <w:pgNumType w:fmt="decimal"/>
          <w:cols w:space="720" w:num="1"/>
        </w:sectPr>
      </w:pPr>
    </w:p>
    <w:p>
      <w:pPr>
        <w:numPr>
          <w:ilvl w:val="0"/>
          <w:numId w:val="11"/>
        </w:numPr>
        <w:spacing w:before="181" w:line="397" w:lineRule="auto"/>
        <w:ind w:left="618" w:right="5036" w:firstLine="7"/>
        <w:rPr>
          <w:rFonts w:hint="eastAsia" w:ascii="仿宋" w:hAnsi="仿宋" w:eastAsia="仿宋" w:cs="仿宋"/>
          <w:spacing w:val="-10"/>
          <w:sz w:val="21"/>
          <w:szCs w:val="21"/>
        </w:rPr>
      </w:pPr>
      <w:r>
        <w:rPr>
          <w:rFonts w:hint="eastAsia" w:ascii="仿宋" w:hAnsi="仿宋" w:eastAsia="仿宋" w:cs="仿宋"/>
          <w:spacing w:val="19"/>
          <w:sz w:val="21"/>
          <w:szCs w:val="21"/>
        </w:rPr>
        <w:t xml:space="preserve"> </w:t>
      </w:r>
      <w:r>
        <w:rPr>
          <w:rFonts w:hint="eastAsia" w:ascii="仿宋" w:hAnsi="仿宋" w:eastAsia="仿宋" w:cs="仿宋"/>
          <w:spacing w:val="-10"/>
          <w:sz w:val="21"/>
          <w:szCs w:val="21"/>
        </w:rPr>
        <w:t>甲方权利义务</w:t>
      </w:r>
    </w:p>
    <w:p>
      <w:pPr>
        <w:numPr>
          <w:ilvl w:val="0"/>
          <w:numId w:val="0"/>
        </w:numPr>
        <w:spacing w:before="181" w:line="397" w:lineRule="auto"/>
        <w:ind w:left="625" w:leftChars="0" w:right="5036" w:rightChars="0"/>
        <w:rPr>
          <w:rFonts w:hint="eastAsia" w:ascii="仿宋" w:hAnsi="仿宋" w:eastAsia="仿宋" w:cs="仿宋"/>
          <w:sz w:val="21"/>
          <w:szCs w:val="21"/>
        </w:rPr>
      </w:pPr>
      <w:r>
        <w:rPr>
          <w:rFonts w:hint="eastAsia" w:ascii="仿宋" w:hAnsi="仿宋" w:eastAsia="仿宋" w:cs="仿宋"/>
          <w:spacing w:val="1"/>
          <w:sz w:val="21"/>
          <w:szCs w:val="21"/>
        </w:rPr>
        <w:t xml:space="preserve"> </w:t>
      </w:r>
      <w:r>
        <w:rPr>
          <w:rFonts w:hint="eastAsia" w:ascii="仿宋" w:hAnsi="仿宋" w:eastAsia="仿宋" w:cs="仿宋"/>
          <w:spacing w:val="-7"/>
          <w:sz w:val="21"/>
          <w:szCs w:val="21"/>
        </w:rPr>
        <w:t>一、 权利</w:t>
      </w:r>
    </w:p>
    <w:p>
      <w:pPr>
        <w:spacing w:before="42" w:line="315" w:lineRule="auto"/>
        <w:ind w:left="34" w:right="91" w:firstLine="579"/>
        <w:rPr>
          <w:rFonts w:hint="eastAsia" w:ascii="仿宋" w:hAnsi="仿宋" w:eastAsia="仿宋" w:cs="仿宋"/>
          <w:sz w:val="21"/>
          <w:szCs w:val="21"/>
        </w:rPr>
      </w:pPr>
      <w:r>
        <w:rPr>
          <w:rFonts w:hint="eastAsia" w:ascii="仿宋" w:hAnsi="仿宋" w:eastAsia="仿宋" w:cs="仿宋"/>
          <w:spacing w:val="-5"/>
          <w:sz w:val="21"/>
          <w:szCs w:val="21"/>
        </w:rPr>
        <w:t>（一）  甲方自愿申请开通本服务，经乙方同意后，将有权享受</w:t>
      </w:r>
      <w:r>
        <w:rPr>
          <w:rFonts w:hint="eastAsia" w:ascii="仿宋" w:hAnsi="仿宋" w:eastAsia="仿宋" w:cs="仿宋"/>
          <w:spacing w:val="-6"/>
          <w:sz w:val="21"/>
          <w:szCs w:val="21"/>
        </w:rPr>
        <w:t>快捷支付服务。</w:t>
      </w:r>
    </w:p>
    <w:p>
      <w:pPr>
        <w:spacing w:before="292" w:line="314" w:lineRule="auto"/>
        <w:ind w:left="35" w:right="45" w:firstLine="578"/>
        <w:rPr>
          <w:rFonts w:hint="eastAsia" w:ascii="仿宋" w:hAnsi="仿宋" w:eastAsia="仿宋" w:cs="仿宋"/>
          <w:sz w:val="21"/>
          <w:szCs w:val="21"/>
        </w:rPr>
      </w:pPr>
      <w:r>
        <w:rPr>
          <w:rFonts w:hint="eastAsia" w:ascii="仿宋" w:hAnsi="仿宋" w:eastAsia="仿宋" w:cs="仿宋"/>
          <w:spacing w:val="-3"/>
          <w:sz w:val="21"/>
          <w:szCs w:val="21"/>
        </w:rPr>
        <w:t>（二）  甲方有权办理本服务相关资料和信息变更、业务暂停、恢复和注销手续。</w:t>
      </w:r>
    </w:p>
    <w:p>
      <w:pPr>
        <w:spacing w:before="298" w:line="363" w:lineRule="auto"/>
        <w:ind w:left="38" w:right="17" w:firstLine="577"/>
        <w:rPr>
          <w:rFonts w:hint="eastAsia" w:ascii="仿宋" w:hAnsi="仿宋" w:eastAsia="仿宋" w:cs="仿宋"/>
          <w:sz w:val="21"/>
          <w:szCs w:val="21"/>
        </w:rPr>
      </w:pPr>
      <w:r>
        <w:rPr>
          <w:rFonts w:hint="eastAsia" w:ascii="仿宋" w:hAnsi="仿宋" w:eastAsia="仿宋" w:cs="仿宋"/>
          <w:b/>
          <w:bCs/>
          <w:spacing w:val="-5"/>
          <w:sz w:val="21"/>
          <w:szCs w:val="21"/>
        </w:rPr>
        <w:t>（三）</w:t>
      </w:r>
      <w:r>
        <w:rPr>
          <w:rFonts w:hint="eastAsia" w:ascii="仿宋" w:hAnsi="仿宋" w:eastAsia="仿宋" w:cs="仿宋"/>
          <w:spacing w:val="136"/>
          <w:sz w:val="21"/>
          <w:szCs w:val="21"/>
        </w:rPr>
        <w:t xml:space="preserve"> </w:t>
      </w:r>
      <w:r>
        <w:rPr>
          <w:rFonts w:hint="eastAsia" w:ascii="仿宋" w:hAnsi="仿宋" w:eastAsia="仿宋" w:cs="仿宋"/>
          <w:b/>
          <w:bCs/>
          <w:spacing w:val="-5"/>
          <w:sz w:val="21"/>
          <w:szCs w:val="21"/>
        </w:rPr>
        <w:t>在本协议有效期内，如甲方对本协议约定的收费标</w:t>
      </w:r>
      <w:r>
        <w:rPr>
          <w:rFonts w:hint="eastAsia" w:ascii="仿宋" w:hAnsi="仿宋" w:eastAsia="仿宋" w:cs="仿宋"/>
          <w:b/>
          <w:bCs/>
          <w:spacing w:val="-6"/>
          <w:sz w:val="21"/>
          <w:szCs w:val="21"/>
        </w:rPr>
        <w:t>准、</w:t>
      </w:r>
      <w:r>
        <w:rPr>
          <w:rFonts w:hint="eastAsia" w:ascii="仿宋" w:hAnsi="仿宋" w:eastAsia="仿宋" w:cs="仿宋"/>
          <w:b/>
          <w:bCs/>
          <w:spacing w:val="-8"/>
          <w:sz w:val="21"/>
          <w:szCs w:val="21"/>
        </w:rPr>
        <w:t>收费方式以及其他方面存在任何疑问，或任何相关的投诉、意见，可</w:t>
      </w:r>
      <w:r>
        <w:rPr>
          <w:rFonts w:hint="eastAsia" w:ascii="仿宋" w:hAnsi="仿宋" w:eastAsia="仿宋" w:cs="仿宋"/>
          <w:b/>
          <w:bCs/>
          <w:spacing w:val="-3"/>
          <w:sz w:val="21"/>
          <w:szCs w:val="21"/>
        </w:rPr>
        <w:t>通过以下渠道向乙方投诉或咨询：拨打乙方服务电话“95558”、登录乙方官方网站（www.citicbank.com）或到乙方各营业网点咨询。</w:t>
      </w:r>
    </w:p>
    <w:p>
      <w:pPr>
        <w:spacing w:before="292" w:line="219" w:lineRule="auto"/>
        <w:ind w:left="622"/>
        <w:rPr>
          <w:rFonts w:hint="eastAsia" w:ascii="仿宋" w:hAnsi="仿宋" w:eastAsia="仿宋" w:cs="仿宋"/>
          <w:sz w:val="21"/>
          <w:szCs w:val="21"/>
        </w:rPr>
      </w:pPr>
      <w:r>
        <w:rPr>
          <w:rFonts w:hint="eastAsia" w:ascii="仿宋" w:hAnsi="仿宋" w:eastAsia="仿宋" w:cs="仿宋"/>
          <w:spacing w:val="-8"/>
          <w:sz w:val="21"/>
          <w:szCs w:val="21"/>
        </w:rPr>
        <w:t>二、 义务</w:t>
      </w:r>
    </w:p>
    <w:p>
      <w:pPr>
        <w:spacing w:before="292" w:line="347" w:lineRule="auto"/>
        <w:ind w:left="34" w:right="86" w:firstLine="579"/>
        <w:rPr>
          <w:rFonts w:hint="eastAsia" w:ascii="仿宋" w:hAnsi="仿宋" w:eastAsia="仿宋" w:cs="仿宋"/>
          <w:sz w:val="21"/>
          <w:szCs w:val="21"/>
        </w:rPr>
      </w:pPr>
      <w:r>
        <w:rPr>
          <w:rFonts w:hint="eastAsia" w:ascii="仿宋" w:hAnsi="仿宋" w:eastAsia="仿宋" w:cs="仿宋"/>
          <w:spacing w:val="-5"/>
          <w:sz w:val="21"/>
          <w:szCs w:val="21"/>
        </w:rPr>
        <w:t>（一）  甲方应按照我国相关法律、法规、规范性文件及乙方相</w:t>
      </w:r>
      <w:r>
        <w:rPr>
          <w:rFonts w:hint="eastAsia" w:ascii="仿宋" w:hAnsi="仿宋" w:eastAsia="仿宋" w:cs="仿宋"/>
          <w:spacing w:val="-4"/>
          <w:sz w:val="21"/>
          <w:szCs w:val="21"/>
        </w:rPr>
        <w:t>关管理办法、交易规则及规章制度的规定，以及本协议的约定履行本</w:t>
      </w:r>
      <w:r>
        <w:rPr>
          <w:rFonts w:hint="eastAsia" w:ascii="仿宋" w:hAnsi="仿宋" w:eastAsia="仿宋" w:cs="仿宋"/>
          <w:spacing w:val="7"/>
          <w:sz w:val="21"/>
          <w:szCs w:val="21"/>
        </w:rPr>
        <w:t xml:space="preserve"> </w:t>
      </w:r>
      <w:r>
        <w:rPr>
          <w:rFonts w:hint="eastAsia" w:ascii="仿宋" w:hAnsi="仿宋" w:eastAsia="仿宋" w:cs="仿宋"/>
          <w:spacing w:val="-13"/>
          <w:sz w:val="21"/>
          <w:szCs w:val="21"/>
        </w:rPr>
        <w:t>协议。</w:t>
      </w:r>
    </w:p>
    <w:p>
      <w:pPr>
        <w:spacing w:before="291" w:line="348" w:lineRule="auto"/>
        <w:ind w:left="33" w:right="91" w:firstLine="581"/>
        <w:rPr>
          <w:rFonts w:hint="eastAsia" w:ascii="仿宋" w:hAnsi="仿宋" w:eastAsia="仿宋" w:cs="仿宋"/>
          <w:sz w:val="21"/>
          <w:szCs w:val="21"/>
        </w:rPr>
      </w:pPr>
      <w:r>
        <w:rPr>
          <w:rFonts w:hint="eastAsia" w:ascii="仿宋" w:hAnsi="仿宋" w:eastAsia="仿宋" w:cs="仿宋"/>
          <w:spacing w:val="-6"/>
          <w:sz w:val="21"/>
          <w:szCs w:val="21"/>
        </w:rPr>
        <w:t>（二）  甲方应在使用本服务过程中，</w:t>
      </w:r>
      <w:r>
        <w:rPr>
          <w:rFonts w:hint="eastAsia" w:ascii="仿宋" w:hAnsi="仿宋" w:eastAsia="仿宋" w:cs="仿宋"/>
          <w:b/>
          <w:bCs/>
          <w:spacing w:val="-6"/>
          <w:sz w:val="21"/>
          <w:szCs w:val="21"/>
        </w:rPr>
        <w:t>认真核对短信校验码、商</w:t>
      </w:r>
      <w:r>
        <w:rPr>
          <w:rFonts w:hint="eastAsia" w:ascii="仿宋" w:hAnsi="仿宋" w:eastAsia="仿宋" w:cs="仿宋"/>
          <w:b/>
          <w:bCs/>
          <w:spacing w:val="-7"/>
          <w:sz w:val="21"/>
          <w:szCs w:val="21"/>
        </w:rPr>
        <w:t>户名称、交易金额等信息是否与正在进行的交易事项一致</w:t>
      </w:r>
      <w:r>
        <w:rPr>
          <w:rFonts w:hint="eastAsia" w:ascii="仿宋" w:hAnsi="仿宋" w:eastAsia="仿宋" w:cs="仿宋"/>
          <w:spacing w:val="-7"/>
          <w:sz w:val="21"/>
          <w:szCs w:val="21"/>
        </w:rPr>
        <w:t>，</w:t>
      </w:r>
      <w:r>
        <w:rPr>
          <w:rFonts w:hint="eastAsia" w:ascii="仿宋" w:hAnsi="仿宋" w:eastAsia="仿宋" w:cs="仿宋"/>
          <w:b/>
          <w:bCs/>
          <w:spacing w:val="-7"/>
          <w:sz w:val="21"/>
          <w:szCs w:val="21"/>
        </w:rPr>
        <w:t>因交易信</w:t>
      </w:r>
      <w:r>
        <w:rPr>
          <w:rFonts w:hint="eastAsia" w:ascii="仿宋" w:hAnsi="仿宋" w:eastAsia="仿宋" w:cs="仿宋"/>
          <w:spacing w:val="13"/>
          <w:sz w:val="21"/>
          <w:szCs w:val="21"/>
        </w:rPr>
        <w:t xml:space="preserve"> </w:t>
      </w:r>
      <w:r>
        <w:rPr>
          <w:rFonts w:hint="eastAsia" w:ascii="仿宋" w:hAnsi="仿宋" w:eastAsia="仿宋" w:cs="仿宋"/>
          <w:b/>
          <w:bCs/>
          <w:spacing w:val="-4"/>
          <w:sz w:val="21"/>
          <w:szCs w:val="21"/>
        </w:rPr>
        <w:t>息与交易事项不一致而造成的一切损失，乙方不承担责任。</w:t>
      </w:r>
    </w:p>
    <w:p>
      <w:pPr>
        <w:spacing w:before="292" w:line="317" w:lineRule="auto"/>
        <w:ind w:left="37" w:right="96" w:firstLine="576"/>
        <w:rPr>
          <w:rFonts w:hint="eastAsia" w:ascii="仿宋" w:hAnsi="仿宋" w:eastAsia="仿宋" w:cs="仿宋"/>
          <w:sz w:val="21"/>
          <w:szCs w:val="21"/>
        </w:rPr>
      </w:pPr>
      <w:r>
        <w:rPr>
          <w:rFonts w:hint="eastAsia" w:ascii="仿宋" w:hAnsi="仿宋" w:eastAsia="仿宋" w:cs="仿宋"/>
          <w:spacing w:val="2"/>
          <w:sz w:val="21"/>
          <w:szCs w:val="21"/>
        </w:rPr>
        <w:t>（三）</w:t>
      </w:r>
      <w:r>
        <w:rPr>
          <w:rFonts w:hint="eastAsia" w:ascii="仿宋" w:hAnsi="仿宋" w:eastAsia="仿宋" w:cs="仿宋"/>
          <w:spacing w:val="44"/>
          <w:sz w:val="21"/>
          <w:szCs w:val="21"/>
        </w:rPr>
        <w:t xml:space="preserve">  </w:t>
      </w:r>
      <w:r>
        <w:rPr>
          <w:rFonts w:hint="eastAsia" w:ascii="仿宋" w:hAnsi="仿宋" w:eastAsia="仿宋" w:cs="仿宋"/>
          <w:spacing w:val="2"/>
          <w:sz w:val="21"/>
          <w:szCs w:val="21"/>
        </w:rPr>
        <w:t>甲方同意不会将本服务使用权或连接权转移或转让他</w:t>
      </w:r>
      <w:r>
        <w:rPr>
          <w:rFonts w:hint="eastAsia" w:ascii="仿宋" w:hAnsi="仿宋" w:eastAsia="仿宋" w:cs="仿宋"/>
          <w:spacing w:val="1"/>
          <w:sz w:val="21"/>
          <w:szCs w:val="21"/>
        </w:rPr>
        <w:t xml:space="preserve"> </w:t>
      </w:r>
      <w:r>
        <w:rPr>
          <w:rFonts w:hint="eastAsia" w:ascii="仿宋" w:hAnsi="仿宋" w:eastAsia="仿宋" w:cs="仿宋"/>
          <w:spacing w:val="-15"/>
          <w:sz w:val="21"/>
          <w:szCs w:val="21"/>
        </w:rPr>
        <w:t>人。</w:t>
      </w:r>
    </w:p>
    <w:p>
      <w:pPr>
        <w:spacing w:before="287" w:line="346" w:lineRule="auto"/>
        <w:ind w:left="36" w:firstLine="577"/>
        <w:rPr>
          <w:rFonts w:hint="eastAsia" w:ascii="仿宋" w:hAnsi="仿宋" w:eastAsia="仿宋" w:cs="仿宋"/>
          <w:sz w:val="21"/>
          <w:szCs w:val="21"/>
        </w:rPr>
      </w:pPr>
      <w:r>
        <w:rPr>
          <w:rFonts w:hint="eastAsia" w:ascii="仿宋" w:hAnsi="仿宋" w:eastAsia="仿宋" w:cs="仿宋"/>
          <w:spacing w:val="-13"/>
          <w:sz w:val="21"/>
          <w:szCs w:val="21"/>
        </w:rPr>
        <w:t>（四）</w:t>
      </w:r>
      <w:r>
        <w:rPr>
          <w:rFonts w:hint="eastAsia" w:ascii="仿宋" w:hAnsi="仿宋" w:eastAsia="仿宋" w:cs="仿宋"/>
          <w:spacing w:val="109"/>
          <w:sz w:val="21"/>
          <w:szCs w:val="21"/>
        </w:rPr>
        <w:t xml:space="preserve"> </w:t>
      </w:r>
      <w:r>
        <w:rPr>
          <w:rFonts w:hint="eastAsia" w:ascii="仿宋" w:hAnsi="仿宋" w:eastAsia="仿宋" w:cs="仿宋"/>
          <w:b/>
          <w:bCs/>
          <w:spacing w:val="-13"/>
          <w:sz w:val="21"/>
          <w:szCs w:val="21"/>
        </w:rPr>
        <w:t>甲方不得利用本服务进行套现、虚假交易、洗钱等行为，</w:t>
      </w:r>
      <w:r>
        <w:rPr>
          <w:rFonts w:hint="eastAsia" w:ascii="仿宋" w:hAnsi="仿宋" w:eastAsia="仿宋" w:cs="仿宋"/>
          <w:sz w:val="21"/>
          <w:szCs w:val="21"/>
        </w:rPr>
        <w:t xml:space="preserve"> </w:t>
      </w:r>
      <w:r>
        <w:rPr>
          <w:rFonts w:hint="eastAsia" w:ascii="仿宋" w:hAnsi="仿宋" w:eastAsia="仿宋" w:cs="仿宋"/>
          <w:b/>
          <w:bCs/>
          <w:spacing w:val="-5"/>
          <w:sz w:val="21"/>
          <w:szCs w:val="21"/>
        </w:rPr>
        <w:t>且有义务配合乙方进行相关调查。</w:t>
      </w:r>
      <w:r>
        <w:rPr>
          <w:rFonts w:hint="eastAsia" w:ascii="仿宋" w:hAnsi="仿宋" w:eastAsia="仿宋" w:cs="仿宋"/>
          <w:spacing w:val="-5"/>
          <w:sz w:val="21"/>
          <w:szCs w:val="21"/>
        </w:rPr>
        <w:t>一旦甲方</w:t>
      </w:r>
      <w:r>
        <w:rPr>
          <w:rFonts w:hint="eastAsia" w:ascii="仿宋" w:hAnsi="仿宋" w:eastAsia="仿宋" w:cs="仿宋"/>
          <w:spacing w:val="-6"/>
          <w:sz w:val="21"/>
          <w:szCs w:val="21"/>
        </w:rPr>
        <w:t>拒绝配合进行相关调查或</w:t>
      </w:r>
      <w:r>
        <w:rPr>
          <w:rFonts w:hint="eastAsia" w:ascii="仿宋" w:hAnsi="仿宋" w:eastAsia="仿宋" w:cs="仿宋"/>
          <w:sz w:val="21"/>
          <w:szCs w:val="21"/>
        </w:rPr>
        <w:t xml:space="preserve"> </w:t>
      </w:r>
      <w:r>
        <w:rPr>
          <w:rFonts w:hint="eastAsia" w:ascii="仿宋" w:hAnsi="仿宋" w:eastAsia="仿宋" w:cs="仿宋"/>
          <w:spacing w:val="-10"/>
          <w:sz w:val="21"/>
          <w:szCs w:val="21"/>
        </w:rPr>
        <w:t>乙方认为甲方存在或涉嫌虚假交易、洗钱、套现或任何其他非法活动、</w:t>
      </w:r>
      <w:r>
        <w:rPr>
          <w:rFonts w:hint="eastAsia" w:ascii="仿宋" w:hAnsi="仿宋" w:eastAsia="仿宋" w:cs="仿宋"/>
          <w:spacing w:val="-4"/>
          <w:sz w:val="21"/>
          <w:szCs w:val="21"/>
        </w:rPr>
        <w:t>欺诈或违反诚信原则的行为、或违反本协议约定的，乙方有权根据本</w:t>
      </w:r>
      <w:r>
        <w:rPr>
          <w:rFonts w:hint="eastAsia" w:ascii="仿宋" w:hAnsi="仿宋" w:eastAsia="仿宋" w:cs="仿宋"/>
          <w:spacing w:val="8"/>
          <w:sz w:val="21"/>
          <w:szCs w:val="21"/>
        </w:rPr>
        <w:t xml:space="preserve"> </w:t>
      </w:r>
      <w:r>
        <w:rPr>
          <w:rFonts w:hint="eastAsia" w:ascii="仿宋" w:hAnsi="仿宋" w:eastAsia="仿宋" w:cs="仿宋"/>
          <w:spacing w:val="-4"/>
          <w:sz w:val="21"/>
          <w:szCs w:val="21"/>
        </w:rPr>
        <w:t>协议约定采取处理措施。</w:t>
      </w:r>
    </w:p>
    <w:p>
      <w:pPr>
        <w:spacing w:before="43" w:line="314" w:lineRule="auto"/>
        <w:ind w:left="35" w:right="96" w:firstLine="578"/>
        <w:rPr>
          <w:rFonts w:hint="eastAsia" w:ascii="仿宋" w:hAnsi="仿宋" w:eastAsia="仿宋" w:cs="仿宋"/>
          <w:sz w:val="21"/>
          <w:szCs w:val="21"/>
        </w:rPr>
      </w:pPr>
      <w:r>
        <w:rPr>
          <w:rFonts w:hint="eastAsia" w:ascii="仿宋" w:hAnsi="仿宋" w:eastAsia="仿宋" w:cs="仿宋"/>
          <w:spacing w:val="-6"/>
          <w:sz w:val="21"/>
          <w:szCs w:val="21"/>
        </w:rPr>
        <w:t>（五）</w:t>
      </w:r>
      <w:r>
        <w:rPr>
          <w:rFonts w:hint="eastAsia" w:ascii="仿宋" w:hAnsi="仿宋" w:eastAsia="仿宋" w:cs="仿宋"/>
          <w:spacing w:val="96"/>
          <w:sz w:val="21"/>
          <w:szCs w:val="21"/>
        </w:rPr>
        <w:t xml:space="preserve"> </w:t>
      </w:r>
      <w:r>
        <w:rPr>
          <w:rFonts w:hint="eastAsia" w:ascii="仿宋" w:hAnsi="仿宋" w:eastAsia="仿宋" w:cs="仿宋"/>
          <w:b/>
          <w:bCs/>
          <w:spacing w:val="-6"/>
          <w:sz w:val="21"/>
          <w:szCs w:val="21"/>
        </w:rPr>
        <w:t>合作商户在本协议变更、终止前已接收并发送至乙方进</w:t>
      </w:r>
      <w:r>
        <w:rPr>
          <w:rFonts w:hint="eastAsia" w:ascii="仿宋" w:hAnsi="仿宋" w:eastAsia="仿宋" w:cs="仿宋"/>
          <w:b/>
          <w:bCs/>
          <w:spacing w:val="-5"/>
          <w:sz w:val="21"/>
          <w:szCs w:val="21"/>
        </w:rPr>
        <w:t>行处理的交易指令仍有效，甲方应承担其后果。</w:t>
      </w:r>
    </w:p>
    <w:p>
      <w:pPr>
        <w:spacing w:before="294" w:line="216" w:lineRule="auto"/>
        <w:ind w:left="614"/>
        <w:rPr>
          <w:rFonts w:hint="eastAsia" w:ascii="仿宋" w:hAnsi="仿宋" w:eastAsia="仿宋" w:cs="仿宋"/>
          <w:sz w:val="21"/>
          <w:szCs w:val="21"/>
        </w:rPr>
      </w:pPr>
      <w:r>
        <w:rPr>
          <w:rFonts w:hint="eastAsia" w:ascii="仿宋" w:hAnsi="仿宋" w:eastAsia="仿宋" w:cs="仿宋"/>
          <w:spacing w:val="-4"/>
          <w:sz w:val="21"/>
          <w:szCs w:val="21"/>
        </w:rPr>
        <w:t>（六）</w:t>
      </w:r>
      <w:r>
        <w:rPr>
          <w:rFonts w:hint="eastAsia" w:ascii="仿宋" w:hAnsi="仿宋" w:eastAsia="仿宋" w:cs="仿宋"/>
          <w:spacing w:val="30"/>
          <w:sz w:val="21"/>
          <w:szCs w:val="21"/>
        </w:rPr>
        <w:t xml:space="preserve">  </w:t>
      </w:r>
      <w:r>
        <w:rPr>
          <w:rFonts w:hint="eastAsia" w:ascii="仿宋" w:hAnsi="仿宋" w:eastAsia="仿宋" w:cs="仿宋"/>
          <w:spacing w:val="-4"/>
          <w:sz w:val="21"/>
          <w:szCs w:val="21"/>
        </w:rPr>
        <w:t>甲方在本协议中应承担如下保密义务：</w:t>
      </w:r>
    </w:p>
    <w:p>
      <w:pPr>
        <w:spacing w:before="296" w:line="363" w:lineRule="auto"/>
        <w:ind w:left="33" w:right="4" w:firstLine="592"/>
        <w:rPr>
          <w:rFonts w:hint="eastAsia" w:ascii="仿宋" w:hAnsi="仿宋" w:eastAsia="仿宋" w:cs="仿宋"/>
          <w:sz w:val="21"/>
          <w:szCs w:val="21"/>
        </w:rPr>
      </w:pPr>
      <w:r>
        <w:rPr>
          <w:rFonts w:hint="eastAsia" w:ascii="仿宋" w:hAnsi="仿宋" w:eastAsia="仿宋" w:cs="仿宋"/>
          <w:spacing w:val="-1"/>
          <w:sz w:val="21"/>
          <w:szCs w:val="21"/>
        </w:rPr>
        <w:t>1、甲方对在本服务中使用的密码、手机校验码、身份</w:t>
      </w:r>
      <w:r>
        <w:rPr>
          <w:rFonts w:hint="eastAsia" w:ascii="仿宋" w:hAnsi="仿宋" w:eastAsia="仿宋" w:cs="仿宋"/>
          <w:spacing w:val="-2"/>
          <w:sz w:val="21"/>
          <w:szCs w:val="21"/>
        </w:rPr>
        <w:t>信息、卡</w:t>
      </w:r>
      <w:r>
        <w:rPr>
          <w:rFonts w:hint="eastAsia" w:ascii="仿宋" w:hAnsi="仿宋" w:eastAsia="仿宋" w:cs="仿宋"/>
          <w:spacing w:val="-4"/>
          <w:sz w:val="21"/>
          <w:szCs w:val="21"/>
        </w:rPr>
        <w:t>信息以及乙方提供给甲方的任何信息（以下简称“保密信息”）负有</w:t>
      </w:r>
      <w:r>
        <w:rPr>
          <w:rFonts w:hint="eastAsia" w:ascii="仿宋" w:hAnsi="仿宋" w:eastAsia="仿宋" w:cs="仿宋"/>
          <w:spacing w:val="-6"/>
          <w:sz w:val="21"/>
          <w:szCs w:val="21"/>
        </w:rPr>
        <w:t>妥善保管的义务，</w:t>
      </w:r>
      <w:r>
        <w:rPr>
          <w:rFonts w:hint="eastAsia" w:ascii="仿宋" w:hAnsi="仿宋" w:eastAsia="仿宋" w:cs="仿宋"/>
          <w:b/>
          <w:bCs/>
          <w:spacing w:val="-6"/>
          <w:sz w:val="21"/>
          <w:szCs w:val="21"/>
        </w:rPr>
        <w:t>甲方应自行承担因该等保密信息泄密、遗忘以及其</w:t>
      </w:r>
      <w:r>
        <w:rPr>
          <w:rFonts w:hint="eastAsia" w:ascii="仿宋" w:hAnsi="仿宋" w:eastAsia="仿宋" w:cs="仿宋"/>
          <w:b/>
          <w:bCs/>
          <w:spacing w:val="-4"/>
          <w:sz w:val="21"/>
          <w:szCs w:val="21"/>
        </w:rPr>
        <w:t>他因甲方未尽保管义务所导致的任何损失，乙方不负任何赔偿责任</w:t>
      </w:r>
      <w:r>
        <w:rPr>
          <w:rFonts w:hint="eastAsia" w:ascii="仿宋" w:hAnsi="仿宋" w:eastAsia="仿宋" w:cs="仿宋"/>
          <w:spacing w:val="-4"/>
          <w:sz w:val="21"/>
          <w:szCs w:val="21"/>
        </w:rPr>
        <w:t>。</w:t>
      </w:r>
    </w:p>
    <w:p>
      <w:pPr>
        <w:spacing w:before="292" w:line="373" w:lineRule="auto"/>
        <w:ind w:left="32" w:firstLine="578"/>
        <w:rPr>
          <w:rFonts w:hint="eastAsia" w:ascii="仿宋" w:hAnsi="仿宋" w:eastAsia="仿宋" w:cs="仿宋"/>
          <w:sz w:val="21"/>
          <w:szCs w:val="21"/>
        </w:rPr>
      </w:pPr>
      <w:r>
        <w:rPr>
          <w:rFonts w:hint="eastAsia" w:ascii="仿宋" w:hAnsi="仿宋" w:eastAsia="仿宋" w:cs="仿宋"/>
          <w:b/>
          <w:bCs/>
          <w:spacing w:val="-9"/>
          <w:sz w:val="21"/>
          <w:szCs w:val="21"/>
        </w:rPr>
        <w:t>2、甲方应按照以下原则设置和保管密码：避免使用姓名、生日、</w:t>
      </w:r>
      <w:r>
        <w:rPr>
          <w:rFonts w:hint="eastAsia" w:ascii="仿宋" w:hAnsi="仿宋" w:eastAsia="仿宋" w:cs="仿宋"/>
          <w:b/>
          <w:bCs/>
          <w:spacing w:val="-7"/>
          <w:sz w:val="21"/>
          <w:szCs w:val="21"/>
        </w:rPr>
        <w:t>电话号码等与本人明显相关的信息作为密码；不得将本人自设密码提</w:t>
      </w:r>
      <w:r>
        <w:rPr>
          <w:rFonts w:hint="eastAsia" w:ascii="仿宋" w:hAnsi="仿宋" w:eastAsia="仿宋" w:cs="仿宋"/>
          <w:spacing w:val="4"/>
          <w:sz w:val="21"/>
          <w:szCs w:val="21"/>
        </w:rPr>
        <w:t xml:space="preserve">  </w:t>
      </w:r>
      <w:r>
        <w:rPr>
          <w:rFonts w:hint="eastAsia" w:ascii="仿宋" w:hAnsi="仿宋" w:eastAsia="仿宋" w:cs="仿宋"/>
          <w:b/>
          <w:bCs/>
          <w:spacing w:val="-7"/>
          <w:sz w:val="21"/>
          <w:szCs w:val="21"/>
        </w:rPr>
        <w:t>供给除法律规定外的任何人；通过手机银行办理业务后，须将自设密码从手机上删除；采取其他合理措施，防止本人密码被窃取。由于违</w:t>
      </w:r>
      <w:r>
        <w:rPr>
          <w:rFonts w:hint="eastAsia" w:ascii="仿宋" w:hAnsi="仿宋" w:eastAsia="仿宋" w:cs="仿宋"/>
          <w:b/>
          <w:bCs/>
          <w:spacing w:val="-4"/>
          <w:sz w:val="21"/>
          <w:szCs w:val="21"/>
        </w:rPr>
        <w:t>反上述要求造成密码泄露的后果应由甲方自行承担。</w:t>
      </w:r>
    </w:p>
    <w:p>
      <w:pPr>
        <w:spacing w:before="294" w:line="402" w:lineRule="auto"/>
        <w:ind w:left="39" w:right="93" w:firstLine="573"/>
        <w:jc w:val="both"/>
        <w:rPr>
          <w:rFonts w:hint="eastAsia" w:ascii="仿宋" w:hAnsi="仿宋" w:eastAsia="仿宋" w:cs="仿宋"/>
          <w:sz w:val="21"/>
          <w:szCs w:val="21"/>
        </w:rPr>
      </w:pPr>
      <w:r>
        <w:rPr>
          <w:rFonts w:hint="eastAsia" w:ascii="仿宋" w:hAnsi="仿宋" w:eastAsia="仿宋" w:cs="仿宋"/>
          <w:b/>
          <w:bCs/>
          <w:spacing w:val="-3"/>
          <w:sz w:val="21"/>
          <w:szCs w:val="21"/>
        </w:rPr>
        <w:t>3、除法律法规另有规定外，凡使用密码或手机校验码进行的交</w:t>
      </w:r>
      <w:r>
        <w:rPr>
          <w:rFonts w:hint="eastAsia" w:ascii="仿宋" w:hAnsi="仿宋" w:eastAsia="仿宋" w:cs="仿宋"/>
          <w:b/>
          <w:bCs/>
          <w:spacing w:val="-7"/>
          <w:sz w:val="21"/>
          <w:szCs w:val="21"/>
        </w:rPr>
        <w:t>易，均视为甲方本人所为，依据密码等电子数据信息办理的各类结算</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交易所产生的电子信息交易记录均为该项交易的</w:t>
      </w:r>
      <w:r>
        <w:rPr>
          <w:rFonts w:hint="eastAsia" w:ascii="仿宋" w:hAnsi="仿宋" w:eastAsia="仿宋" w:cs="仿宋"/>
          <w:b/>
          <w:bCs/>
          <w:spacing w:val="-5"/>
          <w:sz w:val="21"/>
          <w:szCs w:val="21"/>
        </w:rPr>
        <w:t>有效凭证。</w:t>
      </w:r>
    </w:p>
    <w:p>
      <w:pPr>
        <w:spacing w:before="44" w:line="217" w:lineRule="auto"/>
        <w:ind w:firstLine="614" w:firstLineChars="300"/>
        <w:outlineLvl w:val="1"/>
        <w:rPr>
          <w:rFonts w:hint="eastAsia" w:ascii="仿宋" w:hAnsi="仿宋" w:eastAsia="仿宋" w:cs="仿宋"/>
          <w:sz w:val="21"/>
          <w:szCs w:val="21"/>
        </w:rPr>
      </w:pPr>
      <w:bookmarkStart w:id="162" w:name="_Toc17890"/>
      <w:bookmarkStart w:id="163" w:name="_Toc18106"/>
      <w:r>
        <w:rPr>
          <w:rFonts w:hint="eastAsia" w:ascii="仿宋" w:hAnsi="仿宋" w:eastAsia="仿宋" w:cs="仿宋"/>
          <w:b/>
          <w:bCs/>
          <w:spacing w:val="-3"/>
          <w:sz w:val="21"/>
          <w:szCs w:val="21"/>
        </w:rPr>
        <w:t>4、如上述保密信息出现或可能出现遗失、被窃或被其他人知悉的情况时，甲方应立即通知乙方并办理挂失。在挂失生效前发生网上 支付的损失由甲方自行承担，乙方不承担任何法律责任。</w:t>
      </w:r>
      <w:bookmarkEnd w:id="162"/>
      <w:bookmarkEnd w:id="163"/>
    </w:p>
    <w:p>
      <w:pPr>
        <w:spacing w:before="180" w:line="347" w:lineRule="auto"/>
        <w:ind w:left="33" w:right="9" w:firstLine="581"/>
        <w:rPr>
          <w:rFonts w:hint="eastAsia" w:ascii="仿宋" w:hAnsi="仿宋" w:eastAsia="仿宋" w:cs="仿宋"/>
          <w:sz w:val="21"/>
          <w:szCs w:val="21"/>
        </w:rPr>
      </w:pPr>
      <w:r>
        <w:rPr>
          <w:rFonts w:hint="eastAsia" w:ascii="仿宋" w:hAnsi="仿宋" w:eastAsia="仿宋" w:cs="仿宋"/>
          <w:spacing w:val="-4"/>
          <w:sz w:val="21"/>
          <w:szCs w:val="21"/>
        </w:rPr>
        <w:t>（七）</w:t>
      </w:r>
      <w:r>
        <w:rPr>
          <w:rFonts w:hint="eastAsia" w:ascii="仿宋" w:hAnsi="仿宋" w:eastAsia="仿宋" w:cs="仿宋"/>
          <w:spacing w:val="121"/>
          <w:sz w:val="21"/>
          <w:szCs w:val="21"/>
        </w:rPr>
        <w:t xml:space="preserve"> </w:t>
      </w:r>
      <w:r>
        <w:rPr>
          <w:rFonts w:hint="eastAsia" w:ascii="仿宋" w:hAnsi="仿宋" w:eastAsia="仿宋" w:cs="仿宋"/>
          <w:spacing w:val="-4"/>
          <w:sz w:val="21"/>
          <w:szCs w:val="21"/>
        </w:rPr>
        <w:t>在使用本服务过程中，上述保密信息如有更改</w:t>
      </w:r>
      <w:r>
        <w:rPr>
          <w:rFonts w:hint="eastAsia" w:ascii="仿宋" w:hAnsi="仿宋" w:eastAsia="仿宋" w:cs="仿宋"/>
          <w:spacing w:val="-5"/>
          <w:sz w:val="21"/>
          <w:szCs w:val="21"/>
        </w:rPr>
        <w:t>，甲方应</w:t>
      </w:r>
      <w:r>
        <w:rPr>
          <w:rFonts w:hint="eastAsia" w:ascii="仿宋" w:hAnsi="仿宋" w:eastAsia="仿宋" w:cs="仿宋"/>
          <w:spacing w:val="-4"/>
          <w:sz w:val="21"/>
          <w:szCs w:val="21"/>
        </w:rPr>
        <w:t>及时至乙方营业网点或通过网上银行办理有关变更手续，办妥上述手</w:t>
      </w:r>
      <w:r>
        <w:rPr>
          <w:rFonts w:hint="eastAsia" w:ascii="仿宋" w:hAnsi="仿宋" w:eastAsia="仿宋" w:cs="仿宋"/>
          <w:spacing w:val="5"/>
          <w:sz w:val="21"/>
          <w:szCs w:val="21"/>
        </w:rPr>
        <w:t xml:space="preserve"> </w:t>
      </w:r>
      <w:r>
        <w:rPr>
          <w:rFonts w:hint="eastAsia" w:ascii="仿宋" w:hAnsi="仿宋" w:eastAsia="仿宋" w:cs="仿宋"/>
          <w:spacing w:val="-2"/>
          <w:sz w:val="21"/>
          <w:szCs w:val="21"/>
        </w:rPr>
        <w:t>续之前所产生的一切后果由甲方承担。</w:t>
      </w:r>
    </w:p>
    <w:p>
      <w:pPr>
        <w:spacing w:before="294" w:line="315" w:lineRule="auto"/>
        <w:ind w:left="49" w:right="12" w:firstLine="564"/>
        <w:rPr>
          <w:rFonts w:hint="eastAsia" w:ascii="仿宋" w:hAnsi="仿宋" w:eastAsia="仿宋" w:cs="仿宋"/>
          <w:sz w:val="21"/>
          <w:szCs w:val="21"/>
        </w:rPr>
      </w:pPr>
      <w:r>
        <w:rPr>
          <w:rFonts w:hint="eastAsia" w:ascii="仿宋" w:hAnsi="仿宋" w:eastAsia="仿宋" w:cs="仿宋"/>
          <w:spacing w:val="-3"/>
          <w:sz w:val="21"/>
          <w:szCs w:val="21"/>
        </w:rPr>
        <w:t>（八）</w:t>
      </w:r>
      <w:r>
        <w:rPr>
          <w:rFonts w:hint="eastAsia" w:ascii="仿宋" w:hAnsi="仿宋" w:eastAsia="仿宋" w:cs="仿宋"/>
          <w:spacing w:val="88"/>
          <w:sz w:val="21"/>
          <w:szCs w:val="21"/>
        </w:rPr>
        <w:t xml:space="preserve"> </w:t>
      </w:r>
      <w:r>
        <w:rPr>
          <w:rFonts w:hint="eastAsia" w:ascii="仿宋" w:hAnsi="仿宋" w:eastAsia="仿宋" w:cs="仿宋"/>
          <w:spacing w:val="-3"/>
          <w:sz w:val="21"/>
          <w:szCs w:val="21"/>
        </w:rPr>
        <w:t>甲方不得以与合作商户发生纠纷为由拒绝支付应付乙方</w:t>
      </w:r>
      <w:r>
        <w:rPr>
          <w:rFonts w:hint="eastAsia" w:ascii="仿宋" w:hAnsi="仿宋" w:eastAsia="仿宋" w:cs="仿宋"/>
          <w:spacing w:val="-14"/>
          <w:sz w:val="21"/>
          <w:szCs w:val="21"/>
        </w:rPr>
        <w:t>的款项。</w:t>
      </w:r>
    </w:p>
    <w:p>
      <w:pPr>
        <w:spacing w:before="295" w:line="379" w:lineRule="auto"/>
        <w:ind w:left="33" w:right="8" w:firstLine="581"/>
        <w:rPr>
          <w:rFonts w:hint="eastAsia" w:ascii="仿宋" w:hAnsi="仿宋" w:eastAsia="仿宋" w:cs="仿宋"/>
          <w:sz w:val="21"/>
          <w:szCs w:val="21"/>
        </w:rPr>
      </w:pPr>
      <w:r>
        <w:rPr>
          <w:rFonts w:hint="eastAsia" w:ascii="仿宋" w:hAnsi="仿宋" w:eastAsia="仿宋" w:cs="仿宋"/>
          <w:spacing w:val="-5"/>
          <w:sz w:val="21"/>
          <w:szCs w:val="21"/>
        </w:rPr>
        <w:t>（九）  甲方应遵守中华人民共和国反洗钱法律法规，不参与涉</w:t>
      </w:r>
      <w:r>
        <w:rPr>
          <w:rFonts w:hint="eastAsia" w:ascii="仿宋" w:hAnsi="仿宋" w:eastAsia="仿宋" w:cs="仿宋"/>
          <w:spacing w:val="-4"/>
          <w:sz w:val="21"/>
          <w:szCs w:val="21"/>
        </w:rPr>
        <w:t>嫌洗钱、恐怖融资、扩散融资等违法犯罪活动；主动配合乙方客户身</w:t>
      </w:r>
      <w:r>
        <w:rPr>
          <w:rFonts w:hint="eastAsia" w:ascii="仿宋" w:hAnsi="仿宋" w:eastAsia="仿宋" w:cs="仿宋"/>
          <w:spacing w:val="5"/>
          <w:sz w:val="21"/>
          <w:szCs w:val="21"/>
        </w:rPr>
        <w:t xml:space="preserve"> </w:t>
      </w:r>
      <w:r>
        <w:rPr>
          <w:rFonts w:hint="eastAsia" w:ascii="仿宋" w:hAnsi="仿宋" w:eastAsia="仿宋" w:cs="仿宋"/>
          <w:spacing w:val="-4"/>
          <w:sz w:val="21"/>
          <w:szCs w:val="21"/>
        </w:rPr>
        <w:t>份识别与尽职调查，提供真实、准确、完整客户资料，遵守乙方反洗钱与反恐怖融资相关管理规定。对具备合理理由怀疑涉嫌洗钱、恐怖</w:t>
      </w:r>
      <w:r>
        <w:rPr>
          <w:rFonts w:hint="eastAsia" w:ascii="仿宋" w:hAnsi="仿宋" w:eastAsia="仿宋" w:cs="仿宋"/>
          <w:spacing w:val="5"/>
          <w:sz w:val="21"/>
          <w:szCs w:val="21"/>
        </w:rPr>
        <w:t xml:space="preserve"> </w:t>
      </w:r>
      <w:r>
        <w:rPr>
          <w:rFonts w:hint="eastAsia" w:ascii="仿宋" w:hAnsi="仿宋" w:eastAsia="仿宋" w:cs="仿宋"/>
          <w:spacing w:val="-4"/>
          <w:sz w:val="21"/>
          <w:szCs w:val="21"/>
        </w:rPr>
        <w:t>融资的客户，乙方将按照中国人民银行反洗钱监管规定采取必要管控</w:t>
      </w:r>
      <w:r>
        <w:rPr>
          <w:rFonts w:hint="eastAsia" w:ascii="仿宋" w:hAnsi="仿宋" w:eastAsia="仿宋" w:cs="仿宋"/>
          <w:spacing w:val="5"/>
          <w:sz w:val="21"/>
          <w:szCs w:val="21"/>
        </w:rPr>
        <w:t xml:space="preserve"> </w:t>
      </w:r>
      <w:r>
        <w:rPr>
          <w:rFonts w:hint="eastAsia" w:ascii="仿宋" w:hAnsi="仿宋" w:eastAsia="仿宋" w:cs="仿宋"/>
          <w:spacing w:val="-12"/>
          <w:sz w:val="21"/>
          <w:szCs w:val="21"/>
        </w:rPr>
        <w:t>措施。</w:t>
      </w:r>
    </w:p>
    <w:p>
      <w:pPr>
        <w:pStyle w:val="7"/>
        <w:spacing w:line="274" w:lineRule="auto"/>
        <w:rPr>
          <w:rFonts w:hint="eastAsia" w:ascii="仿宋" w:hAnsi="仿宋" w:eastAsia="仿宋" w:cs="仿宋"/>
          <w:sz w:val="21"/>
          <w:szCs w:val="21"/>
        </w:rPr>
      </w:pPr>
    </w:p>
    <w:p>
      <w:pPr>
        <w:numPr>
          <w:ilvl w:val="0"/>
          <w:numId w:val="11"/>
        </w:numPr>
        <w:spacing w:before="91" w:line="397" w:lineRule="auto"/>
        <w:ind w:left="618" w:leftChars="0" w:right="4957" w:firstLine="7" w:firstLineChars="0"/>
        <w:rPr>
          <w:rFonts w:hint="eastAsia" w:ascii="仿宋" w:hAnsi="仿宋" w:eastAsia="仿宋" w:cs="仿宋"/>
          <w:spacing w:val="-5"/>
          <w:sz w:val="21"/>
          <w:szCs w:val="21"/>
        </w:rPr>
      </w:pPr>
      <w:r>
        <w:rPr>
          <w:rFonts w:hint="eastAsia" w:ascii="仿宋" w:hAnsi="仿宋" w:eastAsia="仿宋" w:cs="仿宋"/>
          <w:spacing w:val="-5"/>
          <w:sz w:val="21"/>
          <w:szCs w:val="21"/>
        </w:rPr>
        <w:t xml:space="preserve"> 乙方权利义务</w:t>
      </w:r>
    </w:p>
    <w:p>
      <w:pPr>
        <w:numPr>
          <w:ilvl w:val="0"/>
          <w:numId w:val="0"/>
        </w:numPr>
        <w:spacing w:before="91" w:line="397" w:lineRule="auto"/>
        <w:ind w:left="625" w:leftChars="0" w:right="4957" w:rightChars="0"/>
        <w:rPr>
          <w:rFonts w:hint="eastAsia" w:ascii="仿宋" w:hAnsi="仿宋" w:eastAsia="仿宋" w:cs="仿宋"/>
          <w:sz w:val="21"/>
          <w:szCs w:val="21"/>
        </w:rPr>
      </w:pPr>
      <w:r>
        <w:rPr>
          <w:rFonts w:hint="eastAsia" w:ascii="仿宋" w:hAnsi="仿宋" w:eastAsia="仿宋" w:cs="仿宋"/>
          <w:spacing w:val="4"/>
          <w:sz w:val="21"/>
          <w:szCs w:val="21"/>
        </w:rPr>
        <w:t xml:space="preserve"> </w:t>
      </w:r>
      <w:r>
        <w:rPr>
          <w:rFonts w:hint="eastAsia" w:ascii="仿宋" w:hAnsi="仿宋" w:eastAsia="仿宋" w:cs="仿宋"/>
          <w:spacing w:val="-7"/>
          <w:sz w:val="21"/>
          <w:szCs w:val="21"/>
        </w:rPr>
        <w:t>一、 权利</w:t>
      </w:r>
    </w:p>
    <w:p>
      <w:pPr>
        <w:spacing w:before="45" w:line="363" w:lineRule="auto"/>
        <w:ind w:left="32" w:right="12" w:firstLine="581"/>
        <w:rPr>
          <w:rFonts w:hint="eastAsia" w:ascii="仿宋" w:hAnsi="仿宋" w:eastAsia="仿宋" w:cs="仿宋"/>
          <w:sz w:val="21"/>
          <w:szCs w:val="21"/>
        </w:rPr>
      </w:pPr>
      <w:r>
        <w:rPr>
          <w:rFonts w:hint="eastAsia" w:ascii="仿宋" w:hAnsi="仿宋" w:eastAsia="仿宋" w:cs="仿宋"/>
          <w:spacing w:val="-5"/>
          <w:sz w:val="21"/>
          <w:szCs w:val="21"/>
        </w:rPr>
        <w:t>（一）  乙方有权根据甲方的资信情况，决定是否为甲方开通本</w:t>
      </w:r>
      <w:r>
        <w:rPr>
          <w:rFonts w:hint="eastAsia" w:ascii="仿宋" w:hAnsi="仿宋" w:eastAsia="仿宋" w:cs="仿宋"/>
          <w:spacing w:val="-4"/>
          <w:sz w:val="21"/>
          <w:szCs w:val="21"/>
        </w:rPr>
        <w:t>服务。当乙方有合理理由认为甲方提供的资料有误、不实、陈旧或不完善时，乙方有权暂停或终止向甲方提供部分或全部服务，甲方将承</w:t>
      </w:r>
      <w:r>
        <w:rPr>
          <w:rFonts w:hint="eastAsia" w:ascii="仿宋" w:hAnsi="仿宋" w:eastAsia="仿宋" w:cs="仿宋"/>
          <w:spacing w:val="-3"/>
          <w:sz w:val="21"/>
          <w:szCs w:val="21"/>
        </w:rPr>
        <w:t>担因此而产生的全部损失与责任。</w:t>
      </w:r>
    </w:p>
    <w:p>
      <w:pPr>
        <w:spacing w:before="292" w:line="217" w:lineRule="auto"/>
        <w:ind w:left="614"/>
        <w:rPr>
          <w:rFonts w:hint="eastAsia" w:ascii="仿宋" w:hAnsi="仿宋" w:eastAsia="仿宋" w:cs="仿宋"/>
          <w:sz w:val="21"/>
          <w:szCs w:val="21"/>
        </w:rPr>
      </w:pPr>
      <w:r>
        <w:rPr>
          <w:rFonts w:hint="eastAsia" w:ascii="仿宋" w:hAnsi="仿宋" w:eastAsia="仿宋" w:cs="仿宋"/>
          <w:spacing w:val="-3"/>
          <w:sz w:val="21"/>
          <w:szCs w:val="21"/>
        </w:rPr>
        <w:t>（二）  乙方有权对本服务支付系统进行升级、改造。</w:t>
      </w:r>
    </w:p>
    <w:p>
      <w:pPr>
        <w:spacing w:before="179" w:line="397" w:lineRule="auto"/>
        <w:ind w:left="33" w:right="90" w:firstLine="4"/>
        <w:rPr>
          <w:rFonts w:hint="eastAsia" w:ascii="仿宋" w:hAnsi="仿宋" w:eastAsia="仿宋" w:cs="仿宋"/>
          <w:sz w:val="21"/>
          <w:szCs w:val="21"/>
        </w:rPr>
      </w:pPr>
      <w:r>
        <w:rPr>
          <w:rFonts w:hint="eastAsia" w:ascii="仿宋" w:hAnsi="仿宋" w:eastAsia="仿宋" w:cs="仿宋"/>
          <w:spacing w:val="-7"/>
          <w:sz w:val="21"/>
          <w:szCs w:val="21"/>
        </w:rPr>
        <w:t xml:space="preserve">（三）  </w:t>
      </w:r>
      <w:r>
        <w:rPr>
          <w:rFonts w:hint="eastAsia" w:ascii="仿宋" w:hAnsi="仿宋" w:eastAsia="仿宋" w:cs="仿宋"/>
          <w:b/>
          <w:bCs/>
          <w:spacing w:val="-7"/>
          <w:sz w:val="21"/>
          <w:szCs w:val="21"/>
        </w:rPr>
        <w:t>乙方可根据业务发展需要，设置或修改借记</w:t>
      </w:r>
      <w:r>
        <w:rPr>
          <w:rFonts w:hint="eastAsia" w:ascii="仿宋" w:hAnsi="仿宋" w:eastAsia="仿宋" w:cs="仿宋"/>
          <w:b/>
          <w:bCs/>
          <w:spacing w:val="-8"/>
          <w:sz w:val="21"/>
          <w:szCs w:val="21"/>
        </w:rPr>
        <w:t>卡的支付限</w:t>
      </w:r>
      <w:r>
        <w:rPr>
          <w:rFonts w:hint="eastAsia" w:ascii="仿宋" w:hAnsi="仿宋" w:eastAsia="仿宋" w:cs="仿宋"/>
          <w:sz w:val="21"/>
          <w:szCs w:val="21"/>
        </w:rPr>
        <w:t xml:space="preserve"> </w:t>
      </w:r>
      <w:r>
        <w:rPr>
          <w:rFonts w:hint="eastAsia" w:ascii="仿宋" w:hAnsi="仿宋" w:eastAsia="仿宋" w:cs="仿宋"/>
          <w:b/>
          <w:bCs/>
          <w:spacing w:val="-7"/>
          <w:sz w:val="21"/>
          <w:szCs w:val="21"/>
        </w:rPr>
        <w:t>额，甲方对此无异议。甲方在使用本服务时需同时受乙方和合作商户</w:t>
      </w:r>
      <w:r>
        <w:rPr>
          <w:rFonts w:hint="eastAsia" w:ascii="仿宋" w:hAnsi="仿宋" w:eastAsia="仿宋" w:cs="仿宋"/>
          <w:spacing w:val="11"/>
          <w:sz w:val="21"/>
          <w:szCs w:val="21"/>
        </w:rPr>
        <w:t xml:space="preserve"> </w:t>
      </w:r>
      <w:r>
        <w:rPr>
          <w:rFonts w:hint="eastAsia" w:ascii="仿宋" w:hAnsi="仿宋" w:eastAsia="仿宋" w:cs="仿宋"/>
          <w:b/>
          <w:bCs/>
          <w:spacing w:val="-7"/>
          <w:sz w:val="21"/>
          <w:szCs w:val="21"/>
        </w:rPr>
        <w:t>设置的支付限额的约束。在任何情况下，支付金额不应超过乙方或合作商户设置的支付限额（以较低者为准）。如单笔交易指令中的支付</w:t>
      </w:r>
      <w:r>
        <w:rPr>
          <w:rFonts w:hint="eastAsia" w:ascii="仿宋" w:hAnsi="仿宋" w:eastAsia="仿宋" w:cs="仿宋"/>
          <w:b/>
          <w:bCs/>
          <w:spacing w:val="-4"/>
          <w:sz w:val="21"/>
          <w:szCs w:val="21"/>
        </w:rPr>
        <w:t>金额高于支付限额，甲方同意乙方有权拒绝执行该交易指令。</w:t>
      </w:r>
    </w:p>
    <w:p>
      <w:pPr>
        <w:spacing w:before="46" w:line="363" w:lineRule="auto"/>
        <w:ind w:left="33" w:right="10" w:firstLine="581"/>
        <w:rPr>
          <w:rFonts w:hint="eastAsia" w:ascii="仿宋" w:hAnsi="仿宋" w:eastAsia="仿宋" w:cs="仿宋"/>
          <w:sz w:val="21"/>
          <w:szCs w:val="21"/>
        </w:rPr>
      </w:pPr>
      <w:r>
        <w:rPr>
          <w:rFonts w:hint="eastAsia" w:ascii="仿宋" w:hAnsi="仿宋" w:eastAsia="仿宋" w:cs="仿宋"/>
          <w:spacing w:val="-5"/>
          <w:sz w:val="21"/>
          <w:szCs w:val="21"/>
        </w:rPr>
        <w:t>（四）  如甲方拒绝配合乙方进行虚假交易、洗钱、套现等相关</w:t>
      </w:r>
      <w:r>
        <w:rPr>
          <w:rFonts w:hint="eastAsia" w:ascii="仿宋" w:hAnsi="仿宋" w:eastAsia="仿宋" w:cs="仿宋"/>
          <w:spacing w:val="12"/>
          <w:sz w:val="21"/>
          <w:szCs w:val="21"/>
        </w:rPr>
        <w:t xml:space="preserve"> </w:t>
      </w:r>
      <w:r>
        <w:rPr>
          <w:rFonts w:hint="eastAsia" w:ascii="仿宋" w:hAnsi="仿宋" w:eastAsia="仿宋" w:cs="仿宋"/>
          <w:spacing w:val="-4"/>
          <w:sz w:val="21"/>
          <w:szCs w:val="21"/>
        </w:rPr>
        <w:t>活动的调查，或乙方认为甲方存在或涉嫌虚假交易、洗钱、套现或任</w:t>
      </w:r>
      <w:r>
        <w:rPr>
          <w:rFonts w:hint="eastAsia" w:ascii="仿宋" w:hAnsi="仿宋" w:eastAsia="仿宋" w:cs="仿宋"/>
          <w:spacing w:val="5"/>
          <w:sz w:val="21"/>
          <w:szCs w:val="21"/>
        </w:rPr>
        <w:t xml:space="preserve"> </w:t>
      </w:r>
      <w:r>
        <w:rPr>
          <w:rFonts w:hint="eastAsia" w:ascii="仿宋" w:hAnsi="仿宋" w:eastAsia="仿宋" w:cs="仿宋"/>
          <w:spacing w:val="-10"/>
          <w:sz w:val="21"/>
          <w:szCs w:val="21"/>
        </w:rPr>
        <w:t>何其他非法活动、欺诈或违反诚信原则的行为、或违反本协议</w:t>
      </w:r>
      <w:r>
        <w:rPr>
          <w:rFonts w:hint="eastAsia" w:ascii="仿宋" w:hAnsi="仿宋" w:eastAsia="仿宋" w:cs="仿宋"/>
          <w:spacing w:val="-11"/>
          <w:sz w:val="21"/>
          <w:szCs w:val="21"/>
        </w:rPr>
        <w:t>约定的，</w:t>
      </w:r>
      <w:r>
        <w:rPr>
          <w:rFonts w:hint="eastAsia" w:ascii="仿宋" w:hAnsi="仿宋" w:eastAsia="仿宋" w:cs="仿宋"/>
          <w:sz w:val="21"/>
          <w:szCs w:val="21"/>
        </w:rPr>
        <w:t xml:space="preserve"> </w:t>
      </w:r>
      <w:r>
        <w:rPr>
          <w:rFonts w:hint="eastAsia" w:ascii="仿宋" w:hAnsi="仿宋" w:eastAsia="仿宋" w:cs="仿宋"/>
          <w:spacing w:val="-6"/>
          <w:sz w:val="21"/>
          <w:szCs w:val="21"/>
        </w:rPr>
        <w:t>乙方有权采取如下措施：</w:t>
      </w:r>
    </w:p>
    <w:p>
      <w:pPr>
        <w:spacing w:before="291" w:line="219" w:lineRule="auto"/>
        <w:ind w:left="625"/>
        <w:rPr>
          <w:rFonts w:hint="eastAsia" w:ascii="仿宋" w:hAnsi="仿宋" w:eastAsia="仿宋" w:cs="仿宋"/>
          <w:sz w:val="21"/>
          <w:szCs w:val="21"/>
        </w:rPr>
      </w:pPr>
      <w:r>
        <w:rPr>
          <w:rFonts w:hint="eastAsia" w:ascii="仿宋" w:hAnsi="仿宋" w:eastAsia="仿宋" w:cs="仿宋"/>
          <w:spacing w:val="-4"/>
          <w:sz w:val="21"/>
          <w:szCs w:val="21"/>
        </w:rPr>
        <w:t>1、  暂停或终止提供本协议项下快捷支付服务；</w:t>
      </w:r>
    </w:p>
    <w:p>
      <w:pPr>
        <w:spacing w:before="292" w:line="219" w:lineRule="auto"/>
        <w:ind w:left="608"/>
        <w:rPr>
          <w:rFonts w:hint="eastAsia" w:ascii="仿宋" w:hAnsi="仿宋" w:eastAsia="仿宋" w:cs="仿宋"/>
          <w:sz w:val="21"/>
          <w:szCs w:val="21"/>
        </w:rPr>
      </w:pPr>
      <w:r>
        <w:rPr>
          <w:rFonts w:hint="eastAsia" w:ascii="仿宋" w:hAnsi="仿宋" w:eastAsia="仿宋" w:cs="仿宋"/>
          <w:spacing w:val="-7"/>
          <w:sz w:val="21"/>
          <w:szCs w:val="21"/>
        </w:rPr>
        <w:t>2、  终止本协议；</w:t>
      </w:r>
    </w:p>
    <w:p>
      <w:pPr>
        <w:spacing w:before="292" w:line="218" w:lineRule="auto"/>
        <w:ind w:left="610"/>
        <w:rPr>
          <w:rFonts w:hint="eastAsia" w:ascii="仿宋" w:hAnsi="仿宋" w:eastAsia="仿宋" w:cs="仿宋"/>
          <w:sz w:val="21"/>
          <w:szCs w:val="21"/>
        </w:rPr>
      </w:pPr>
      <w:r>
        <w:rPr>
          <w:rFonts w:hint="eastAsia" w:ascii="仿宋" w:hAnsi="仿宋" w:eastAsia="仿宋" w:cs="仿宋"/>
          <w:spacing w:val="-3"/>
          <w:sz w:val="21"/>
          <w:szCs w:val="21"/>
        </w:rPr>
        <w:t>3、  取消甲方的借记卡使用资格。</w:t>
      </w:r>
    </w:p>
    <w:p>
      <w:pPr>
        <w:spacing w:before="296" w:line="387" w:lineRule="auto"/>
        <w:ind w:left="32" w:right="88" w:firstLine="584"/>
        <w:rPr>
          <w:rFonts w:hint="eastAsia" w:ascii="仿宋" w:hAnsi="仿宋" w:eastAsia="仿宋" w:cs="仿宋"/>
          <w:sz w:val="21"/>
          <w:szCs w:val="21"/>
        </w:rPr>
      </w:pPr>
      <w:r>
        <w:rPr>
          <w:rFonts w:hint="eastAsia" w:ascii="仿宋" w:hAnsi="仿宋" w:eastAsia="仿宋" w:cs="仿宋"/>
          <w:b/>
          <w:bCs/>
          <w:spacing w:val="2"/>
          <w:sz w:val="21"/>
          <w:szCs w:val="21"/>
        </w:rPr>
        <w:t>（五）</w:t>
      </w:r>
      <w:r>
        <w:rPr>
          <w:rFonts w:hint="eastAsia" w:ascii="仿宋" w:hAnsi="仿宋" w:eastAsia="仿宋" w:cs="仿宋"/>
          <w:spacing w:val="2"/>
          <w:sz w:val="21"/>
          <w:szCs w:val="21"/>
        </w:rPr>
        <w:t xml:space="preserve">  </w:t>
      </w:r>
      <w:r>
        <w:rPr>
          <w:rFonts w:hint="eastAsia" w:ascii="仿宋" w:hAnsi="仿宋" w:eastAsia="仿宋" w:cs="仿宋"/>
          <w:b/>
          <w:bCs/>
          <w:spacing w:val="2"/>
          <w:sz w:val="21"/>
          <w:szCs w:val="21"/>
        </w:rPr>
        <w:t>乙方保留向甲方收取使用本服务的服务费及对服务费</w:t>
      </w:r>
      <w:r>
        <w:rPr>
          <w:rFonts w:hint="eastAsia" w:ascii="仿宋" w:hAnsi="仿宋" w:eastAsia="仿宋" w:cs="仿宋"/>
          <w:b/>
          <w:bCs/>
          <w:spacing w:val="-7"/>
          <w:sz w:val="21"/>
          <w:szCs w:val="21"/>
        </w:rPr>
        <w:t>进行调整的权利。收费方式及收费标准、优惠措施及其生效和终止日</w:t>
      </w:r>
      <w:r>
        <w:rPr>
          <w:rFonts w:hint="eastAsia" w:ascii="仿宋" w:hAnsi="仿宋" w:eastAsia="仿宋" w:cs="仿宋"/>
          <w:spacing w:val="11"/>
          <w:sz w:val="21"/>
          <w:szCs w:val="21"/>
        </w:rPr>
        <w:t xml:space="preserve"> </w:t>
      </w:r>
      <w:r>
        <w:rPr>
          <w:rFonts w:hint="eastAsia" w:ascii="仿宋" w:hAnsi="仿宋" w:eastAsia="仿宋" w:cs="仿宋"/>
          <w:b/>
          <w:bCs/>
          <w:spacing w:val="-7"/>
          <w:sz w:val="21"/>
          <w:szCs w:val="21"/>
        </w:rPr>
        <w:t>期等以乙方通过手机银行、网站、其他电子渠道或营业网点等适当方</w:t>
      </w:r>
      <w:r>
        <w:rPr>
          <w:rFonts w:hint="eastAsia" w:ascii="仿宋" w:hAnsi="仿宋" w:eastAsia="仿宋" w:cs="仿宋"/>
          <w:spacing w:val="9"/>
          <w:sz w:val="21"/>
          <w:szCs w:val="21"/>
        </w:rPr>
        <w:t xml:space="preserve"> </w:t>
      </w:r>
      <w:r>
        <w:rPr>
          <w:rFonts w:hint="eastAsia" w:ascii="仿宋" w:hAnsi="仿宋" w:eastAsia="仿宋" w:cs="仿宋"/>
          <w:b/>
          <w:bCs/>
          <w:spacing w:val="-7"/>
          <w:sz w:val="21"/>
          <w:szCs w:val="21"/>
        </w:rPr>
        <w:t>式公告的内容为准。收费标准变更的，乙方将在上述渠道提前进行公</w:t>
      </w:r>
      <w:r>
        <w:rPr>
          <w:rFonts w:hint="eastAsia" w:ascii="仿宋" w:hAnsi="仿宋" w:eastAsia="仿宋" w:cs="仿宋"/>
          <w:spacing w:val="8"/>
          <w:sz w:val="21"/>
          <w:szCs w:val="21"/>
        </w:rPr>
        <w:t xml:space="preserve"> </w:t>
      </w:r>
      <w:r>
        <w:rPr>
          <w:rFonts w:hint="eastAsia" w:ascii="仿宋" w:hAnsi="仿宋" w:eastAsia="仿宋" w:cs="仿宋"/>
          <w:b/>
          <w:bCs/>
          <w:spacing w:val="-7"/>
          <w:sz w:val="21"/>
          <w:szCs w:val="21"/>
        </w:rPr>
        <w:t>告，并以适当的方式通知甲方。未经公告，乙方不得单方面提高收费标准。除非另有说明，对于上述服务费用，甲方授权乙方无需通知即</w:t>
      </w:r>
      <w:r>
        <w:rPr>
          <w:rFonts w:hint="eastAsia" w:ascii="仿宋" w:hAnsi="仿宋" w:eastAsia="仿宋" w:cs="仿宋"/>
          <w:b/>
          <w:bCs/>
          <w:spacing w:val="3"/>
          <w:sz w:val="21"/>
          <w:szCs w:val="21"/>
        </w:rPr>
        <w:t>可直接冻结并从甲方在中信银行任何营业机构</w:t>
      </w:r>
      <w:r>
        <w:rPr>
          <w:rFonts w:hint="eastAsia" w:ascii="仿宋" w:hAnsi="仿宋" w:eastAsia="仿宋" w:cs="仿宋"/>
          <w:b/>
          <w:bCs/>
          <w:spacing w:val="2"/>
          <w:sz w:val="21"/>
          <w:szCs w:val="21"/>
        </w:rPr>
        <w:t>开立的任何账户中先</w:t>
      </w:r>
      <w:r>
        <w:rPr>
          <w:rFonts w:hint="eastAsia" w:ascii="仿宋" w:hAnsi="仿宋" w:eastAsia="仿宋" w:cs="仿宋"/>
          <w:b/>
          <w:bCs/>
          <w:spacing w:val="-4"/>
          <w:sz w:val="21"/>
          <w:szCs w:val="21"/>
        </w:rPr>
        <w:t>行扣除，乙方应予配合。</w:t>
      </w:r>
    </w:p>
    <w:p>
      <w:pPr>
        <w:spacing w:before="297" w:line="346" w:lineRule="auto"/>
        <w:ind w:left="33" w:right="88" w:firstLine="581"/>
        <w:rPr>
          <w:rFonts w:hint="eastAsia" w:ascii="仿宋" w:hAnsi="仿宋" w:eastAsia="仿宋" w:cs="仿宋"/>
          <w:sz w:val="21"/>
          <w:szCs w:val="21"/>
        </w:rPr>
      </w:pPr>
      <w:r>
        <w:rPr>
          <w:rFonts w:hint="eastAsia" w:ascii="仿宋" w:hAnsi="仿宋" w:eastAsia="仿宋" w:cs="仿宋"/>
          <w:spacing w:val="-5"/>
          <w:sz w:val="21"/>
          <w:szCs w:val="21"/>
        </w:rPr>
        <w:t>（六）  甲方出现未按时支付本服务有关费用、不遵守乙方有关</w:t>
      </w:r>
      <w:r>
        <w:rPr>
          <w:rFonts w:hint="eastAsia" w:ascii="仿宋" w:hAnsi="仿宋" w:eastAsia="仿宋" w:cs="仿宋"/>
          <w:spacing w:val="-4"/>
          <w:sz w:val="21"/>
          <w:szCs w:val="21"/>
        </w:rPr>
        <w:t>业务规定或存在恶意操作、诋毁、损害乙方声誉等情况的，乙方有权</w:t>
      </w:r>
      <w:r>
        <w:rPr>
          <w:rFonts w:hint="eastAsia" w:ascii="仿宋" w:hAnsi="仿宋" w:eastAsia="仿宋" w:cs="仿宋"/>
          <w:spacing w:val="-2"/>
          <w:sz w:val="21"/>
          <w:szCs w:val="21"/>
        </w:rPr>
        <w:t>单方终止对甲方提供本服务，并保留追究甲方法律责任的权利。</w:t>
      </w:r>
    </w:p>
    <w:p>
      <w:pPr>
        <w:spacing w:before="182" w:line="404" w:lineRule="auto"/>
        <w:ind w:left="33" w:right="45" w:firstLine="37"/>
        <w:jc w:val="both"/>
        <w:rPr>
          <w:rFonts w:hint="eastAsia" w:ascii="仿宋" w:hAnsi="仿宋" w:eastAsia="仿宋" w:cs="仿宋"/>
          <w:sz w:val="21"/>
          <w:szCs w:val="21"/>
        </w:rPr>
      </w:pPr>
      <w:r>
        <w:rPr>
          <w:rFonts w:hint="eastAsia" w:ascii="仿宋" w:hAnsi="仿宋" w:eastAsia="仿宋" w:cs="仿宋"/>
          <w:b/>
          <w:bCs/>
          <w:spacing w:val="-4"/>
          <w:sz w:val="21"/>
          <w:szCs w:val="21"/>
        </w:rPr>
        <w:t>（七）</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乙方保有对本协议条款、条件进</w:t>
      </w:r>
      <w:r>
        <w:rPr>
          <w:rFonts w:hint="eastAsia" w:ascii="仿宋" w:hAnsi="仿宋" w:eastAsia="仿宋" w:cs="仿宋"/>
          <w:b/>
          <w:bCs/>
          <w:spacing w:val="-5"/>
          <w:sz w:val="21"/>
          <w:szCs w:val="21"/>
        </w:rPr>
        <w:t>行修改、增删的权利，</w:t>
      </w:r>
      <w:r>
        <w:rPr>
          <w:rFonts w:hint="eastAsia" w:ascii="仿宋" w:hAnsi="仿宋" w:eastAsia="仿宋" w:cs="仿宋"/>
          <w:b/>
          <w:bCs/>
          <w:spacing w:val="-4"/>
          <w:sz w:val="21"/>
          <w:szCs w:val="21"/>
        </w:rPr>
        <w:t>本协议如有修改、增删时，乙方会通过乙方官方网站公告变更事项。</w:t>
      </w:r>
      <w:r>
        <w:rPr>
          <w:rFonts w:hint="eastAsia" w:ascii="仿宋" w:hAnsi="仿宋" w:eastAsia="仿宋" w:cs="仿宋"/>
          <w:b/>
          <w:bCs/>
          <w:spacing w:val="-3"/>
          <w:sz w:val="21"/>
          <w:szCs w:val="21"/>
        </w:rPr>
        <w:t>甲方可于任何时间至乙方官方网站（www.citicbank.c</w:t>
      </w:r>
      <w:r>
        <w:rPr>
          <w:rFonts w:hint="eastAsia" w:ascii="仿宋" w:hAnsi="仿宋" w:eastAsia="仿宋" w:cs="仿宋"/>
          <w:b/>
          <w:bCs/>
          <w:spacing w:val="-4"/>
          <w:sz w:val="21"/>
          <w:szCs w:val="21"/>
        </w:rPr>
        <w:t>om）查询最新</w:t>
      </w:r>
      <w:r>
        <w:rPr>
          <w:rFonts w:hint="eastAsia" w:ascii="仿宋" w:hAnsi="仿宋" w:eastAsia="仿宋" w:cs="仿宋"/>
          <w:sz w:val="21"/>
          <w:szCs w:val="21"/>
        </w:rPr>
        <w:t xml:space="preserve"> </w:t>
      </w:r>
      <w:r>
        <w:rPr>
          <w:rFonts w:hint="eastAsia" w:ascii="仿宋" w:hAnsi="仿宋" w:eastAsia="仿宋" w:cs="仿宋"/>
          <w:b/>
          <w:bCs/>
          <w:spacing w:val="-7"/>
          <w:sz w:val="21"/>
          <w:szCs w:val="21"/>
        </w:rPr>
        <w:t>的服务协议；或致电乙方</w:t>
      </w:r>
      <w:r>
        <w:rPr>
          <w:rFonts w:hint="eastAsia" w:ascii="仿宋" w:hAnsi="仿宋" w:eastAsia="仿宋" w:cs="仿宋"/>
          <w:spacing w:val="-58"/>
          <w:sz w:val="21"/>
          <w:szCs w:val="21"/>
        </w:rPr>
        <w:t xml:space="preserve"> </w:t>
      </w:r>
      <w:r>
        <w:rPr>
          <w:rFonts w:hint="eastAsia" w:ascii="仿宋" w:hAnsi="仿宋" w:eastAsia="仿宋" w:cs="仿宋"/>
          <w:b/>
          <w:bCs/>
          <w:spacing w:val="-7"/>
          <w:sz w:val="21"/>
          <w:szCs w:val="21"/>
        </w:rPr>
        <w:t>24</w:t>
      </w:r>
      <w:r>
        <w:rPr>
          <w:rFonts w:hint="eastAsia" w:ascii="仿宋" w:hAnsi="仿宋" w:eastAsia="仿宋" w:cs="仿宋"/>
          <w:spacing w:val="-50"/>
          <w:sz w:val="21"/>
          <w:szCs w:val="21"/>
        </w:rPr>
        <w:t xml:space="preserve"> </w:t>
      </w:r>
      <w:r>
        <w:rPr>
          <w:rFonts w:hint="eastAsia" w:ascii="仿宋" w:hAnsi="仿宋" w:eastAsia="仿宋" w:cs="仿宋"/>
          <w:b/>
          <w:bCs/>
          <w:spacing w:val="-7"/>
          <w:sz w:val="21"/>
          <w:szCs w:val="21"/>
        </w:rPr>
        <w:t>小时客户服务热线“9</w:t>
      </w:r>
      <w:r>
        <w:rPr>
          <w:rFonts w:hint="eastAsia" w:ascii="仿宋" w:hAnsi="仿宋" w:eastAsia="仿宋" w:cs="仿宋"/>
          <w:b/>
          <w:bCs/>
          <w:spacing w:val="-8"/>
          <w:sz w:val="21"/>
          <w:szCs w:val="21"/>
        </w:rPr>
        <w:t>5558”。甲方在公</w:t>
      </w:r>
      <w:r>
        <w:rPr>
          <w:rFonts w:hint="eastAsia" w:ascii="仿宋" w:hAnsi="仿宋" w:eastAsia="仿宋" w:cs="仿宋"/>
          <w:b/>
          <w:bCs/>
          <w:spacing w:val="-7"/>
          <w:sz w:val="21"/>
          <w:szCs w:val="21"/>
        </w:rPr>
        <w:t>告执行后继续使用快捷支付服务的，视同接受有关公告修改、变更的</w:t>
      </w:r>
      <w:r>
        <w:rPr>
          <w:rFonts w:hint="eastAsia" w:ascii="仿宋" w:hAnsi="仿宋" w:eastAsia="仿宋" w:cs="仿宋"/>
          <w:spacing w:val="8"/>
          <w:sz w:val="21"/>
          <w:szCs w:val="21"/>
        </w:rPr>
        <w:t xml:space="preserve"> </w:t>
      </w:r>
      <w:r>
        <w:rPr>
          <w:rFonts w:hint="eastAsia" w:ascii="仿宋" w:hAnsi="仿宋" w:eastAsia="仿宋" w:cs="仿宋"/>
          <w:b/>
          <w:bCs/>
          <w:spacing w:val="-15"/>
          <w:sz w:val="21"/>
          <w:szCs w:val="21"/>
        </w:rPr>
        <w:t>内容。</w:t>
      </w:r>
    </w:p>
    <w:p>
      <w:pPr>
        <w:spacing w:before="42" w:line="404" w:lineRule="auto"/>
        <w:ind w:left="32" w:right="45" w:firstLine="584"/>
        <w:jc w:val="both"/>
        <w:rPr>
          <w:rFonts w:hint="eastAsia" w:ascii="仿宋" w:hAnsi="仿宋" w:eastAsia="仿宋" w:cs="仿宋"/>
          <w:sz w:val="21"/>
          <w:szCs w:val="21"/>
        </w:rPr>
      </w:pPr>
      <w:r>
        <w:rPr>
          <w:rFonts w:hint="eastAsia" w:ascii="仿宋" w:hAnsi="仿宋" w:eastAsia="仿宋" w:cs="仿宋"/>
          <w:b/>
          <w:bCs/>
          <w:spacing w:val="-8"/>
          <w:sz w:val="21"/>
          <w:szCs w:val="21"/>
        </w:rPr>
        <w:t>（八）</w:t>
      </w:r>
      <w:r>
        <w:rPr>
          <w:rFonts w:hint="eastAsia" w:ascii="仿宋" w:hAnsi="仿宋" w:eastAsia="仿宋" w:cs="仿宋"/>
          <w:spacing w:val="-8"/>
          <w:sz w:val="21"/>
          <w:szCs w:val="21"/>
        </w:rPr>
        <w:t xml:space="preserve">  </w:t>
      </w:r>
      <w:r>
        <w:rPr>
          <w:rFonts w:hint="eastAsia" w:ascii="仿宋" w:hAnsi="仿宋" w:eastAsia="仿宋" w:cs="仿宋"/>
          <w:b/>
          <w:bCs/>
          <w:spacing w:val="-8"/>
          <w:sz w:val="21"/>
          <w:szCs w:val="21"/>
        </w:rPr>
        <w:t>甲方授权乙方有权查询、下载、复制、打印、使用甲方</w:t>
      </w:r>
      <w:r>
        <w:rPr>
          <w:rFonts w:hint="eastAsia" w:ascii="仿宋" w:hAnsi="仿宋" w:eastAsia="仿宋" w:cs="仿宋"/>
          <w:spacing w:val="15"/>
          <w:sz w:val="21"/>
          <w:szCs w:val="21"/>
        </w:rPr>
        <w:t xml:space="preserve"> </w:t>
      </w:r>
      <w:r>
        <w:rPr>
          <w:rFonts w:hint="eastAsia" w:ascii="仿宋" w:hAnsi="仿宋" w:eastAsia="仿宋" w:cs="仿宋"/>
          <w:b/>
          <w:bCs/>
          <w:spacing w:val="-7"/>
          <w:sz w:val="21"/>
          <w:szCs w:val="21"/>
        </w:rPr>
        <w:t>的账户信息，包括但不限于开户资料、交易流水、对账单等，用于乙方为甲方办理本协议项下业务或办理必要的公证手续使用，及作为资</w:t>
      </w:r>
      <w:r>
        <w:rPr>
          <w:rFonts w:hint="eastAsia" w:ascii="仿宋" w:hAnsi="仿宋" w:eastAsia="仿宋" w:cs="仿宋"/>
          <w:b/>
          <w:bCs/>
          <w:spacing w:val="-4"/>
          <w:sz w:val="21"/>
          <w:szCs w:val="21"/>
        </w:rPr>
        <w:t>料/证据材料向监管机关、司法机关、仲裁机构提交。</w:t>
      </w:r>
    </w:p>
    <w:p>
      <w:pPr>
        <w:spacing w:before="46" w:line="219" w:lineRule="auto"/>
        <w:ind w:left="622"/>
        <w:rPr>
          <w:rFonts w:hint="eastAsia" w:ascii="仿宋" w:hAnsi="仿宋" w:eastAsia="仿宋" w:cs="仿宋"/>
          <w:sz w:val="21"/>
          <w:szCs w:val="21"/>
        </w:rPr>
      </w:pPr>
      <w:r>
        <w:rPr>
          <w:rFonts w:hint="eastAsia" w:ascii="仿宋" w:hAnsi="仿宋" w:eastAsia="仿宋" w:cs="仿宋"/>
          <w:spacing w:val="-8"/>
          <w:sz w:val="21"/>
          <w:szCs w:val="21"/>
        </w:rPr>
        <w:t>二、 义务</w:t>
      </w:r>
    </w:p>
    <w:p>
      <w:pPr>
        <w:spacing w:before="295" w:line="372" w:lineRule="auto"/>
        <w:ind w:left="33" w:firstLine="581"/>
        <w:rPr>
          <w:rFonts w:hint="eastAsia" w:ascii="仿宋" w:hAnsi="仿宋" w:eastAsia="仿宋" w:cs="仿宋"/>
          <w:sz w:val="21"/>
          <w:szCs w:val="21"/>
        </w:rPr>
      </w:pPr>
      <w:r>
        <w:rPr>
          <w:rFonts w:hint="eastAsia" w:ascii="仿宋" w:hAnsi="仿宋" w:eastAsia="仿宋" w:cs="仿宋"/>
          <w:b/>
          <w:bCs/>
          <w:spacing w:val="-5"/>
          <w:sz w:val="21"/>
          <w:szCs w:val="21"/>
        </w:rPr>
        <w:t>（一）</w:t>
      </w:r>
      <w:r>
        <w:rPr>
          <w:rFonts w:hint="eastAsia" w:ascii="仿宋" w:hAnsi="仿宋" w:eastAsia="仿宋" w:cs="仿宋"/>
          <w:spacing w:val="-5"/>
          <w:sz w:val="21"/>
          <w:szCs w:val="21"/>
        </w:rPr>
        <w:t xml:space="preserve">  在乙方系统正常运行情况下，乙方负责及时准确地处理</w:t>
      </w:r>
      <w:r>
        <w:rPr>
          <w:rFonts w:hint="eastAsia" w:ascii="仿宋" w:hAnsi="仿宋" w:eastAsia="仿宋" w:cs="仿宋"/>
          <w:spacing w:val="-2"/>
          <w:sz w:val="21"/>
          <w:szCs w:val="21"/>
        </w:rPr>
        <w:t>甲方或合作商户发送的交易指令，并及时向甲方提供</w:t>
      </w:r>
      <w:r>
        <w:rPr>
          <w:rFonts w:hint="eastAsia" w:ascii="仿宋" w:hAnsi="仿宋" w:eastAsia="仿宋" w:cs="仿宋"/>
          <w:spacing w:val="-3"/>
          <w:sz w:val="21"/>
          <w:szCs w:val="21"/>
        </w:rPr>
        <w:t>查询交易记录、</w:t>
      </w:r>
      <w:r>
        <w:rPr>
          <w:rFonts w:hint="eastAsia" w:ascii="仿宋" w:hAnsi="仿宋" w:eastAsia="仿宋" w:cs="仿宋"/>
          <w:spacing w:val="-6"/>
          <w:sz w:val="21"/>
          <w:szCs w:val="21"/>
        </w:rPr>
        <w:t>资金余额、账户状态等服务。</w:t>
      </w:r>
      <w:r>
        <w:rPr>
          <w:rFonts w:hint="eastAsia" w:ascii="仿宋" w:hAnsi="仿宋" w:eastAsia="仿宋" w:cs="仿宋"/>
          <w:b/>
          <w:bCs/>
          <w:spacing w:val="-6"/>
          <w:sz w:val="21"/>
          <w:szCs w:val="21"/>
        </w:rPr>
        <w:t>但因合作商户反馈、传送的交易记录等</w:t>
      </w:r>
      <w:r>
        <w:rPr>
          <w:rFonts w:hint="eastAsia" w:ascii="仿宋" w:hAnsi="仿宋" w:eastAsia="仿宋" w:cs="仿宋"/>
          <w:spacing w:val="17"/>
          <w:sz w:val="21"/>
          <w:szCs w:val="21"/>
        </w:rPr>
        <w:t xml:space="preserve"> </w:t>
      </w:r>
      <w:r>
        <w:rPr>
          <w:rFonts w:hint="eastAsia" w:ascii="仿宋" w:hAnsi="仿宋" w:eastAsia="仿宋" w:cs="仿宋"/>
          <w:b/>
          <w:bCs/>
          <w:spacing w:val="-7"/>
          <w:sz w:val="21"/>
          <w:szCs w:val="21"/>
        </w:rPr>
        <w:t>信息有误，造成乙方查询结果错误的，乙方对此不承担责任，应由甲</w:t>
      </w:r>
      <w:r>
        <w:rPr>
          <w:rFonts w:hint="eastAsia" w:ascii="仿宋" w:hAnsi="仿宋" w:eastAsia="仿宋" w:cs="仿宋"/>
          <w:spacing w:val="5"/>
          <w:sz w:val="21"/>
          <w:szCs w:val="21"/>
        </w:rPr>
        <w:t xml:space="preserve"> </w:t>
      </w:r>
      <w:r>
        <w:rPr>
          <w:rFonts w:hint="eastAsia" w:ascii="仿宋" w:hAnsi="仿宋" w:eastAsia="仿宋" w:cs="仿宋"/>
          <w:b/>
          <w:bCs/>
          <w:spacing w:val="-7"/>
          <w:sz w:val="21"/>
          <w:szCs w:val="21"/>
        </w:rPr>
        <w:t>方与合作商户协商解决。</w:t>
      </w:r>
    </w:p>
    <w:p>
      <w:pPr>
        <w:spacing w:before="297" w:line="347" w:lineRule="auto"/>
        <w:ind w:left="33" w:right="45" w:firstLine="581"/>
        <w:rPr>
          <w:rFonts w:hint="eastAsia" w:ascii="仿宋" w:hAnsi="仿宋" w:eastAsia="仿宋" w:cs="仿宋"/>
          <w:sz w:val="21"/>
          <w:szCs w:val="21"/>
        </w:rPr>
      </w:pPr>
      <w:r>
        <w:rPr>
          <w:rFonts w:hint="eastAsia" w:ascii="仿宋" w:hAnsi="仿宋" w:eastAsia="仿宋" w:cs="仿宋"/>
          <w:spacing w:val="-5"/>
          <w:sz w:val="21"/>
          <w:szCs w:val="21"/>
        </w:rPr>
        <w:t>（二）  乙方负责向甲方提供本服务的咨询服务，并通过乙方手</w:t>
      </w:r>
      <w:r>
        <w:rPr>
          <w:rFonts w:hint="eastAsia" w:ascii="仿宋" w:hAnsi="仿宋" w:eastAsia="仿宋" w:cs="仿宋"/>
          <w:spacing w:val="-4"/>
          <w:sz w:val="21"/>
          <w:szCs w:val="21"/>
        </w:rPr>
        <w:t>机银行、网站、其他电子渠道或营业网点公布功能介绍、热点问题解</w:t>
      </w:r>
      <w:r>
        <w:rPr>
          <w:rFonts w:hint="eastAsia" w:ascii="仿宋" w:hAnsi="仿宋" w:eastAsia="仿宋" w:cs="仿宋"/>
          <w:spacing w:val="5"/>
          <w:sz w:val="21"/>
          <w:szCs w:val="21"/>
        </w:rPr>
        <w:t xml:space="preserve"> </w:t>
      </w:r>
      <w:r>
        <w:rPr>
          <w:rFonts w:hint="eastAsia" w:ascii="仿宋" w:hAnsi="仿宋" w:eastAsia="仿宋" w:cs="仿宋"/>
          <w:spacing w:val="-4"/>
          <w:sz w:val="21"/>
          <w:szCs w:val="21"/>
        </w:rPr>
        <w:t>答、交易规则等内容。</w:t>
      </w:r>
    </w:p>
    <w:p>
      <w:pPr>
        <w:spacing w:before="294" w:line="347" w:lineRule="auto"/>
        <w:ind w:left="36" w:right="47" w:firstLine="577"/>
        <w:rPr>
          <w:rFonts w:hint="eastAsia" w:ascii="仿宋" w:hAnsi="仿宋" w:eastAsia="仿宋" w:cs="仿宋"/>
          <w:sz w:val="21"/>
          <w:szCs w:val="21"/>
        </w:rPr>
      </w:pPr>
      <w:r>
        <w:rPr>
          <w:rFonts w:hint="eastAsia" w:ascii="仿宋" w:hAnsi="仿宋" w:eastAsia="仿宋" w:cs="仿宋"/>
          <w:spacing w:val="5"/>
          <w:sz w:val="21"/>
          <w:szCs w:val="21"/>
        </w:rPr>
        <w:t>（三）  乙方在法律法规许可和甲方的授权范围内使用甲方的</w:t>
      </w:r>
      <w:r>
        <w:rPr>
          <w:rFonts w:hint="eastAsia" w:ascii="仿宋" w:hAnsi="仿宋" w:eastAsia="仿宋" w:cs="仿宋"/>
          <w:spacing w:val="-4"/>
          <w:sz w:val="21"/>
          <w:szCs w:val="21"/>
        </w:rPr>
        <w:t>资料和交易记录，但法律法规另有规定或监管机构要求乙方披露的除</w:t>
      </w:r>
      <w:r>
        <w:rPr>
          <w:rFonts w:hint="eastAsia" w:ascii="仿宋" w:hAnsi="仿宋" w:eastAsia="仿宋" w:cs="仿宋"/>
          <w:spacing w:val="2"/>
          <w:sz w:val="21"/>
          <w:szCs w:val="21"/>
        </w:rPr>
        <w:t xml:space="preserve"> </w:t>
      </w:r>
      <w:r>
        <w:rPr>
          <w:rFonts w:hint="eastAsia" w:ascii="仿宋" w:hAnsi="仿宋" w:eastAsia="仿宋" w:cs="仿宋"/>
          <w:spacing w:val="-15"/>
          <w:sz w:val="21"/>
          <w:szCs w:val="21"/>
        </w:rPr>
        <w:t>外。</w:t>
      </w:r>
    </w:p>
    <w:p>
      <w:pPr>
        <w:pStyle w:val="7"/>
        <w:spacing w:line="273" w:lineRule="auto"/>
        <w:rPr>
          <w:rFonts w:hint="eastAsia" w:ascii="仿宋" w:hAnsi="仿宋" w:eastAsia="仿宋" w:cs="仿宋"/>
          <w:sz w:val="21"/>
          <w:szCs w:val="21"/>
        </w:rPr>
      </w:pPr>
    </w:p>
    <w:p>
      <w:pPr>
        <w:pStyle w:val="7"/>
        <w:spacing w:line="273" w:lineRule="auto"/>
        <w:rPr>
          <w:rFonts w:hint="eastAsia" w:ascii="仿宋" w:hAnsi="仿宋" w:eastAsia="仿宋" w:cs="仿宋"/>
          <w:sz w:val="21"/>
          <w:szCs w:val="21"/>
        </w:rPr>
      </w:pPr>
    </w:p>
    <w:p>
      <w:pPr>
        <w:pStyle w:val="7"/>
        <w:spacing w:line="273" w:lineRule="auto"/>
        <w:rPr>
          <w:rFonts w:hint="eastAsia" w:ascii="仿宋" w:hAnsi="仿宋" w:eastAsia="仿宋" w:cs="仿宋"/>
          <w:sz w:val="21"/>
          <w:szCs w:val="21"/>
        </w:rPr>
      </w:pPr>
    </w:p>
    <w:p>
      <w:pPr>
        <w:spacing w:before="91" w:line="219" w:lineRule="auto"/>
        <w:ind w:left="628"/>
        <w:outlineLvl w:val="2"/>
        <w:rPr>
          <w:rFonts w:hint="eastAsia" w:ascii="仿宋" w:hAnsi="仿宋" w:eastAsia="仿宋" w:cs="仿宋"/>
          <w:sz w:val="21"/>
          <w:szCs w:val="21"/>
        </w:rPr>
      </w:pPr>
      <w:bookmarkStart w:id="164" w:name="_Toc3716"/>
      <w:bookmarkStart w:id="165" w:name="_Toc25331"/>
      <w:r>
        <w:rPr>
          <w:rFonts w:hint="eastAsia" w:ascii="仿宋" w:hAnsi="仿宋" w:eastAsia="仿宋" w:cs="仿宋"/>
          <w:b/>
          <w:bCs/>
          <w:spacing w:val="-9"/>
          <w:sz w:val="21"/>
          <w:szCs w:val="21"/>
        </w:rPr>
        <w:t>第五条</w:t>
      </w:r>
      <w:r>
        <w:rPr>
          <w:rFonts w:hint="eastAsia" w:ascii="仿宋" w:hAnsi="仿宋" w:eastAsia="仿宋" w:cs="仿宋"/>
          <w:spacing w:val="133"/>
          <w:sz w:val="21"/>
          <w:szCs w:val="21"/>
        </w:rPr>
        <w:t xml:space="preserve"> </w:t>
      </w:r>
      <w:r>
        <w:rPr>
          <w:rFonts w:hint="eastAsia" w:ascii="仿宋" w:hAnsi="仿宋" w:eastAsia="仿宋" w:cs="仿宋"/>
          <w:b/>
          <w:bCs/>
          <w:spacing w:val="-9"/>
          <w:sz w:val="21"/>
          <w:szCs w:val="21"/>
        </w:rPr>
        <w:t>服务申明</w:t>
      </w:r>
      <w:bookmarkEnd w:id="164"/>
      <w:bookmarkEnd w:id="165"/>
    </w:p>
    <w:p>
      <w:pPr>
        <w:spacing w:before="178" w:line="363" w:lineRule="auto"/>
        <w:ind w:left="32" w:right="68" w:firstLine="588"/>
        <w:rPr>
          <w:rFonts w:hint="eastAsia" w:ascii="仿宋" w:hAnsi="仿宋" w:eastAsia="仿宋" w:cs="仿宋"/>
          <w:sz w:val="21"/>
          <w:szCs w:val="21"/>
        </w:rPr>
      </w:pPr>
      <w:r>
        <w:rPr>
          <w:rFonts w:hint="eastAsia" w:ascii="仿宋" w:hAnsi="仿宋" w:eastAsia="仿宋" w:cs="仿宋"/>
          <w:spacing w:val="-4"/>
          <w:sz w:val="21"/>
          <w:szCs w:val="21"/>
        </w:rPr>
        <w:t xml:space="preserve">一、 </w:t>
      </w:r>
      <w:r>
        <w:rPr>
          <w:rFonts w:hint="eastAsia" w:ascii="仿宋" w:hAnsi="仿宋" w:eastAsia="仿宋" w:cs="仿宋"/>
          <w:b/>
          <w:bCs/>
          <w:spacing w:val="-4"/>
          <w:sz w:val="21"/>
          <w:szCs w:val="21"/>
        </w:rPr>
        <w:t>甲方应确保甲方在使用本服务时绑定的乙方借记卡为甲方</w:t>
      </w:r>
      <w:r>
        <w:rPr>
          <w:rFonts w:hint="eastAsia" w:ascii="仿宋" w:hAnsi="仿宋" w:eastAsia="仿宋" w:cs="仿宋"/>
          <w:b/>
          <w:bCs/>
          <w:spacing w:val="-7"/>
          <w:sz w:val="21"/>
          <w:szCs w:val="21"/>
        </w:rPr>
        <w:t>本人合法所有，并确保甲方将甲方的快捷支付账户与银行账户绑定且</w:t>
      </w:r>
      <w:r>
        <w:rPr>
          <w:rFonts w:hint="eastAsia" w:ascii="仿宋" w:hAnsi="仿宋" w:eastAsia="仿宋" w:cs="仿宋"/>
          <w:spacing w:val="8"/>
          <w:sz w:val="21"/>
          <w:szCs w:val="21"/>
        </w:rPr>
        <w:t xml:space="preserve"> </w:t>
      </w:r>
      <w:r>
        <w:rPr>
          <w:rFonts w:hint="eastAsia" w:ascii="仿宋" w:hAnsi="仿宋" w:eastAsia="仿宋" w:cs="仿宋"/>
          <w:b/>
          <w:bCs/>
          <w:spacing w:val="-11"/>
          <w:sz w:val="21"/>
          <w:szCs w:val="21"/>
        </w:rPr>
        <w:t>用其支付的行为合法、有效，</w:t>
      </w:r>
      <w:r>
        <w:rPr>
          <w:rFonts w:hint="eastAsia" w:ascii="仿宋" w:hAnsi="仿宋" w:eastAsia="仿宋" w:cs="仿宋"/>
          <w:spacing w:val="-11"/>
          <w:sz w:val="21"/>
          <w:szCs w:val="21"/>
        </w:rPr>
        <w:t xml:space="preserve"> </w:t>
      </w:r>
      <w:r>
        <w:rPr>
          <w:rFonts w:hint="eastAsia" w:ascii="仿宋" w:hAnsi="仿宋" w:eastAsia="仿宋" w:cs="仿宋"/>
          <w:b/>
          <w:bCs/>
          <w:spacing w:val="-11"/>
          <w:sz w:val="21"/>
          <w:szCs w:val="21"/>
        </w:rPr>
        <w:t>未侵犯任何第三方合法权益；否则因此</w:t>
      </w:r>
      <w:r>
        <w:rPr>
          <w:rFonts w:hint="eastAsia" w:ascii="仿宋" w:hAnsi="仿宋" w:eastAsia="仿宋" w:cs="仿宋"/>
          <w:sz w:val="21"/>
          <w:szCs w:val="21"/>
        </w:rPr>
        <w:t xml:space="preserve"> </w:t>
      </w:r>
      <w:r>
        <w:rPr>
          <w:rFonts w:hint="eastAsia" w:ascii="仿宋" w:hAnsi="仿宋" w:eastAsia="仿宋" w:cs="仿宋"/>
          <w:b/>
          <w:bCs/>
          <w:spacing w:val="-3"/>
          <w:sz w:val="21"/>
          <w:szCs w:val="21"/>
        </w:rPr>
        <w:t>造成乙方、持卡人损失的，甲方应负责赔偿并承担全</w:t>
      </w:r>
      <w:r>
        <w:rPr>
          <w:rFonts w:hint="eastAsia" w:ascii="仿宋" w:hAnsi="仿宋" w:eastAsia="仿宋" w:cs="仿宋"/>
          <w:b/>
          <w:bCs/>
          <w:spacing w:val="-4"/>
          <w:sz w:val="21"/>
          <w:szCs w:val="21"/>
        </w:rPr>
        <w:t>部法律责任。</w:t>
      </w:r>
    </w:p>
    <w:p>
      <w:pPr>
        <w:spacing w:before="296" w:line="314" w:lineRule="auto"/>
        <w:ind w:left="176" w:right="87" w:firstLine="431"/>
        <w:rPr>
          <w:rFonts w:hint="eastAsia" w:ascii="仿宋" w:hAnsi="仿宋" w:eastAsia="仿宋" w:cs="仿宋"/>
          <w:sz w:val="21"/>
          <w:szCs w:val="21"/>
        </w:rPr>
      </w:pPr>
      <w:r>
        <w:rPr>
          <w:rFonts w:hint="eastAsia" w:ascii="仿宋" w:hAnsi="仿宋" w:eastAsia="仿宋" w:cs="仿宋"/>
          <w:spacing w:val="-3"/>
          <w:sz w:val="21"/>
          <w:szCs w:val="21"/>
        </w:rPr>
        <w:t xml:space="preserve">二、 </w:t>
      </w:r>
      <w:r>
        <w:rPr>
          <w:rFonts w:hint="eastAsia" w:ascii="仿宋" w:hAnsi="仿宋" w:eastAsia="仿宋" w:cs="仿宋"/>
          <w:b/>
          <w:bCs/>
          <w:spacing w:val="-3"/>
          <w:sz w:val="21"/>
          <w:szCs w:val="21"/>
        </w:rPr>
        <w:t>如发生系统故障，乙方将通过乙方官方网站向甲方公告告</w:t>
      </w:r>
      <w:r>
        <w:rPr>
          <w:rFonts w:hint="eastAsia" w:ascii="仿宋" w:hAnsi="仿宋" w:eastAsia="仿宋" w:cs="仿宋"/>
          <w:spacing w:val="2"/>
          <w:sz w:val="21"/>
          <w:szCs w:val="21"/>
        </w:rPr>
        <w:t xml:space="preserve"> </w:t>
      </w:r>
      <w:r>
        <w:rPr>
          <w:rFonts w:hint="eastAsia" w:ascii="仿宋" w:hAnsi="仿宋" w:eastAsia="仿宋" w:cs="仿宋"/>
          <w:b/>
          <w:bCs/>
          <w:spacing w:val="-6"/>
          <w:sz w:val="21"/>
          <w:szCs w:val="21"/>
        </w:rPr>
        <w:t>知相关情况，并及时采取应急措施。</w:t>
      </w:r>
    </w:p>
    <w:p>
      <w:pPr>
        <w:spacing w:before="294" w:line="315" w:lineRule="auto"/>
        <w:ind w:left="33" w:right="87" w:firstLine="590"/>
        <w:rPr>
          <w:rFonts w:hint="eastAsia" w:ascii="仿宋" w:hAnsi="仿宋" w:eastAsia="仿宋" w:cs="仿宋"/>
          <w:sz w:val="21"/>
          <w:szCs w:val="21"/>
        </w:rPr>
      </w:pPr>
      <w:r>
        <w:rPr>
          <w:rFonts w:hint="eastAsia" w:ascii="仿宋" w:hAnsi="仿宋" w:eastAsia="仿宋" w:cs="仿宋"/>
          <w:spacing w:val="-4"/>
          <w:sz w:val="21"/>
          <w:szCs w:val="21"/>
        </w:rPr>
        <w:t xml:space="preserve">三、 </w:t>
      </w:r>
      <w:r>
        <w:rPr>
          <w:rFonts w:hint="eastAsia" w:ascii="仿宋" w:hAnsi="仿宋" w:eastAsia="仿宋" w:cs="仿宋"/>
          <w:b/>
          <w:bCs/>
          <w:spacing w:val="-4"/>
          <w:sz w:val="21"/>
          <w:szCs w:val="21"/>
        </w:rPr>
        <w:t>因出现下列任一种情况导致甲方损失的，乙方均不承担任</w:t>
      </w:r>
      <w:r>
        <w:rPr>
          <w:rFonts w:hint="eastAsia" w:ascii="仿宋" w:hAnsi="仿宋" w:eastAsia="仿宋" w:cs="仿宋"/>
          <w:spacing w:val="14"/>
          <w:sz w:val="21"/>
          <w:szCs w:val="21"/>
        </w:rPr>
        <w:t xml:space="preserve"> </w:t>
      </w:r>
      <w:r>
        <w:rPr>
          <w:rFonts w:hint="eastAsia" w:ascii="仿宋" w:hAnsi="仿宋" w:eastAsia="仿宋" w:cs="仿宋"/>
          <w:b/>
          <w:bCs/>
          <w:spacing w:val="-3"/>
          <w:sz w:val="21"/>
          <w:szCs w:val="21"/>
        </w:rPr>
        <w:t>何赔偿责任，但可以为甲方提供必要的协助：</w:t>
      </w:r>
    </w:p>
    <w:p>
      <w:pPr>
        <w:spacing w:before="291" w:line="402" w:lineRule="auto"/>
        <w:ind w:left="33" w:right="68" w:firstLine="623"/>
        <w:jc w:val="both"/>
        <w:rPr>
          <w:rFonts w:hint="eastAsia" w:ascii="仿宋" w:hAnsi="仿宋" w:eastAsia="仿宋" w:cs="仿宋"/>
          <w:sz w:val="21"/>
          <w:szCs w:val="21"/>
        </w:rPr>
      </w:pPr>
      <w:r>
        <w:rPr>
          <w:rFonts w:hint="eastAsia" w:ascii="仿宋" w:hAnsi="仿宋" w:eastAsia="仿宋" w:cs="仿宋"/>
          <w:b/>
          <w:bCs/>
          <w:spacing w:val="-5"/>
          <w:sz w:val="21"/>
          <w:szCs w:val="21"/>
        </w:rPr>
        <w:t>(一)</w:t>
      </w:r>
      <w:r>
        <w:rPr>
          <w:rFonts w:hint="eastAsia" w:ascii="仿宋" w:hAnsi="仿宋" w:eastAsia="仿宋" w:cs="仿宋"/>
          <w:spacing w:val="-5"/>
          <w:sz w:val="21"/>
          <w:szCs w:val="21"/>
        </w:rPr>
        <w:t xml:space="preserve"> </w:t>
      </w:r>
      <w:r>
        <w:rPr>
          <w:rFonts w:hint="eastAsia" w:ascii="仿宋" w:hAnsi="仿宋" w:eastAsia="仿宋" w:cs="仿宋"/>
          <w:b/>
          <w:bCs/>
          <w:spacing w:val="-5"/>
          <w:sz w:val="21"/>
          <w:szCs w:val="21"/>
        </w:rPr>
        <w:t>因乙方接受到的指令信息不明、存在乱码、不完整，或者</w:t>
      </w:r>
      <w:r>
        <w:rPr>
          <w:rFonts w:hint="eastAsia" w:ascii="仿宋" w:hAnsi="仿宋" w:eastAsia="仿宋" w:cs="仿宋"/>
          <w:b/>
          <w:bCs/>
          <w:spacing w:val="-7"/>
          <w:sz w:val="21"/>
          <w:szCs w:val="21"/>
        </w:rPr>
        <w:t>甲方的银行账户余额不足或账户被冻结、扣划等非乙方原因导致该等</w:t>
      </w:r>
      <w:r>
        <w:rPr>
          <w:rFonts w:hint="eastAsia" w:ascii="仿宋" w:hAnsi="仿宋" w:eastAsia="仿宋" w:cs="仿宋"/>
          <w:spacing w:val="8"/>
          <w:sz w:val="21"/>
          <w:szCs w:val="21"/>
        </w:rPr>
        <w:t xml:space="preserve"> </w:t>
      </w:r>
      <w:r>
        <w:rPr>
          <w:rFonts w:hint="eastAsia" w:ascii="仿宋" w:hAnsi="仿宋" w:eastAsia="仿宋" w:cs="仿宋"/>
          <w:b/>
          <w:bCs/>
          <w:spacing w:val="-10"/>
          <w:sz w:val="21"/>
          <w:szCs w:val="21"/>
        </w:rPr>
        <w:t>指令未被乙方执行；</w:t>
      </w:r>
    </w:p>
    <w:p>
      <w:pPr>
        <w:spacing w:before="45" w:line="315" w:lineRule="auto"/>
        <w:ind w:left="36" w:right="87" w:firstLine="620"/>
        <w:outlineLvl w:val="3"/>
        <w:rPr>
          <w:rFonts w:hint="eastAsia" w:ascii="仿宋" w:hAnsi="仿宋" w:eastAsia="仿宋" w:cs="仿宋"/>
          <w:sz w:val="21"/>
          <w:szCs w:val="21"/>
        </w:rPr>
      </w:pPr>
      <w:bookmarkStart w:id="166" w:name="_Toc15040"/>
      <w:bookmarkStart w:id="167" w:name="_Toc26947"/>
      <w:r>
        <w:rPr>
          <w:rFonts w:hint="eastAsia" w:ascii="仿宋" w:hAnsi="仿宋" w:eastAsia="仿宋" w:cs="仿宋"/>
          <w:b/>
          <w:bCs/>
          <w:spacing w:val="-5"/>
          <w:sz w:val="21"/>
          <w:szCs w:val="21"/>
        </w:rPr>
        <w:t>(二)</w:t>
      </w:r>
      <w:r>
        <w:rPr>
          <w:rFonts w:hint="eastAsia" w:ascii="仿宋" w:hAnsi="仿宋" w:eastAsia="仿宋" w:cs="仿宋"/>
          <w:spacing w:val="-5"/>
          <w:sz w:val="21"/>
          <w:szCs w:val="21"/>
        </w:rPr>
        <w:t xml:space="preserve"> </w:t>
      </w:r>
      <w:r>
        <w:rPr>
          <w:rFonts w:hint="eastAsia" w:ascii="仿宋" w:hAnsi="仿宋" w:eastAsia="仿宋" w:cs="仿宋"/>
          <w:b/>
          <w:bCs/>
          <w:spacing w:val="-5"/>
          <w:sz w:val="21"/>
          <w:szCs w:val="21"/>
        </w:rPr>
        <w:t>因地震、台风、水灾、火灾、战争及其他不可抗力因素导</w:t>
      </w:r>
      <w:r>
        <w:rPr>
          <w:rFonts w:hint="eastAsia" w:ascii="仿宋" w:hAnsi="仿宋" w:eastAsia="仿宋" w:cs="仿宋"/>
          <w:b/>
          <w:bCs/>
          <w:spacing w:val="-11"/>
          <w:sz w:val="21"/>
          <w:szCs w:val="21"/>
        </w:rPr>
        <w:t>致的甲方的损失；</w:t>
      </w:r>
      <w:bookmarkEnd w:id="166"/>
      <w:bookmarkEnd w:id="167"/>
    </w:p>
    <w:p>
      <w:pPr>
        <w:spacing w:before="291" w:line="402" w:lineRule="auto"/>
        <w:ind w:left="35" w:firstLine="621"/>
        <w:jc w:val="both"/>
        <w:rPr>
          <w:rFonts w:hint="eastAsia" w:ascii="仿宋" w:hAnsi="仿宋" w:eastAsia="仿宋" w:cs="仿宋"/>
          <w:sz w:val="21"/>
          <w:szCs w:val="21"/>
        </w:rPr>
      </w:pPr>
      <w:r>
        <w:rPr>
          <w:rFonts w:hint="eastAsia" w:ascii="仿宋" w:hAnsi="仿宋" w:eastAsia="仿宋" w:cs="仿宋"/>
          <w:b/>
          <w:bCs/>
          <w:spacing w:val="-5"/>
          <w:sz w:val="21"/>
          <w:szCs w:val="21"/>
        </w:rPr>
        <w:t>(三)</w:t>
      </w:r>
      <w:r>
        <w:rPr>
          <w:rFonts w:hint="eastAsia" w:ascii="仿宋" w:hAnsi="仿宋" w:eastAsia="仿宋" w:cs="仿宋"/>
          <w:spacing w:val="-5"/>
          <w:sz w:val="21"/>
          <w:szCs w:val="21"/>
        </w:rPr>
        <w:t xml:space="preserve"> </w:t>
      </w:r>
      <w:r>
        <w:rPr>
          <w:rFonts w:hint="eastAsia" w:ascii="仿宋" w:hAnsi="仿宋" w:eastAsia="仿宋" w:cs="仿宋"/>
          <w:b/>
          <w:bCs/>
          <w:spacing w:val="-5"/>
          <w:sz w:val="21"/>
          <w:szCs w:val="21"/>
        </w:rPr>
        <w:t>因乙方不可预测或无法控制的系统故障、通讯故障、供电系统故障、计算机黑客袭击、电脑病毒、恶意程序攻击等突发事故，</w:t>
      </w:r>
      <w:r>
        <w:rPr>
          <w:rFonts w:hint="eastAsia" w:ascii="仿宋" w:hAnsi="仿宋" w:eastAsia="仿宋" w:cs="仿宋"/>
          <w:spacing w:val="14"/>
          <w:sz w:val="21"/>
          <w:szCs w:val="21"/>
        </w:rPr>
        <w:t xml:space="preserve"> </w:t>
      </w:r>
      <w:r>
        <w:rPr>
          <w:rFonts w:hint="eastAsia" w:ascii="仿宋" w:hAnsi="仿宋" w:eastAsia="仿宋" w:cs="仿宋"/>
          <w:b/>
          <w:bCs/>
          <w:spacing w:val="-3"/>
          <w:sz w:val="21"/>
          <w:szCs w:val="21"/>
        </w:rPr>
        <w:t>给甲方造成的损失，但乙方故意或重大过失导致上述情形的除外；</w:t>
      </w:r>
    </w:p>
    <w:p>
      <w:pPr>
        <w:spacing w:before="45" w:line="402" w:lineRule="auto"/>
        <w:ind w:left="33" w:right="68" w:firstLine="623"/>
        <w:jc w:val="both"/>
        <w:rPr>
          <w:rFonts w:hint="eastAsia" w:ascii="仿宋" w:hAnsi="仿宋" w:eastAsia="仿宋" w:cs="仿宋"/>
          <w:sz w:val="21"/>
          <w:szCs w:val="21"/>
        </w:rPr>
      </w:pPr>
      <w:r>
        <w:rPr>
          <w:rFonts w:hint="eastAsia" w:ascii="仿宋" w:hAnsi="仿宋" w:eastAsia="仿宋" w:cs="仿宋"/>
          <w:b/>
          <w:bCs/>
          <w:spacing w:val="-5"/>
          <w:sz w:val="21"/>
          <w:szCs w:val="21"/>
        </w:rPr>
        <w:t>(四)</w:t>
      </w:r>
      <w:r>
        <w:rPr>
          <w:rFonts w:hint="eastAsia" w:ascii="仿宋" w:hAnsi="仿宋" w:eastAsia="仿宋" w:cs="仿宋"/>
          <w:spacing w:val="-5"/>
          <w:sz w:val="21"/>
          <w:szCs w:val="21"/>
        </w:rPr>
        <w:t xml:space="preserve"> </w:t>
      </w:r>
      <w:r>
        <w:rPr>
          <w:rFonts w:hint="eastAsia" w:ascii="仿宋" w:hAnsi="仿宋" w:eastAsia="仿宋" w:cs="仿宋"/>
          <w:b/>
          <w:bCs/>
          <w:spacing w:val="-5"/>
          <w:sz w:val="21"/>
          <w:szCs w:val="21"/>
        </w:rPr>
        <w:t>因互联网传输原因，交易和转账指令出现中断、停顿、延</w:t>
      </w:r>
      <w:r>
        <w:rPr>
          <w:rFonts w:hint="eastAsia" w:ascii="仿宋" w:hAnsi="仿宋" w:eastAsia="仿宋" w:cs="仿宋"/>
          <w:b/>
          <w:bCs/>
          <w:spacing w:val="-7"/>
          <w:sz w:val="21"/>
          <w:szCs w:val="21"/>
        </w:rPr>
        <w:t>迟、数据错误等情况以及乙方不可预测或不可控制因素造成的甲方的</w:t>
      </w:r>
      <w:r>
        <w:rPr>
          <w:rFonts w:hint="eastAsia" w:ascii="仿宋" w:hAnsi="仿宋" w:eastAsia="仿宋" w:cs="仿宋"/>
          <w:spacing w:val="8"/>
          <w:sz w:val="21"/>
          <w:szCs w:val="21"/>
        </w:rPr>
        <w:t xml:space="preserve"> </w:t>
      </w:r>
      <w:r>
        <w:rPr>
          <w:rFonts w:hint="eastAsia" w:ascii="仿宋" w:hAnsi="仿宋" w:eastAsia="仿宋" w:cs="仿宋"/>
          <w:b/>
          <w:bCs/>
          <w:spacing w:val="-21"/>
          <w:sz w:val="21"/>
          <w:szCs w:val="21"/>
        </w:rPr>
        <w:t>损失；</w:t>
      </w:r>
    </w:p>
    <w:p>
      <w:pPr>
        <w:spacing w:before="43" w:line="315" w:lineRule="auto"/>
        <w:ind w:left="37" w:right="87" w:firstLine="619"/>
        <w:outlineLvl w:val="3"/>
        <w:rPr>
          <w:rFonts w:hint="eastAsia" w:ascii="仿宋" w:hAnsi="仿宋" w:eastAsia="仿宋" w:cs="仿宋"/>
          <w:b/>
          <w:bCs/>
          <w:spacing w:val="-5"/>
          <w:sz w:val="21"/>
          <w:szCs w:val="21"/>
        </w:rPr>
      </w:pPr>
      <w:bookmarkStart w:id="168" w:name="_Toc13665"/>
      <w:bookmarkStart w:id="169" w:name="_Toc1799"/>
      <w:r>
        <w:rPr>
          <w:rFonts w:hint="eastAsia" w:ascii="仿宋" w:hAnsi="仿宋" w:eastAsia="仿宋" w:cs="仿宋"/>
          <w:b/>
          <w:bCs/>
          <w:spacing w:val="-5"/>
          <w:sz w:val="21"/>
          <w:szCs w:val="21"/>
        </w:rPr>
        <w:t>(五)</w:t>
      </w:r>
      <w:r>
        <w:rPr>
          <w:rFonts w:hint="eastAsia" w:ascii="仿宋" w:hAnsi="仿宋" w:eastAsia="仿宋" w:cs="仿宋"/>
          <w:spacing w:val="-5"/>
          <w:sz w:val="21"/>
          <w:szCs w:val="21"/>
        </w:rPr>
        <w:t xml:space="preserve"> </w:t>
      </w:r>
      <w:r>
        <w:rPr>
          <w:rFonts w:hint="eastAsia" w:ascii="仿宋" w:hAnsi="仿宋" w:eastAsia="仿宋" w:cs="仿宋"/>
          <w:b/>
          <w:bCs/>
          <w:spacing w:val="-5"/>
          <w:sz w:val="21"/>
          <w:szCs w:val="21"/>
        </w:rPr>
        <w:t>甲方使用的个人电脑等终端设备发生任何软件或资料的遗失、硬件的损害等进而导致的甲方的损失。</w:t>
      </w:r>
      <w:bookmarkEnd w:id="168"/>
      <w:bookmarkEnd w:id="169"/>
    </w:p>
    <w:p>
      <w:pPr>
        <w:bidi w:val="0"/>
        <w:rPr>
          <w:rFonts w:hint="eastAsia" w:asciiTheme="minorHAnsi" w:hAnsiTheme="minorHAnsi" w:eastAsiaTheme="minorEastAsia" w:cstheme="minorBidi"/>
          <w:kern w:val="2"/>
          <w:sz w:val="21"/>
          <w:szCs w:val="24"/>
          <w:lang w:val="en-US" w:eastAsia="zh-CN" w:bidi="ar-SA"/>
        </w:rPr>
      </w:pPr>
    </w:p>
    <w:p>
      <w:pPr>
        <w:tabs>
          <w:tab w:val="left" w:pos="786"/>
        </w:tabs>
        <w:bidi w:val="0"/>
        <w:jc w:val="left"/>
        <w:rPr>
          <w:rFonts w:hint="eastAsia"/>
          <w:lang w:val="en-US" w:eastAsia="zh-CN"/>
        </w:rPr>
        <w:sectPr>
          <w:footerReference r:id="rId6" w:type="default"/>
          <w:pgSz w:w="11907" w:h="16839"/>
          <w:pgMar w:top="1431" w:right="1731" w:bottom="1362" w:left="1785" w:header="0" w:footer="1201" w:gutter="0"/>
          <w:pgNumType w:fmt="decimal"/>
          <w:cols w:space="720" w:num="1"/>
        </w:sectPr>
      </w:pPr>
    </w:p>
    <w:p>
      <w:pPr>
        <w:spacing w:before="180" w:line="315" w:lineRule="auto"/>
        <w:ind w:right="74"/>
        <w:outlineLvl w:val="3"/>
        <w:rPr>
          <w:rFonts w:hint="eastAsia" w:ascii="仿宋" w:hAnsi="仿宋" w:eastAsia="仿宋" w:cs="仿宋"/>
          <w:sz w:val="21"/>
          <w:szCs w:val="21"/>
        </w:rPr>
      </w:pPr>
      <w:bookmarkStart w:id="170" w:name="_Toc9195"/>
      <w:bookmarkStart w:id="171" w:name="_Toc17686"/>
      <w:r>
        <w:rPr>
          <w:rFonts w:hint="eastAsia" w:ascii="仿宋" w:hAnsi="仿宋" w:eastAsia="仿宋" w:cs="仿宋"/>
          <w:b/>
          <w:bCs/>
          <w:spacing w:val="-5"/>
          <w:sz w:val="21"/>
          <w:szCs w:val="21"/>
        </w:rPr>
        <w:t>(六)</w:t>
      </w:r>
      <w:r>
        <w:rPr>
          <w:rFonts w:hint="eastAsia" w:ascii="仿宋" w:hAnsi="仿宋" w:eastAsia="仿宋" w:cs="仿宋"/>
          <w:spacing w:val="-5"/>
          <w:sz w:val="21"/>
          <w:szCs w:val="21"/>
        </w:rPr>
        <w:t xml:space="preserve"> </w:t>
      </w:r>
      <w:r>
        <w:rPr>
          <w:rFonts w:hint="eastAsia" w:ascii="仿宋" w:hAnsi="仿宋" w:eastAsia="仿宋" w:cs="仿宋"/>
          <w:b/>
          <w:bCs/>
          <w:spacing w:val="-5"/>
          <w:sz w:val="21"/>
          <w:szCs w:val="21"/>
        </w:rPr>
        <w:t>因甲方未准确核对短信校验码、商户名称、交易金额等信</w:t>
      </w:r>
      <w:r>
        <w:rPr>
          <w:rFonts w:hint="eastAsia" w:ascii="仿宋" w:hAnsi="仿宋" w:eastAsia="仿宋" w:cs="仿宋"/>
          <w:b/>
          <w:bCs/>
          <w:spacing w:val="-9"/>
          <w:sz w:val="21"/>
          <w:szCs w:val="21"/>
        </w:rPr>
        <w:t>息而造成的甲方的损失。</w:t>
      </w:r>
      <w:bookmarkEnd w:id="170"/>
      <w:bookmarkEnd w:id="171"/>
    </w:p>
    <w:p>
      <w:pPr>
        <w:spacing w:before="290" w:line="347" w:lineRule="auto"/>
        <w:ind w:left="35" w:right="53" w:firstLine="611"/>
        <w:rPr>
          <w:rFonts w:hint="eastAsia" w:ascii="仿宋" w:hAnsi="仿宋" w:eastAsia="仿宋" w:cs="仿宋"/>
          <w:sz w:val="21"/>
          <w:szCs w:val="21"/>
        </w:rPr>
      </w:pPr>
      <w:r>
        <w:rPr>
          <w:rFonts w:hint="eastAsia" w:ascii="仿宋" w:hAnsi="仿宋" w:eastAsia="仿宋" w:cs="仿宋"/>
          <w:spacing w:val="9"/>
          <w:sz w:val="21"/>
          <w:szCs w:val="21"/>
        </w:rPr>
        <w:t>四、 甲方通过本服务将银行账户内资金转出至快捷支付账户</w:t>
      </w:r>
      <w:r>
        <w:rPr>
          <w:rFonts w:hint="eastAsia" w:ascii="仿宋" w:hAnsi="仿宋" w:eastAsia="仿宋" w:cs="仿宋"/>
          <w:spacing w:val="7"/>
          <w:sz w:val="21"/>
          <w:szCs w:val="21"/>
        </w:rPr>
        <w:t xml:space="preserve"> </w:t>
      </w:r>
      <w:r>
        <w:rPr>
          <w:rFonts w:hint="eastAsia" w:ascii="仿宋" w:hAnsi="仿宋" w:eastAsia="仿宋" w:cs="仿宋"/>
          <w:spacing w:val="-5"/>
          <w:sz w:val="21"/>
          <w:szCs w:val="21"/>
        </w:rPr>
        <w:t>后，该转出资金的监管、计息将由合作商户负责，</w:t>
      </w:r>
      <w:r>
        <w:rPr>
          <w:rFonts w:hint="eastAsia" w:ascii="仿宋" w:hAnsi="仿宋" w:eastAsia="仿宋" w:cs="仿宋"/>
          <w:b/>
          <w:bCs/>
          <w:spacing w:val="-5"/>
          <w:sz w:val="21"/>
          <w:szCs w:val="21"/>
        </w:rPr>
        <w:t>乙方不对转出资金</w:t>
      </w:r>
      <w:r>
        <w:rPr>
          <w:rFonts w:hint="eastAsia" w:ascii="仿宋" w:hAnsi="仿宋" w:eastAsia="仿宋" w:cs="仿宋"/>
          <w:spacing w:val="11"/>
          <w:sz w:val="21"/>
          <w:szCs w:val="21"/>
        </w:rPr>
        <w:t xml:space="preserve"> </w:t>
      </w:r>
      <w:r>
        <w:rPr>
          <w:rFonts w:hint="eastAsia" w:ascii="仿宋" w:hAnsi="仿宋" w:eastAsia="仿宋" w:cs="仿宋"/>
          <w:b/>
          <w:bCs/>
          <w:spacing w:val="-4"/>
          <w:sz w:val="21"/>
          <w:szCs w:val="21"/>
        </w:rPr>
        <w:t>进行计付利息、资金监管</w:t>
      </w:r>
      <w:r>
        <w:rPr>
          <w:rFonts w:hint="eastAsia" w:ascii="仿宋" w:hAnsi="仿宋" w:eastAsia="仿宋" w:cs="仿宋"/>
          <w:spacing w:val="-4"/>
          <w:sz w:val="21"/>
          <w:szCs w:val="21"/>
        </w:rPr>
        <w:t>。</w:t>
      </w:r>
    </w:p>
    <w:p>
      <w:pPr>
        <w:spacing w:before="295" w:line="379" w:lineRule="auto"/>
        <w:ind w:left="36" w:right="53" w:firstLine="581"/>
        <w:rPr>
          <w:rFonts w:hint="eastAsia" w:ascii="仿宋" w:hAnsi="仿宋" w:eastAsia="仿宋" w:cs="仿宋"/>
          <w:sz w:val="21"/>
          <w:szCs w:val="21"/>
        </w:rPr>
      </w:pPr>
      <w:r>
        <w:rPr>
          <w:rFonts w:hint="eastAsia" w:ascii="仿宋" w:hAnsi="仿宋" w:eastAsia="仿宋" w:cs="仿宋"/>
          <w:spacing w:val="-2"/>
          <w:sz w:val="21"/>
          <w:szCs w:val="21"/>
        </w:rPr>
        <w:t>五、 本服务开通后，乙方以合作商户反馈的、甲方与合作商户</w:t>
      </w:r>
      <w:r>
        <w:rPr>
          <w:rFonts w:hint="eastAsia" w:ascii="仿宋" w:hAnsi="仿宋" w:eastAsia="仿宋" w:cs="仿宋"/>
          <w:spacing w:val="-4"/>
          <w:sz w:val="21"/>
          <w:szCs w:val="21"/>
        </w:rPr>
        <w:t>之间的订单信息为准，为甲方进行资金划付处理，但资金划付结果不</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rPr>
        <w:t>代表合作商户提供的商品及服务质量、物流结果、权益落实等相关信</w:t>
      </w:r>
      <w:bookmarkStart w:id="174" w:name="_GoBack"/>
      <w:bookmarkEnd w:id="174"/>
      <w:r>
        <w:rPr>
          <w:rFonts w:hint="eastAsia" w:ascii="仿宋" w:hAnsi="仿宋" w:eastAsia="仿宋" w:cs="仿宋"/>
          <w:spacing w:val="-7"/>
          <w:sz w:val="21"/>
          <w:szCs w:val="21"/>
        </w:rPr>
        <w:t>息，</w:t>
      </w:r>
      <w:r>
        <w:rPr>
          <w:rFonts w:hint="eastAsia" w:ascii="仿宋" w:hAnsi="仿宋" w:eastAsia="仿宋" w:cs="仿宋"/>
          <w:b/>
          <w:bCs/>
          <w:spacing w:val="-7"/>
          <w:sz w:val="21"/>
          <w:szCs w:val="21"/>
        </w:rPr>
        <w:t>乙方对商品及服务的质量、物流状态等不负有任何责任。因该等</w:t>
      </w:r>
      <w:r>
        <w:rPr>
          <w:rFonts w:hint="eastAsia" w:ascii="仿宋" w:hAnsi="仿宋" w:eastAsia="仿宋" w:cs="仿宋"/>
          <w:spacing w:val="10"/>
          <w:sz w:val="21"/>
          <w:szCs w:val="21"/>
        </w:rPr>
        <w:t xml:space="preserve"> </w:t>
      </w:r>
      <w:r>
        <w:rPr>
          <w:rFonts w:hint="eastAsia" w:ascii="仿宋" w:hAnsi="仿宋" w:eastAsia="仿宋" w:cs="仿宋"/>
          <w:b/>
          <w:bCs/>
          <w:spacing w:val="-7"/>
          <w:sz w:val="21"/>
          <w:szCs w:val="21"/>
        </w:rPr>
        <w:t>商品及服务的质量、物流及权益落实等原因产生的纠纷由甲方与合作</w:t>
      </w:r>
      <w:r>
        <w:rPr>
          <w:rFonts w:hint="eastAsia" w:ascii="仿宋" w:hAnsi="仿宋" w:eastAsia="仿宋" w:cs="仿宋"/>
          <w:b/>
          <w:bCs/>
          <w:spacing w:val="-3"/>
          <w:sz w:val="21"/>
          <w:szCs w:val="21"/>
        </w:rPr>
        <w:t>商户或其他第三方自行解决，与乙方无关，</w:t>
      </w:r>
      <w:r>
        <w:rPr>
          <w:rFonts w:hint="eastAsia" w:ascii="仿宋" w:hAnsi="仿宋" w:eastAsia="仿宋" w:cs="仿宋"/>
          <w:b/>
          <w:bCs/>
          <w:spacing w:val="-4"/>
          <w:sz w:val="21"/>
          <w:szCs w:val="21"/>
        </w:rPr>
        <w:t>乙方不承担任何责任。</w:t>
      </w:r>
    </w:p>
    <w:p>
      <w:pPr>
        <w:pStyle w:val="7"/>
        <w:spacing w:line="274" w:lineRule="auto"/>
        <w:rPr>
          <w:rFonts w:hint="eastAsia" w:ascii="仿宋" w:hAnsi="仿宋" w:eastAsia="仿宋" w:cs="仿宋"/>
          <w:sz w:val="21"/>
          <w:szCs w:val="21"/>
        </w:rPr>
      </w:pPr>
    </w:p>
    <w:p>
      <w:pPr>
        <w:spacing w:before="91" w:line="219" w:lineRule="auto"/>
        <w:ind w:left="625"/>
        <w:rPr>
          <w:rFonts w:hint="eastAsia" w:ascii="仿宋" w:hAnsi="仿宋" w:eastAsia="仿宋" w:cs="仿宋"/>
          <w:sz w:val="21"/>
          <w:szCs w:val="21"/>
        </w:rPr>
      </w:pPr>
      <w:r>
        <w:rPr>
          <w:rFonts w:hint="eastAsia" w:ascii="仿宋" w:hAnsi="仿宋" w:eastAsia="仿宋" w:cs="仿宋"/>
          <w:spacing w:val="-5"/>
          <w:sz w:val="21"/>
          <w:szCs w:val="21"/>
        </w:rPr>
        <w:t>第六条  协议终止</w:t>
      </w:r>
    </w:p>
    <w:p>
      <w:pPr>
        <w:spacing w:before="293" w:line="314" w:lineRule="auto"/>
        <w:ind w:left="33" w:firstLine="585"/>
        <w:rPr>
          <w:rFonts w:hint="eastAsia" w:ascii="仿宋" w:hAnsi="仿宋" w:eastAsia="仿宋" w:cs="仿宋"/>
          <w:sz w:val="21"/>
          <w:szCs w:val="21"/>
        </w:rPr>
      </w:pPr>
      <w:r>
        <w:rPr>
          <w:rFonts w:hint="eastAsia" w:ascii="仿宋" w:hAnsi="仿宋" w:eastAsia="仿宋" w:cs="仿宋"/>
          <w:spacing w:val="-3"/>
          <w:sz w:val="21"/>
          <w:szCs w:val="21"/>
        </w:rPr>
        <w:t>一、</w:t>
      </w:r>
      <w:r>
        <w:rPr>
          <w:rFonts w:hint="eastAsia" w:ascii="仿宋" w:hAnsi="仿宋" w:eastAsia="仿宋" w:cs="仿宋"/>
          <w:spacing w:val="33"/>
          <w:sz w:val="21"/>
          <w:szCs w:val="21"/>
        </w:rPr>
        <w:t xml:space="preserve"> </w:t>
      </w:r>
      <w:r>
        <w:rPr>
          <w:rFonts w:hint="eastAsia" w:ascii="仿宋" w:hAnsi="仿宋" w:eastAsia="仿宋" w:cs="仿宋"/>
          <w:spacing w:val="-3"/>
          <w:sz w:val="21"/>
          <w:szCs w:val="21"/>
        </w:rPr>
        <w:t>甲方有权取消本服务。但在甲方取消本服务的终止验证申</w:t>
      </w:r>
      <w:r>
        <w:rPr>
          <w:rFonts w:hint="eastAsia" w:ascii="仿宋" w:hAnsi="仿宋" w:eastAsia="仿宋" w:cs="仿宋"/>
          <w:spacing w:val="-2"/>
          <w:sz w:val="21"/>
          <w:szCs w:val="21"/>
        </w:rPr>
        <w:t>请生效之前，甲方通过本服务完成的交易仍属有效，甲方不得否认。</w:t>
      </w:r>
    </w:p>
    <w:p>
      <w:pPr>
        <w:spacing w:before="296" w:line="315" w:lineRule="auto"/>
        <w:ind w:left="32" w:right="103" w:firstLine="590"/>
        <w:rPr>
          <w:rFonts w:hint="eastAsia" w:ascii="仿宋" w:hAnsi="仿宋" w:eastAsia="仿宋" w:cs="仿宋"/>
          <w:sz w:val="21"/>
          <w:szCs w:val="21"/>
        </w:rPr>
      </w:pPr>
      <w:r>
        <w:rPr>
          <w:rFonts w:hint="eastAsia" w:ascii="仿宋" w:hAnsi="仿宋" w:eastAsia="仿宋" w:cs="仿宋"/>
          <w:spacing w:val="-2"/>
          <w:sz w:val="21"/>
          <w:szCs w:val="21"/>
        </w:rPr>
        <w:t>二、 若甲方违反本协议约定，乙方有权直接终止为甲方提供本</w:t>
      </w:r>
      <w:r>
        <w:rPr>
          <w:rFonts w:hint="eastAsia" w:ascii="仿宋" w:hAnsi="仿宋" w:eastAsia="仿宋" w:cs="仿宋"/>
          <w:spacing w:val="-4"/>
          <w:sz w:val="21"/>
          <w:szCs w:val="21"/>
        </w:rPr>
        <w:t>服务，而无需事先通知。</w:t>
      </w:r>
    </w:p>
    <w:p>
      <w:pPr>
        <w:spacing w:before="292" w:line="315" w:lineRule="auto"/>
        <w:ind w:left="49" w:right="103" w:firstLine="572"/>
        <w:rPr>
          <w:rFonts w:hint="eastAsia" w:ascii="仿宋" w:hAnsi="仿宋" w:eastAsia="仿宋" w:cs="仿宋"/>
          <w:sz w:val="21"/>
          <w:szCs w:val="21"/>
        </w:rPr>
      </w:pPr>
      <w:r>
        <w:rPr>
          <w:rFonts w:hint="eastAsia" w:ascii="仿宋" w:hAnsi="仿宋" w:eastAsia="仿宋" w:cs="仿宋"/>
          <w:spacing w:val="-3"/>
          <w:sz w:val="21"/>
          <w:szCs w:val="21"/>
        </w:rPr>
        <w:t>三、</w:t>
      </w:r>
      <w:r>
        <w:rPr>
          <w:rFonts w:hint="eastAsia" w:ascii="仿宋" w:hAnsi="仿宋" w:eastAsia="仿宋" w:cs="仿宋"/>
          <w:spacing w:val="34"/>
          <w:sz w:val="21"/>
          <w:szCs w:val="21"/>
        </w:rPr>
        <w:t xml:space="preserve"> </w:t>
      </w:r>
      <w:r>
        <w:rPr>
          <w:rFonts w:hint="eastAsia" w:ascii="仿宋" w:hAnsi="仿宋" w:eastAsia="仿宋" w:cs="仿宋"/>
          <w:spacing w:val="-3"/>
          <w:sz w:val="21"/>
          <w:szCs w:val="21"/>
        </w:rPr>
        <w:t>甲方在使用乙方借记卡的权利被终止时，甲方使</w:t>
      </w:r>
      <w:r>
        <w:rPr>
          <w:rFonts w:hint="eastAsia" w:ascii="仿宋" w:hAnsi="仿宋" w:eastAsia="仿宋" w:cs="仿宋"/>
          <w:spacing w:val="-4"/>
          <w:sz w:val="21"/>
          <w:szCs w:val="21"/>
        </w:rPr>
        <w:t>用本服务</w:t>
      </w:r>
      <w:r>
        <w:rPr>
          <w:rFonts w:hint="eastAsia" w:ascii="仿宋" w:hAnsi="仿宋" w:eastAsia="仿宋" w:cs="仿宋"/>
          <w:spacing w:val="-5"/>
          <w:sz w:val="21"/>
          <w:szCs w:val="21"/>
        </w:rPr>
        <w:t>的权利随同终止。</w:t>
      </w:r>
    </w:p>
    <w:p>
      <w:pPr>
        <w:spacing w:before="180" w:line="219" w:lineRule="auto"/>
        <w:ind w:left="625"/>
        <w:rPr>
          <w:rFonts w:hint="eastAsia" w:ascii="仿宋" w:hAnsi="仿宋" w:eastAsia="仿宋" w:cs="仿宋"/>
          <w:spacing w:val="-6"/>
          <w:sz w:val="21"/>
          <w:szCs w:val="21"/>
        </w:rPr>
      </w:pPr>
      <w:r>
        <w:rPr>
          <w:rFonts w:hint="eastAsia" w:ascii="仿宋" w:hAnsi="仿宋" w:eastAsia="仿宋" w:cs="仿宋"/>
          <w:spacing w:val="-4"/>
          <w:sz w:val="21"/>
          <w:szCs w:val="21"/>
        </w:rPr>
        <w:t>四、</w:t>
      </w:r>
      <w:r>
        <w:rPr>
          <w:rFonts w:hint="eastAsia" w:ascii="仿宋" w:hAnsi="仿宋" w:eastAsia="仿宋" w:cs="仿宋"/>
          <w:spacing w:val="34"/>
          <w:sz w:val="21"/>
          <w:szCs w:val="21"/>
        </w:rPr>
        <w:t xml:space="preserve"> </w:t>
      </w:r>
      <w:r>
        <w:rPr>
          <w:rFonts w:hint="eastAsia" w:ascii="仿宋" w:hAnsi="仿宋" w:eastAsia="仿宋" w:cs="仿宋"/>
          <w:spacing w:val="-4"/>
          <w:sz w:val="21"/>
          <w:szCs w:val="21"/>
        </w:rPr>
        <w:t>甲方同意，如乙方与合作商户终止就本服务的合作，</w:t>
      </w:r>
      <w:r>
        <w:rPr>
          <w:rFonts w:hint="eastAsia" w:ascii="仿宋" w:hAnsi="仿宋" w:eastAsia="仿宋" w:cs="仿宋"/>
          <w:spacing w:val="-5"/>
          <w:sz w:val="21"/>
          <w:szCs w:val="21"/>
        </w:rPr>
        <w:t>则本</w:t>
      </w:r>
      <w:r>
        <w:rPr>
          <w:rFonts w:hint="eastAsia" w:ascii="仿宋" w:hAnsi="仿宋" w:eastAsia="仿宋" w:cs="仿宋"/>
          <w:spacing w:val="-6"/>
          <w:sz w:val="21"/>
          <w:szCs w:val="21"/>
        </w:rPr>
        <w:t>协议自动终止。</w:t>
      </w:r>
    </w:p>
    <w:p>
      <w:pPr>
        <w:spacing w:before="180" w:line="219" w:lineRule="auto"/>
        <w:rPr>
          <w:rFonts w:hint="eastAsia" w:ascii="仿宋" w:hAnsi="仿宋" w:eastAsia="仿宋" w:cs="仿宋"/>
          <w:spacing w:val="-6"/>
          <w:sz w:val="21"/>
          <w:szCs w:val="21"/>
        </w:rPr>
      </w:pPr>
    </w:p>
    <w:p>
      <w:pPr>
        <w:spacing w:before="180" w:line="219" w:lineRule="auto"/>
        <w:ind w:left="625"/>
        <w:rPr>
          <w:rFonts w:hint="eastAsia" w:ascii="仿宋" w:hAnsi="仿宋" w:eastAsia="仿宋" w:cs="仿宋"/>
          <w:sz w:val="21"/>
          <w:szCs w:val="21"/>
        </w:rPr>
      </w:pPr>
      <w:r>
        <w:rPr>
          <w:rFonts w:hint="eastAsia" w:ascii="仿宋" w:hAnsi="仿宋" w:eastAsia="仿宋" w:cs="仿宋"/>
          <w:spacing w:val="-5"/>
          <w:sz w:val="21"/>
          <w:szCs w:val="21"/>
        </w:rPr>
        <w:t>第七条  差错处理</w:t>
      </w:r>
    </w:p>
    <w:p>
      <w:pPr>
        <w:spacing w:before="293" w:line="404" w:lineRule="auto"/>
        <w:ind w:left="35" w:right="77" w:firstLine="607"/>
        <w:rPr>
          <w:rFonts w:hint="eastAsia" w:ascii="仿宋" w:hAnsi="仿宋" w:eastAsia="仿宋" w:cs="仿宋"/>
          <w:sz w:val="21"/>
          <w:szCs w:val="21"/>
        </w:rPr>
      </w:pPr>
      <w:r>
        <w:rPr>
          <w:rFonts w:hint="eastAsia" w:ascii="仿宋" w:hAnsi="仿宋" w:eastAsia="仿宋" w:cs="仿宋"/>
          <w:spacing w:val="-6"/>
          <w:sz w:val="21"/>
          <w:szCs w:val="21"/>
        </w:rPr>
        <w:t>因甲方未按本服务规定流程进行操作，或由于甲方自身的其他原</w:t>
      </w:r>
      <w:r>
        <w:rPr>
          <w:rFonts w:hint="eastAsia" w:ascii="仿宋" w:hAnsi="仿宋" w:eastAsia="仿宋" w:cs="仿宋"/>
          <w:spacing w:val="-4"/>
          <w:sz w:val="21"/>
          <w:szCs w:val="21"/>
        </w:rPr>
        <w:t>因造成本服务指令未执行、未适当执行、延迟执行的，应及时拨打乙</w:t>
      </w:r>
      <w:r>
        <w:rPr>
          <w:rFonts w:hint="eastAsia" w:ascii="仿宋" w:hAnsi="仿宋" w:eastAsia="仿宋" w:cs="仿宋"/>
          <w:spacing w:val="3"/>
          <w:sz w:val="21"/>
          <w:szCs w:val="21"/>
        </w:rPr>
        <w:t xml:space="preserve"> </w:t>
      </w:r>
      <w:r>
        <w:rPr>
          <w:rFonts w:hint="eastAsia" w:ascii="仿宋" w:hAnsi="仿宋" w:eastAsia="仿宋" w:cs="仿宋"/>
          <w:spacing w:val="-1"/>
          <w:sz w:val="21"/>
          <w:szCs w:val="21"/>
        </w:rPr>
        <w:t>方服务热线“95558”或到营业网点通知乙方。</w:t>
      </w:r>
      <w:r>
        <w:rPr>
          <w:rFonts w:hint="eastAsia" w:ascii="仿宋" w:hAnsi="仿宋" w:eastAsia="仿宋" w:cs="仿宋"/>
          <w:b/>
          <w:bCs/>
          <w:spacing w:val="-1"/>
          <w:sz w:val="21"/>
          <w:szCs w:val="21"/>
        </w:rPr>
        <w:t>乙方将</w:t>
      </w:r>
      <w:r>
        <w:rPr>
          <w:rFonts w:hint="eastAsia" w:ascii="仿宋" w:hAnsi="仿宋" w:eastAsia="仿宋" w:cs="仿宋"/>
          <w:b/>
          <w:bCs/>
          <w:spacing w:val="-2"/>
          <w:sz w:val="21"/>
          <w:szCs w:val="21"/>
        </w:rPr>
        <w:t>积极调查并告</w:t>
      </w:r>
      <w:r>
        <w:rPr>
          <w:rFonts w:hint="eastAsia" w:ascii="仿宋" w:hAnsi="仿宋" w:eastAsia="仿宋" w:cs="仿宋"/>
          <w:b/>
          <w:bCs/>
          <w:spacing w:val="-4"/>
          <w:sz w:val="21"/>
          <w:szCs w:val="21"/>
        </w:rPr>
        <w:t>知甲方调查结果，但不承担由此产生的损失的赔偿责</w:t>
      </w:r>
      <w:r>
        <w:rPr>
          <w:rFonts w:hint="eastAsia" w:ascii="仿宋" w:hAnsi="仿宋" w:eastAsia="仿宋" w:cs="仿宋"/>
          <w:b/>
          <w:bCs/>
          <w:spacing w:val="-5"/>
          <w:sz w:val="21"/>
          <w:szCs w:val="21"/>
        </w:rPr>
        <w:t>任。</w:t>
      </w:r>
    </w:p>
    <w:p>
      <w:pPr>
        <w:pStyle w:val="7"/>
        <w:spacing w:line="287" w:lineRule="auto"/>
        <w:rPr>
          <w:rFonts w:hint="eastAsia" w:ascii="仿宋" w:hAnsi="仿宋" w:eastAsia="仿宋" w:cs="仿宋"/>
          <w:sz w:val="21"/>
          <w:szCs w:val="21"/>
        </w:rPr>
      </w:pPr>
    </w:p>
    <w:p>
      <w:pPr>
        <w:spacing w:before="91" w:line="219" w:lineRule="auto"/>
        <w:ind w:left="628"/>
        <w:outlineLvl w:val="2"/>
        <w:rPr>
          <w:rFonts w:hint="eastAsia" w:ascii="仿宋" w:hAnsi="仿宋" w:eastAsia="仿宋" w:cs="仿宋"/>
          <w:sz w:val="21"/>
          <w:szCs w:val="21"/>
        </w:rPr>
      </w:pPr>
      <w:bookmarkStart w:id="172" w:name="_Toc2158"/>
      <w:bookmarkStart w:id="173" w:name="_Toc26575"/>
      <w:r>
        <w:rPr>
          <w:rFonts w:hint="eastAsia" w:ascii="仿宋" w:hAnsi="仿宋" w:eastAsia="仿宋" w:cs="仿宋"/>
          <w:b/>
          <w:bCs/>
          <w:spacing w:val="-6"/>
          <w:sz w:val="21"/>
          <w:szCs w:val="21"/>
        </w:rPr>
        <w:t>第八条</w:t>
      </w:r>
      <w:r>
        <w:rPr>
          <w:rFonts w:hint="eastAsia" w:ascii="仿宋" w:hAnsi="仿宋" w:eastAsia="仿宋" w:cs="仿宋"/>
          <w:spacing w:val="-6"/>
          <w:sz w:val="21"/>
          <w:szCs w:val="21"/>
        </w:rPr>
        <w:t xml:space="preserve">  </w:t>
      </w:r>
      <w:r>
        <w:rPr>
          <w:rFonts w:hint="eastAsia" w:ascii="仿宋" w:hAnsi="仿宋" w:eastAsia="仿宋" w:cs="仿宋"/>
          <w:b/>
          <w:bCs/>
          <w:spacing w:val="-6"/>
          <w:sz w:val="21"/>
          <w:szCs w:val="21"/>
        </w:rPr>
        <w:t>法律适用及争议解决</w:t>
      </w:r>
      <w:bookmarkEnd w:id="172"/>
      <w:bookmarkEnd w:id="173"/>
    </w:p>
    <w:p>
      <w:pPr>
        <w:spacing w:before="292" w:line="404" w:lineRule="auto"/>
        <w:ind w:left="35" w:right="79" w:firstLine="581"/>
        <w:jc w:val="both"/>
        <w:rPr>
          <w:rFonts w:hint="eastAsia" w:ascii="仿宋" w:hAnsi="仿宋" w:eastAsia="仿宋" w:cs="仿宋"/>
          <w:sz w:val="21"/>
          <w:szCs w:val="21"/>
        </w:rPr>
      </w:pPr>
      <w:r>
        <w:rPr>
          <w:rFonts w:hint="eastAsia" w:ascii="仿宋" w:hAnsi="仿宋" w:eastAsia="仿宋" w:cs="仿宋"/>
          <w:b/>
          <w:bCs/>
          <w:spacing w:val="2"/>
          <w:sz w:val="21"/>
          <w:szCs w:val="21"/>
        </w:rPr>
        <w:t>本协议的订立、生效、履行、解释及争议的解决均适用中华人</w:t>
      </w:r>
      <w:r>
        <w:rPr>
          <w:rFonts w:hint="eastAsia" w:ascii="仿宋" w:hAnsi="仿宋" w:eastAsia="仿宋" w:cs="仿宋"/>
          <w:b/>
          <w:bCs/>
          <w:spacing w:val="-7"/>
          <w:sz w:val="21"/>
          <w:szCs w:val="21"/>
        </w:rPr>
        <w:t>民共和国法律（为本协议之目的，不包括香港特别行政区、澳门特别</w:t>
      </w:r>
      <w:r>
        <w:rPr>
          <w:rFonts w:hint="eastAsia" w:ascii="仿宋" w:hAnsi="仿宋" w:eastAsia="仿宋" w:cs="仿宋"/>
          <w:spacing w:val="3"/>
          <w:sz w:val="21"/>
          <w:szCs w:val="21"/>
        </w:rPr>
        <w:t xml:space="preserve"> </w:t>
      </w:r>
      <w:r>
        <w:rPr>
          <w:rFonts w:hint="eastAsia" w:ascii="仿宋" w:hAnsi="仿宋" w:eastAsia="仿宋" w:cs="仿宋"/>
          <w:b/>
          <w:bCs/>
          <w:spacing w:val="-4"/>
          <w:sz w:val="21"/>
          <w:szCs w:val="21"/>
        </w:rPr>
        <w:t>行政区和台湾地区法律</w:t>
      </w:r>
      <w:r>
        <w:rPr>
          <w:rFonts w:hint="eastAsia" w:ascii="仿宋" w:hAnsi="仿宋" w:eastAsia="仿宋" w:cs="仿宋"/>
          <w:b/>
          <w:bCs/>
          <w:spacing w:val="-44"/>
          <w:sz w:val="21"/>
          <w:szCs w:val="21"/>
        </w:rPr>
        <w:t>），</w:t>
      </w:r>
      <w:r>
        <w:rPr>
          <w:rFonts w:hint="eastAsia" w:ascii="仿宋" w:hAnsi="仿宋" w:eastAsia="仿宋" w:cs="仿宋"/>
          <w:b/>
          <w:bCs/>
          <w:spacing w:val="-4"/>
          <w:sz w:val="21"/>
          <w:szCs w:val="21"/>
        </w:rPr>
        <w:t>本协议双方权益受中华人民共和</w:t>
      </w:r>
      <w:r>
        <w:rPr>
          <w:rFonts w:hint="eastAsia" w:ascii="仿宋" w:hAnsi="仿宋" w:eastAsia="仿宋" w:cs="仿宋"/>
          <w:b/>
          <w:bCs/>
          <w:spacing w:val="-5"/>
          <w:sz w:val="21"/>
          <w:szCs w:val="21"/>
        </w:rPr>
        <w:t>国法律保</w:t>
      </w:r>
      <w:r>
        <w:rPr>
          <w:rFonts w:hint="eastAsia" w:ascii="仿宋" w:hAnsi="仿宋" w:eastAsia="仿宋" w:cs="仿宋"/>
          <w:b/>
          <w:bCs/>
          <w:spacing w:val="-4"/>
          <w:sz w:val="21"/>
          <w:szCs w:val="21"/>
        </w:rPr>
        <w:t>障；法律法规无明文规定的，可适用通行的金融惯</w:t>
      </w:r>
      <w:r>
        <w:rPr>
          <w:rFonts w:hint="eastAsia" w:ascii="仿宋" w:hAnsi="仿宋" w:eastAsia="仿宋" w:cs="仿宋"/>
          <w:b/>
          <w:bCs/>
          <w:spacing w:val="-5"/>
          <w:sz w:val="21"/>
          <w:szCs w:val="21"/>
        </w:rPr>
        <w:t>例。</w:t>
      </w:r>
    </w:p>
    <w:p>
      <w:pPr>
        <w:spacing w:before="43" w:line="402" w:lineRule="auto"/>
        <w:ind w:left="34" w:right="79" w:firstLine="610"/>
        <w:jc w:val="both"/>
        <w:rPr>
          <w:rFonts w:hint="eastAsia" w:ascii="仿宋" w:hAnsi="仿宋" w:eastAsia="仿宋" w:cs="仿宋"/>
          <w:sz w:val="21"/>
          <w:szCs w:val="21"/>
        </w:rPr>
      </w:pPr>
      <w:r>
        <w:rPr>
          <w:rFonts w:hint="eastAsia" w:ascii="仿宋" w:hAnsi="仿宋" w:eastAsia="仿宋" w:cs="仿宋"/>
          <w:b/>
          <w:bCs/>
          <w:spacing w:val="1"/>
          <w:sz w:val="21"/>
          <w:szCs w:val="21"/>
        </w:rPr>
        <w:t>因本协议项下具体业务发生的争议，双方应协商解决。协商不</w:t>
      </w:r>
      <w:r>
        <w:rPr>
          <w:rFonts w:hint="eastAsia" w:ascii="仿宋" w:hAnsi="仿宋" w:eastAsia="仿宋" w:cs="仿宋"/>
          <w:b/>
          <w:bCs/>
          <w:spacing w:val="-7"/>
          <w:sz w:val="21"/>
          <w:szCs w:val="21"/>
        </w:rPr>
        <w:t>成的，应向发生争议的具体快捷支付服务对应的借记卡开户分行住所</w:t>
      </w:r>
      <w:r>
        <w:rPr>
          <w:rFonts w:hint="eastAsia" w:ascii="仿宋" w:hAnsi="仿宋" w:eastAsia="仿宋" w:cs="仿宋"/>
          <w:spacing w:val="6"/>
          <w:sz w:val="21"/>
          <w:szCs w:val="21"/>
        </w:rPr>
        <w:t xml:space="preserve"> </w:t>
      </w:r>
      <w:r>
        <w:rPr>
          <w:rFonts w:hint="eastAsia" w:ascii="仿宋" w:hAnsi="仿宋" w:eastAsia="仿宋" w:cs="仿宋"/>
          <w:b/>
          <w:bCs/>
          <w:spacing w:val="-6"/>
          <w:sz w:val="21"/>
          <w:szCs w:val="21"/>
        </w:rPr>
        <w:t>地有管辖权的人民法院提起诉讼。</w:t>
      </w:r>
    </w:p>
    <w:p>
      <w:pPr>
        <w:pStyle w:val="7"/>
        <w:spacing w:line="287" w:lineRule="auto"/>
        <w:rPr>
          <w:rFonts w:hint="eastAsia" w:ascii="仿宋" w:hAnsi="仿宋" w:eastAsia="仿宋" w:cs="仿宋"/>
          <w:sz w:val="21"/>
          <w:szCs w:val="21"/>
        </w:rPr>
      </w:pPr>
    </w:p>
    <w:p>
      <w:pPr>
        <w:spacing w:before="91" w:line="219" w:lineRule="auto"/>
        <w:ind w:left="625"/>
        <w:rPr>
          <w:rFonts w:hint="eastAsia" w:ascii="仿宋" w:hAnsi="仿宋" w:eastAsia="仿宋" w:cs="仿宋"/>
          <w:sz w:val="21"/>
          <w:szCs w:val="21"/>
        </w:rPr>
      </w:pPr>
      <w:r>
        <w:rPr>
          <w:rFonts w:hint="eastAsia" w:ascii="仿宋" w:hAnsi="仿宋" w:eastAsia="仿宋" w:cs="仿宋"/>
          <w:spacing w:val="-6"/>
          <w:sz w:val="21"/>
          <w:szCs w:val="21"/>
        </w:rPr>
        <w:t>第九条  其它</w:t>
      </w:r>
    </w:p>
    <w:p>
      <w:pPr>
        <w:spacing w:before="293" w:line="347" w:lineRule="auto"/>
        <w:ind w:left="34" w:firstLine="584"/>
        <w:rPr>
          <w:rFonts w:hint="eastAsia" w:ascii="仿宋" w:hAnsi="仿宋" w:eastAsia="仿宋" w:cs="仿宋"/>
          <w:sz w:val="21"/>
          <w:szCs w:val="21"/>
        </w:rPr>
      </w:pPr>
      <w:r>
        <w:rPr>
          <w:rFonts w:hint="eastAsia" w:ascii="仿宋" w:hAnsi="仿宋" w:eastAsia="仿宋" w:cs="仿宋"/>
          <w:spacing w:val="-2"/>
          <w:sz w:val="21"/>
          <w:szCs w:val="21"/>
        </w:rPr>
        <w:t>一、 本协议签署后，若有关法律法规、规章制度及行业规章修</w:t>
      </w:r>
      <w:r>
        <w:rPr>
          <w:rFonts w:hint="eastAsia" w:ascii="仿宋" w:hAnsi="仿宋" w:eastAsia="仿宋" w:cs="仿宋"/>
          <w:spacing w:val="-10"/>
          <w:sz w:val="21"/>
          <w:szCs w:val="21"/>
        </w:rPr>
        <w:t>订，相关内容及条款按新修订的法律法规、规章制度及行业</w:t>
      </w:r>
      <w:r>
        <w:rPr>
          <w:rFonts w:hint="eastAsia" w:ascii="仿宋" w:hAnsi="仿宋" w:eastAsia="仿宋" w:cs="仿宋"/>
          <w:spacing w:val="-11"/>
          <w:sz w:val="21"/>
          <w:szCs w:val="21"/>
        </w:rPr>
        <w:t>规章办理，</w:t>
      </w:r>
      <w:r>
        <w:rPr>
          <w:rFonts w:hint="eastAsia" w:ascii="仿宋" w:hAnsi="仿宋" w:eastAsia="仿宋" w:cs="仿宋"/>
          <w:sz w:val="21"/>
          <w:szCs w:val="21"/>
        </w:rPr>
        <w:t xml:space="preserve"> </w:t>
      </w:r>
      <w:r>
        <w:rPr>
          <w:rFonts w:hint="eastAsia" w:ascii="仿宋" w:hAnsi="仿宋" w:eastAsia="仿宋" w:cs="仿宋"/>
          <w:spacing w:val="-2"/>
          <w:sz w:val="21"/>
          <w:szCs w:val="21"/>
        </w:rPr>
        <w:t>但本协议其他内容及条款继续有效。</w:t>
      </w:r>
    </w:p>
    <w:p>
      <w:pPr>
        <w:spacing w:before="294" w:line="221" w:lineRule="auto"/>
        <w:ind w:left="622"/>
        <w:rPr>
          <w:rFonts w:hint="eastAsia" w:ascii="仿宋" w:hAnsi="仿宋" w:eastAsia="仿宋" w:cs="仿宋"/>
          <w:sz w:val="21"/>
          <w:szCs w:val="21"/>
        </w:rPr>
      </w:pPr>
      <w:r>
        <w:rPr>
          <w:rFonts w:hint="eastAsia" w:ascii="仿宋" w:hAnsi="仿宋" w:eastAsia="仿宋" w:cs="仿宋"/>
          <w:spacing w:val="-6"/>
          <w:sz w:val="21"/>
          <w:szCs w:val="21"/>
        </w:rPr>
        <w:t>二、 通知与送达</w:t>
      </w:r>
    </w:p>
    <w:p>
      <w:pPr>
        <w:spacing w:before="182" w:line="399" w:lineRule="auto"/>
        <w:ind w:right="45" w:firstLine="624" w:firstLineChars="300"/>
        <w:rPr>
          <w:rFonts w:hint="eastAsia" w:ascii="仿宋" w:hAnsi="仿宋" w:eastAsia="仿宋" w:cs="仿宋"/>
          <w:sz w:val="21"/>
          <w:szCs w:val="21"/>
        </w:rPr>
      </w:pPr>
      <w:r>
        <w:rPr>
          <w:rFonts w:hint="eastAsia" w:ascii="仿宋" w:hAnsi="仿宋" w:eastAsia="仿宋" w:cs="仿宋"/>
          <w:spacing w:val="-1"/>
          <w:sz w:val="21"/>
          <w:szCs w:val="21"/>
        </w:rPr>
        <w:t>(一) 除本协议另有约定外，本协议中涉及各类通</w:t>
      </w:r>
      <w:r>
        <w:rPr>
          <w:rFonts w:hint="eastAsia" w:ascii="仿宋" w:hAnsi="仿宋" w:eastAsia="仿宋" w:cs="仿宋"/>
          <w:spacing w:val="-2"/>
          <w:sz w:val="21"/>
          <w:szCs w:val="21"/>
        </w:rPr>
        <w:t>知、函件、附</w:t>
      </w:r>
      <w:r>
        <w:rPr>
          <w:rFonts w:hint="eastAsia" w:ascii="仿宋" w:hAnsi="仿宋" w:eastAsia="仿宋" w:cs="仿宋"/>
          <w:spacing w:val="-4"/>
          <w:sz w:val="21"/>
          <w:szCs w:val="21"/>
        </w:rPr>
        <w:t>件、协议等文件以及就本协议发生纠纷时相关文件和法律文书送达时的送达地址（含联系方式，下同）为甲方办理账</w:t>
      </w:r>
      <w:r>
        <w:rPr>
          <w:rFonts w:hint="eastAsia" w:ascii="仿宋" w:hAnsi="仿宋" w:eastAsia="仿宋" w:cs="仿宋"/>
          <w:spacing w:val="-5"/>
          <w:sz w:val="21"/>
          <w:szCs w:val="21"/>
        </w:rPr>
        <w:t>户业务时在乙方预留</w:t>
      </w:r>
      <w:r>
        <w:rPr>
          <w:rFonts w:hint="eastAsia" w:ascii="仿宋" w:hAnsi="仿宋" w:eastAsia="仿宋" w:cs="仿宋"/>
          <w:spacing w:val="-6"/>
          <w:sz w:val="21"/>
          <w:szCs w:val="21"/>
        </w:rPr>
        <w:t>的送达地址。</w:t>
      </w:r>
    </w:p>
    <w:p>
      <w:pPr>
        <w:spacing w:before="36" w:line="390" w:lineRule="auto"/>
        <w:ind w:left="34" w:right="45" w:firstLine="598"/>
        <w:rPr>
          <w:rFonts w:hint="eastAsia" w:ascii="仿宋" w:hAnsi="仿宋" w:eastAsia="仿宋" w:cs="仿宋"/>
          <w:sz w:val="21"/>
          <w:szCs w:val="21"/>
        </w:rPr>
      </w:pPr>
      <w:r>
        <w:rPr>
          <w:rFonts w:hint="eastAsia" w:ascii="仿宋" w:hAnsi="仿宋" w:eastAsia="仿宋" w:cs="仿宋"/>
          <w:spacing w:val="-1"/>
          <w:sz w:val="21"/>
          <w:szCs w:val="21"/>
        </w:rPr>
        <w:t>(二) 本协议中甲方确认的送达地址如发生变更的，应当在发生</w:t>
      </w:r>
      <w:r>
        <w:rPr>
          <w:rFonts w:hint="eastAsia" w:ascii="仿宋" w:hAnsi="仿宋" w:eastAsia="仿宋" w:cs="仿宋"/>
          <w:spacing w:val="-5"/>
          <w:sz w:val="21"/>
          <w:szCs w:val="21"/>
        </w:rPr>
        <w:t>变更之日起三日内通过书面方式通知乙方，</w:t>
      </w:r>
      <w:r>
        <w:rPr>
          <w:rFonts w:hint="eastAsia" w:ascii="仿宋" w:hAnsi="仿宋" w:eastAsia="仿宋" w:cs="仿宋"/>
          <w:b/>
          <w:bCs/>
          <w:spacing w:val="-5"/>
          <w:sz w:val="21"/>
          <w:szCs w:val="21"/>
        </w:rPr>
        <w:t>但双方同意并认可，中信</w:t>
      </w:r>
      <w:r>
        <w:rPr>
          <w:rFonts w:hint="eastAsia" w:ascii="仿宋" w:hAnsi="仿宋" w:eastAsia="仿宋" w:cs="仿宋"/>
          <w:spacing w:val="4"/>
          <w:sz w:val="21"/>
          <w:szCs w:val="21"/>
        </w:rPr>
        <w:t xml:space="preserve"> </w:t>
      </w:r>
      <w:r>
        <w:rPr>
          <w:rFonts w:hint="eastAsia" w:ascii="仿宋" w:hAnsi="仿宋" w:eastAsia="仿宋" w:cs="仿宋"/>
          <w:b/>
          <w:bCs/>
          <w:spacing w:val="-7"/>
          <w:sz w:val="21"/>
          <w:szCs w:val="21"/>
        </w:rPr>
        <w:t>银行及其分支机构通过中信银行网上银行、手机银行、官方网站等渠</w:t>
      </w:r>
      <w:r>
        <w:rPr>
          <w:rFonts w:hint="eastAsia" w:ascii="仿宋" w:hAnsi="仿宋" w:eastAsia="仿宋" w:cs="仿宋"/>
          <w:spacing w:val="7"/>
          <w:sz w:val="21"/>
          <w:szCs w:val="21"/>
        </w:rPr>
        <w:t xml:space="preserve"> </w:t>
      </w:r>
      <w:r>
        <w:rPr>
          <w:rFonts w:hint="eastAsia" w:ascii="仿宋" w:hAnsi="仿宋" w:eastAsia="仿宋" w:cs="仿宋"/>
          <w:b/>
          <w:bCs/>
          <w:spacing w:val="-7"/>
          <w:sz w:val="21"/>
          <w:szCs w:val="21"/>
        </w:rPr>
        <w:t>道展示与本协议相关的提示、公告、通知、联系地址及邮政编码变更</w:t>
      </w:r>
      <w:r>
        <w:rPr>
          <w:rFonts w:hint="eastAsia" w:ascii="仿宋" w:hAnsi="仿宋" w:eastAsia="仿宋" w:cs="仿宋"/>
          <w:spacing w:val="9"/>
          <w:sz w:val="21"/>
          <w:szCs w:val="21"/>
        </w:rPr>
        <w:t xml:space="preserve"> </w:t>
      </w:r>
      <w:r>
        <w:rPr>
          <w:rFonts w:hint="eastAsia" w:ascii="仿宋" w:hAnsi="仿宋" w:eastAsia="仿宋" w:cs="仿宋"/>
          <w:b/>
          <w:bCs/>
          <w:spacing w:val="-7"/>
          <w:sz w:val="21"/>
          <w:szCs w:val="21"/>
        </w:rPr>
        <w:t>等信息的，该等信息一经展示（如展示信息载明生效日期的，以该载</w:t>
      </w:r>
      <w:r>
        <w:rPr>
          <w:rFonts w:hint="eastAsia" w:ascii="仿宋" w:hAnsi="仿宋" w:eastAsia="仿宋" w:cs="仿宋"/>
          <w:b/>
          <w:bCs/>
          <w:spacing w:val="-1"/>
          <w:sz w:val="21"/>
          <w:szCs w:val="21"/>
        </w:rPr>
        <w:t>明日期为准）即视为已通知/送达甲方。</w:t>
      </w:r>
      <w:r>
        <w:rPr>
          <w:rFonts w:hint="eastAsia" w:ascii="仿宋" w:hAnsi="仿宋" w:eastAsia="仿宋" w:cs="仿宋"/>
          <w:spacing w:val="-1"/>
          <w:sz w:val="21"/>
          <w:szCs w:val="21"/>
        </w:rPr>
        <w:t>在涉及仲裁及民事诉讼、执</w:t>
      </w:r>
      <w:r>
        <w:rPr>
          <w:rFonts w:hint="eastAsia" w:ascii="仿宋" w:hAnsi="仿宋" w:eastAsia="仿宋" w:cs="仿宋"/>
          <w:spacing w:val="-4"/>
          <w:sz w:val="21"/>
          <w:szCs w:val="21"/>
        </w:rPr>
        <w:t>行程序时，任何一方送达地址发生变更的，应当在发生变更当日通过</w:t>
      </w:r>
      <w:r>
        <w:rPr>
          <w:rFonts w:hint="eastAsia" w:ascii="仿宋" w:hAnsi="仿宋" w:eastAsia="仿宋" w:cs="仿宋"/>
          <w:spacing w:val="7"/>
          <w:sz w:val="21"/>
          <w:szCs w:val="21"/>
        </w:rPr>
        <w:t xml:space="preserve"> </w:t>
      </w:r>
      <w:r>
        <w:rPr>
          <w:rFonts w:hint="eastAsia" w:ascii="仿宋" w:hAnsi="仿宋" w:eastAsia="仿宋" w:cs="仿宋"/>
          <w:spacing w:val="-6"/>
          <w:sz w:val="21"/>
          <w:szCs w:val="21"/>
        </w:rPr>
        <w:t>书面方式告知仲裁机构、法院。</w:t>
      </w:r>
      <w:r>
        <w:rPr>
          <w:rFonts w:hint="eastAsia" w:ascii="仿宋" w:hAnsi="仿宋" w:eastAsia="仿宋" w:cs="仿宋"/>
          <w:b/>
          <w:bCs/>
          <w:spacing w:val="-6"/>
          <w:sz w:val="21"/>
          <w:szCs w:val="21"/>
        </w:rPr>
        <w:t>任何一方未按前述方式履行通知、告</w:t>
      </w:r>
      <w:r>
        <w:rPr>
          <w:rFonts w:hint="eastAsia" w:ascii="仿宋" w:hAnsi="仿宋" w:eastAsia="仿宋" w:cs="仿宋"/>
          <w:b/>
          <w:bCs/>
          <w:spacing w:val="-3"/>
          <w:sz w:val="21"/>
          <w:szCs w:val="21"/>
        </w:rPr>
        <w:t>知义务的，该方所确认的送达地址仍视为有效送达地址</w:t>
      </w:r>
      <w:r>
        <w:rPr>
          <w:rFonts w:hint="eastAsia" w:ascii="仿宋" w:hAnsi="仿宋" w:eastAsia="仿宋" w:cs="仿宋"/>
          <w:spacing w:val="-3"/>
          <w:sz w:val="21"/>
          <w:szCs w:val="21"/>
        </w:rPr>
        <w:t>。</w:t>
      </w:r>
    </w:p>
    <w:p>
      <w:pPr>
        <w:spacing w:before="180" w:line="315" w:lineRule="auto"/>
        <w:ind w:left="92" w:right="54" w:firstLine="514"/>
        <w:rPr>
          <w:rFonts w:hint="eastAsia" w:ascii="仿宋" w:hAnsi="仿宋" w:eastAsia="仿宋" w:cs="仿宋"/>
          <w:b/>
          <w:bCs/>
          <w:spacing w:val="-4"/>
          <w:sz w:val="21"/>
          <w:szCs w:val="21"/>
        </w:rPr>
      </w:pPr>
      <w:r>
        <w:rPr>
          <w:rFonts w:hint="eastAsia" w:ascii="仿宋" w:hAnsi="仿宋" w:eastAsia="仿宋" w:cs="仿宋"/>
          <w:spacing w:val="-3"/>
          <w:sz w:val="21"/>
          <w:szCs w:val="21"/>
        </w:rPr>
        <w:t>(三)</w:t>
      </w:r>
      <w:r>
        <w:rPr>
          <w:rFonts w:hint="eastAsia" w:ascii="仿宋" w:hAnsi="仿宋" w:eastAsia="仿宋" w:cs="仿宋"/>
          <w:spacing w:val="72"/>
          <w:sz w:val="21"/>
          <w:szCs w:val="21"/>
        </w:rPr>
        <w:t xml:space="preserve"> </w:t>
      </w:r>
      <w:r>
        <w:rPr>
          <w:rFonts w:hint="eastAsia" w:ascii="仿宋" w:hAnsi="仿宋" w:eastAsia="仿宋" w:cs="仿宋"/>
          <w:spacing w:val="-3"/>
          <w:sz w:val="21"/>
          <w:szCs w:val="21"/>
        </w:rPr>
        <w:t>甲方在本条第（一）款确认的送达地址适用范围包括双方</w:t>
      </w:r>
      <w:r>
        <w:rPr>
          <w:rFonts w:hint="eastAsia" w:ascii="仿宋" w:hAnsi="仿宋" w:eastAsia="仿宋" w:cs="仿宋"/>
          <w:spacing w:val="-4"/>
          <w:sz w:val="21"/>
          <w:szCs w:val="21"/>
        </w:rPr>
        <w:t>在履行本协议过程中的各类通知、函件、附件、协议等文件以及就本</w:t>
      </w:r>
      <w:r>
        <w:rPr>
          <w:rFonts w:hint="eastAsia" w:ascii="仿宋" w:hAnsi="仿宋" w:eastAsia="仿宋" w:cs="仿宋"/>
          <w:spacing w:val="5"/>
          <w:sz w:val="21"/>
          <w:szCs w:val="21"/>
        </w:rPr>
        <w:t xml:space="preserve"> </w:t>
      </w:r>
      <w:r>
        <w:rPr>
          <w:rFonts w:hint="eastAsia" w:ascii="仿宋" w:hAnsi="仿宋" w:eastAsia="仿宋" w:cs="仿宋"/>
          <w:spacing w:val="-4"/>
          <w:sz w:val="21"/>
          <w:szCs w:val="21"/>
        </w:rPr>
        <w:t>协议发生纠纷时相关文件和法律文书向甲方的送达，包括在争议进入</w:t>
      </w:r>
      <w:r>
        <w:rPr>
          <w:rFonts w:hint="eastAsia" w:ascii="仿宋" w:hAnsi="仿宋" w:eastAsia="仿宋" w:cs="仿宋"/>
          <w:spacing w:val="5"/>
          <w:sz w:val="21"/>
          <w:szCs w:val="21"/>
        </w:rPr>
        <w:t xml:space="preserve"> </w:t>
      </w:r>
      <w:r>
        <w:rPr>
          <w:rFonts w:hint="eastAsia" w:ascii="仿宋" w:hAnsi="仿宋" w:eastAsia="仿宋" w:cs="仿宋"/>
          <w:spacing w:val="-4"/>
          <w:sz w:val="21"/>
          <w:szCs w:val="21"/>
        </w:rPr>
        <w:t>公证、仲裁、民事诉讼程序后的一审、二审、重审、再审和执行程序（含处置抵押物等）等各个阶段相关案件材料和法律文书（包括但不</w:t>
      </w:r>
      <w:r>
        <w:rPr>
          <w:rFonts w:hint="eastAsia" w:ascii="仿宋" w:hAnsi="仿宋" w:eastAsia="仿宋" w:cs="仿宋"/>
          <w:spacing w:val="5"/>
          <w:sz w:val="21"/>
          <w:szCs w:val="21"/>
        </w:rPr>
        <w:t xml:space="preserve"> </w:t>
      </w:r>
      <w:r>
        <w:rPr>
          <w:rFonts w:hint="eastAsia" w:ascii="仿宋" w:hAnsi="仿宋" w:eastAsia="仿宋" w:cs="仿宋"/>
          <w:spacing w:val="-2"/>
          <w:sz w:val="21"/>
          <w:szCs w:val="21"/>
        </w:rPr>
        <w:t>限于：各类程序性文书，如起诉状、仲裁申请书、受</w:t>
      </w:r>
      <w:r>
        <w:rPr>
          <w:rFonts w:hint="eastAsia" w:ascii="仿宋" w:hAnsi="仿宋" w:eastAsia="仿宋" w:cs="仿宋"/>
          <w:spacing w:val="-3"/>
          <w:sz w:val="21"/>
          <w:szCs w:val="21"/>
        </w:rPr>
        <w:t>理案件通知书、</w:t>
      </w:r>
      <w:r>
        <w:rPr>
          <w:rFonts w:hint="eastAsia" w:ascii="仿宋" w:hAnsi="仿宋" w:eastAsia="仿宋" w:cs="仿宋"/>
          <w:spacing w:val="-4"/>
          <w:sz w:val="21"/>
          <w:szCs w:val="21"/>
        </w:rPr>
        <w:t>应诉通知书、传票、举证通知书、缴费通知书等；各类法律文书，如仲裁裁决书、判决书、裁定书、调解书等）向甲方的送达。</w:t>
      </w:r>
      <w:r>
        <w:rPr>
          <w:rFonts w:hint="eastAsia" w:ascii="仿宋" w:hAnsi="仿宋" w:eastAsia="仿宋" w:cs="仿宋"/>
          <w:b/>
          <w:bCs/>
          <w:spacing w:val="-5"/>
          <w:sz w:val="21"/>
          <w:szCs w:val="21"/>
        </w:rPr>
        <w:t>除本条第</w:t>
      </w:r>
      <w:r>
        <w:rPr>
          <w:rFonts w:hint="eastAsia" w:ascii="仿宋" w:hAnsi="仿宋" w:eastAsia="仿宋" w:cs="仿宋"/>
          <w:b/>
          <w:bCs/>
          <w:spacing w:val="-7"/>
          <w:sz w:val="21"/>
          <w:szCs w:val="21"/>
        </w:rPr>
        <w:t>二款第（二）项另有约定外，按照送达地址向甲方发送上述文件，即</w:t>
      </w:r>
      <w:r>
        <w:rPr>
          <w:rFonts w:hint="eastAsia" w:ascii="仿宋" w:hAnsi="仿宋" w:eastAsia="仿宋" w:cs="仿宋"/>
          <w:spacing w:val="11"/>
          <w:sz w:val="21"/>
          <w:szCs w:val="21"/>
        </w:rPr>
        <w:t xml:space="preserve"> </w:t>
      </w:r>
      <w:r>
        <w:rPr>
          <w:rFonts w:hint="eastAsia" w:ascii="仿宋" w:hAnsi="仿宋" w:eastAsia="仿宋" w:cs="仿宋"/>
          <w:b/>
          <w:bCs/>
          <w:spacing w:val="-4"/>
          <w:sz w:val="21"/>
          <w:szCs w:val="21"/>
        </w:rPr>
        <w:t>应视作在下列日期被送达：</w:t>
      </w:r>
    </w:p>
    <w:p>
      <w:pPr>
        <w:spacing w:before="180" w:line="315" w:lineRule="auto"/>
        <w:ind w:left="92" w:right="54" w:firstLine="514"/>
        <w:rPr>
          <w:rFonts w:hint="eastAsia" w:ascii="仿宋" w:hAnsi="仿宋" w:eastAsia="仿宋" w:cs="仿宋"/>
          <w:sz w:val="21"/>
          <w:szCs w:val="21"/>
        </w:rPr>
      </w:pPr>
      <w:r>
        <w:rPr>
          <w:rFonts w:hint="eastAsia" w:ascii="仿宋" w:hAnsi="仿宋" w:eastAsia="仿宋" w:cs="仿宋"/>
          <w:spacing w:val="-4"/>
          <w:sz w:val="21"/>
          <w:szCs w:val="21"/>
        </w:rPr>
        <w:t xml:space="preserve">1、  </w:t>
      </w:r>
      <w:r>
        <w:rPr>
          <w:rFonts w:hint="eastAsia" w:ascii="仿宋" w:hAnsi="仿宋" w:eastAsia="仿宋" w:cs="仿宋"/>
          <w:b/>
          <w:bCs/>
          <w:spacing w:val="-4"/>
          <w:sz w:val="21"/>
          <w:szCs w:val="21"/>
        </w:rPr>
        <w:t>邮递（包括特快专递、平信邮寄、挂号邮寄</w:t>
      </w:r>
      <w:r>
        <w:rPr>
          <w:rFonts w:hint="eastAsia" w:ascii="仿宋" w:hAnsi="仿宋" w:eastAsia="仿宋" w:cs="仿宋"/>
          <w:b/>
          <w:bCs/>
          <w:spacing w:val="3"/>
          <w:sz w:val="21"/>
          <w:szCs w:val="21"/>
        </w:rPr>
        <w:t>），</w:t>
      </w:r>
      <w:r>
        <w:rPr>
          <w:rFonts w:hint="eastAsia" w:ascii="仿宋" w:hAnsi="仿宋" w:eastAsia="仿宋" w:cs="仿宋"/>
          <w:b/>
          <w:bCs/>
          <w:spacing w:val="-4"/>
          <w:sz w:val="21"/>
          <w:szCs w:val="21"/>
        </w:rPr>
        <w:t>以投递之</w:t>
      </w:r>
      <w:r>
        <w:rPr>
          <w:rFonts w:hint="eastAsia" w:ascii="仿宋" w:hAnsi="仿宋" w:eastAsia="仿宋" w:cs="仿宋"/>
          <w:b/>
          <w:bCs/>
          <w:spacing w:val="-9"/>
          <w:sz w:val="21"/>
          <w:szCs w:val="21"/>
        </w:rPr>
        <w:t>日后的第三日视为送达日；</w:t>
      </w:r>
    </w:p>
    <w:p>
      <w:pPr>
        <w:spacing w:before="292" w:line="315" w:lineRule="auto"/>
        <w:ind w:left="40" w:right="33" w:firstLine="548"/>
        <w:rPr>
          <w:rFonts w:hint="eastAsia" w:ascii="仿宋" w:hAnsi="仿宋" w:eastAsia="仿宋" w:cs="仿宋"/>
          <w:sz w:val="21"/>
          <w:szCs w:val="21"/>
        </w:rPr>
      </w:pPr>
      <w:r>
        <w:rPr>
          <w:rFonts w:hint="eastAsia" w:ascii="仿宋" w:hAnsi="仿宋" w:eastAsia="仿宋" w:cs="仿宋"/>
          <w:spacing w:val="-2"/>
          <w:sz w:val="21"/>
          <w:szCs w:val="21"/>
        </w:rPr>
        <w:t xml:space="preserve">2、  </w:t>
      </w:r>
      <w:r>
        <w:rPr>
          <w:rFonts w:hint="eastAsia" w:ascii="仿宋" w:hAnsi="仿宋" w:eastAsia="仿宋" w:cs="仿宋"/>
          <w:b/>
          <w:bCs/>
          <w:spacing w:val="-2"/>
          <w:sz w:val="21"/>
          <w:szCs w:val="21"/>
        </w:rPr>
        <w:t>电话、传真、电子邮箱、微信或其他电子通讯</w:t>
      </w:r>
      <w:r>
        <w:rPr>
          <w:rFonts w:hint="eastAsia" w:ascii="仿宋" w:hAnsi="仿宋" w:eastAsia="仿宋" w:cs="仿宋"/>
          <w:b/>
          <w:bCs/>
          <w:spacing w:val="-3"/>
          <w:sz w:val="21"/>
          <w:szCs w:val="21"/>
        </w:rPr>
        <w:t>方式，以发</w:t>
      </w:r>
      <w:r>
        <w:rPr>
          <w:rFonts w:hint="eastAsia" w:ascii="仿宋" w:hAnsi="仿宋" w:eastAsia="仿宋" w:cs="仿宋"/>
          <w:b/>
          <w:bCs/>
          <w:spacing w:val="-11"/>
          <w:sz w:val="21"/>
          <w:szCs w:val="21"/>
        </w:rPr>
        <w:t>送之日视为送达日；</w:t>
      </w:r>
    </w:p>
    <w:p>
      <w:pPr>
        <w:spacing w:before="293" w:line="347" w:lineRule="auto"/>
        <w:ind w:left="36" w:right="16" w:firstLine="555"/>
        <w:rPr>
          <w:rFonts w:hint="eastAsia" w:ascii="仿宋" w:hAnsi="仿宋" w:eastAsia="仿宋" w:cs="仿宋"/>
          <w:sz w:val="21"/>
          <w:szCs w:val="21"/>
        </w:rPr>
      </w:pPr>
      <w:r>
        <w:rPr>
          <w:rFonts w:hint="eastAsia" w:ascii="仿宋" w:hAnsi="仿宋" w:eastAsia="仿宋" w:cs="仿宋"/>
          <w:spacing w:val="-2"/>
          <w:sz w:val="21"/>
          <w:szCs w:val="21"/>
        </w:rPr>
        <w:t xml:space="preserve">3、  </w:t>
      </w:r>
      <w:r>
        <w:rPr>
          <w:rFonts w:hint="eastAsia" w:ascii="仿宋" w:hAnsi="仿宋" w:eastAsia="仿宋" w:cs="仿宋"/>
          <w:b/>
          <w:bCs/>
          <w:spacing w:val="-2"/>
          <w:sz w:val="21"/>
          <w:szCs w:val="21"/>
        </w:rPr>
        <w:t>专人送达，以收件人签收之日视为送达日</w:t>
      </w:r>
      <w:r>
        <w:rPr>
          <w:rFonts w:hint="eastAsia" w:ascii="仿宋" w:hAnsi="仿宋" w:eastAsia="仿宋" w:cs="仿宋"/>
          <w:b/>
          <w:bCs/>
          <w:spacing w:val="-3"/>
          <w:sz w:val="21"/>
          <w:szCs w:val="21"/>
        </w:rPr>
        <w:t>；收件人拒收或</w:t>
      </w:r>
      <w:r>
        <w:rPr>
          <w:rFonts w:hint="eastAsia" w:ascii="仿宋" w:hAnsi="仿宋" w:eastAsia="仿宋" w:cs="仿宋"/>
          <w:b/>
          <w:bCs/>
          <w:spacing w:val="-7"/>
          <w:sz w:val="21"/>
          <w:szCs w:val="21"/>
        </w:rPr>
        <w:t>无人接收的，送达人可采取拍照、录像方式记录送达过程，并将文书</w:t>
      </w:r>
      <w:r>
        <w:rPr>
          <w:rFonts w:hint="eastAsia" w:ascii="仿宋" w:hAnsi="仿宋" w:eastAsia="仿宋" w:cs="仿宋"/>
          <w:b/>
          <w:bCs/>
          <w:spacing w:val="-10"/>
          <w:sz w:val="21"/>
          <w:szCs w:val="21"/>
        </w:rPr>
        <w:t>留置，亦视为送达；</w:t>
      </w:r>
    </w:p>
    <w:p>
      <w:pPr>
        <w:spacing w:before="292" w:line="315" w:lineRule="auto"/>
        <w:ind w:right="16" w:firstLine="408" w:firstLineChars="200"/>
        <w:rPr>
          <w:rFonts w:hint="eastAsia" w:ascii="仿宋" w:hAnsi="仿宋" w:eastAsia="仿宋" w:cs="仿宋"/>
          <w:sz w:val="21"/>
          <w:szCs w:val="21"/>
        </w:rPr>
      </w:pPr>
      <w:r>
        <w:rPr>
          <w:rFonts w:hint="eastAsia" w:ascii="仿宋" w:hAnsi="仿宋" w:eastAsia="仿宋" w:cs="仿宋"/>
          <w:spacing w:val="-3"/>
          <w:sz w:val="21"/>
          <w:szCs w:val="21"/>
          <w:lang w:val="en-US" w:eastAsia="zh-CN"/>
        </w:rPr>
        <w:t xml:space="preserve">4、  </w:t>
      </w:r>
      <w:r>
        <w:rPr>
          <w:rFonts w:hint="eastAsia" w:ascii="仿宋" w:hAnsi="仿宋" w:eastAsia="仿宋" w:cs="仿宋"/>
          <w:spacing w:val="-3"/>
          <w:sz w:val="21"/>
          <w:szCs w:val="21"/>
        </w:rPr>
        <w:t xml:space="preserve"> </w:t>
      </w:r>
      <w:r>
        <w:rPr>
          <w:rFonts w:hint="eastAsia" w:ascii="仿宋" w:hAnsi="仿宋" w:eastAsia="仿宋" w:cs="仿宋"/>
          <w:b/>
          <w:bCs/>
          <w:spacing w:val="-3"/>
          <w:sz w:val="21"/>
          <w:szCs w:val="21"/>
        </w:rPr>
        <w:t>同时采用上述几种方式的，以其中最</w:t>
      </w:r>
      <w:r>
        <w:rPr>
          <w:rFonts w:hint="eastAsia" w:ascii="仿宋" w:hAnsi="仿宋" w:eastAsia="仿宋" w:cs="仿宋"/>
          <w:b/>
          <w:bCs/>
          <w:spacing w:val="-4"/>
          <w:sz w:val="21"/>
          <w:szCs w:val="21"/>
        </w:rPr>
        <w:t>快达到对方者为准。</w:t>
      </w:r>
      <w:r>
        <w:rPr>
          <w:rFonts w:hint="eastAsia" w:ascii="仿宋" w:hAnsi="仿宋" w:eastAsia="仿宋" w:cs="仿宋"/>
          <w:b/>
          <w:bCs/>
          <w:spacing w:val="-8"/>
          <w:sz w:val="21"/>
          <w:szCs w:val="21"/>
        </w:rPr>
        <w:t>因甲方提供或者确认的送达地址不准确、送达地址变</w:t>
      </w:r>
      <w:r>
        <w:rPr>
          <w:rFonts w:hint="eastAsia" w:ascii="仿宋" w:hAnsi="仿宋" w:eastAsia="仿宋" w:cs="仿宋"/>
          <w:b/>
          <w:bCs/>
          <w:spacing w:val="-9"/>
          <w:sz w:val="21"/>
          <w:szCs w:val="21"/>
        </w:rPr>
        <w:t>更后未及时</w:t>
      </w:r>
      <w:r>
        <w:rPr>
          <w:rFonts w:hint="eastAsia" w:ascii="仿宋" w:hAnsi="仿宋" w:eastAsia="仿宋" w:cs="仿宋"/>
          <w:b/>
          <w:bCs/>
          <w:spacing w:val="-7"/>
          <w:sz w:val="21"/>
          <w:szCs w:val="21"/>
        </w:rPr>
        <w:t>依程序通知或告知乙方、法院、仲裁机关或公证机关的，或甲方或其</w:t>
      </w:r>
      <w:r>
        <w:rPr>
          <w:rFonts w:hint="eastAsia" w:ascii="仿宋" w:hAnsi="仿宋" w:eastAsia="仿宋" w:cs="仿宋"/>
          <w:spacing w:val="6"/>
          <w:sz w:val="21"/>
          <w:szCs w:val="21"/>
        </w:rPr>
        <w:t xml:space="preserve"> </w:t>
      </w:r>
      <w:r>
        <w:rPr>
          <w:rFonts w:hint="eastAsia" w:ascii="仿宋" w:hAnsi="仿宋" w:eastAsia="仿宋" w:cs="仿宋"/>
          <w:b/>
          <w:bCs/>
          <w:spacing w:val="-7"/>
          <w:sz w:val="21"/>
          <w:szCs w:val="21"/>
        </w:rPr>
        <w:t>指定的接收人拒绝签收等原因，导致法律文书、执行文书、仲裁裁决或公证机关执行证书等各项法律文书或有关文件无法送达、未及时送</w:t>
      </w:r>
      <w:r>
        <w:rPr>
          <w:rFonts w:hint="eastAsia" w:ascii="仿宋" w:hAnsi="仿宋" w:eastAsia="仿宋" w:cs="仿宋"/>
          <w:spacing w:val="8"/>
          <w:sz w:val="21"/>
          <w:szCs w:val="21"/>
        </w:rPr>
        <w:t xml:space="preserve"> </w:t>
      </w:r>
      <w:r>
        <w:rPr>
          <w:rFonts w:hint="eastAsia" w:ascii="仿宋" w:hAnsi="仿宋" w:eastAsia="仿宋" w:cs="仿宋"/>
          <w:b/>
          <w:bCs/>
          <w:spacing w:val="-7"/>
          <w:sz w:val="21"/>
          <w:szCs w:val="21"/>
        </w:rPr>
        <w:t>达或未能被甲方实际接收的，乙方、法院、仲裁机关或公证机关按照</w:t>
      </w:r>
      <w:r>
        <w:rPr>
          <w:rFonts w:hint="eastAsia" w:ascii="仿宋" w:hAnsi="仿宋" w:eastAsia="仿宋" w:cs="仿宋"/>
          <w:spacing w:val="7"/>
          <w:sz w:val="21"/>
          <w:szCs w:val="21"/>
        </w:rPr>
        <w:t xml:space="preserve"> </w:t>
      </w:r>
      <w:r>
        <w:rPr>
          <w:rFonts w:hint="eastAsia" w:ascii="仿宋" w:hAnsi="仿宋" w:eastAsia="仿宋" w:cs="仿宋"/>
          <w:b/>
          <w:bCs/>
          <w:spacing w:val="-7"/>
          <w:sz w:val="21"/>
          <w:szCs w:val="21"/>
        </w:rPr>
        <w:t>上述有效送达规则进行送达即视为有效送达，甲方将自行承担由此可</w:t>
      </w:r>
      <w:r>
        <w:rPr>
          <w:rFonts w:hint="eastAsia" w:ascii="仿宋" w:hAnsi="仿宋" w:eastAsia="仿宋" w:cs="仿宋"/>
          <w:spacing w:val="8"/>
          <w:sz w:val="21"/>
          <w:szCs w:val="21"/>
        </w:rPr>
        <w:t xml:space="preserve"> </w:t>
      </w:r>
      <w:r>
        <w:rPr>
          <w:rFonts w:hint="eastAsia" w:ascii="仿宋" w:hAnsi="仿宋" w:eastAsia="仿宋" w:cs="仿宋"/>
          <w:b/>
          <w:bCs/>
          <w:spacing w:val="-7"/>
          <w:sz w:val="21"/>
          <w:szCs w:val="21"/>
        </w:rPr>
        <w:t>能产生的一切法律后果。甲方同意法院、仲裁机关或公证机关可以采取一种或多种送达方式送达法律文书，送达时间以上述送达方式中最</w:t>
      </w:r>
      <w:r>
        <w:rPr>
          <w:rFonts w:hint="eastAsia" w:ascii="仿宋" w:hAnsi="仿宋" w:eastAsia="仿宋" w:cs="仿宋"/>
          <w:spacing w:val="8"/>
          <w:sz w:val="21"/>
          <w:szCs w:val="21"/>
        </w:rPr>
        <w:t xml:space="preserve"> </w:t>
      </w:r>
      <w:r>
        <w:rPr>
          <w:rFonts w:hint="eastAsia" w:ascii="仿宋" w:hAnsi="仿宋" w:eastAsia="仿宋" w:cs="仿宋"/>
          <w:b/>
          <w:bCs/>
          <w:spacing w:val="-9"/>
          <w:sz w:val="21"/>
          <w:szCs w:val="21"/>
        </w:rPr>
        <w:t>先到达的为准。</w:t>
      </w:r>
    </w:p>
    <w:p>
      <w:pPr>
        <w:spacing w:before="180" w:line="315" w:lineRule="auto"/>
        <w:ind w:left="35" w:right="103" w:firstLine="586"/>
        <w:rPr>
          <w:rFonts w:hint="eastAsia" w:ascii="仿宋" w:hAnsi="仿宋" w:eastAsia="仿宋" w:cs="仿宋"/>
          <w:b/>
          <w:bCs/>
          <w:spacing w:val="-6"/>
          <w:sz w:val="21"/>
          <w:szCs w:val="21"/>
        </w:rPr>
      </w:pPr>
      <w:r>
        <w:rPr>
          <w:rFonts w:hint="eastAsia" w:ascii="仿宋" w:hAnsi="仿宋" w:eastAsia="仿宋" w:cs="仿宋"/>
          <w:spacing w:val="-3"/>
          <w:sz w:val="21"/>
          <w:szCs w:val="21"/>
        </w:rPr>
        <w:t xml:space="preserve">(四) </w:t>
      </w:r>
      <w:r>
        <w:rPr>
          <w:rFonts w:hint="eastAsia" w:ascii="仿宋" w:hAnsi="仿宋" w:eastAsia="仿宋" w:cs="仿宋"/>
          <w:b/>
          <w:bCs/>
          <w:spacing w:val="-3"/>
          <w:sz w:val="21"/>
          <w:szCs w:val="21"/>
        </w:rPr>
        <w:t>除本协议另有约定外，本条约定内容为本协议双方均明确</w:t>
      </w:r>
      <w:r>
        <w:rPr>
          <w:rFonts w:hint="eastAsia" w:ascii="仿宋" w:hAnsi="仿宋" w:eastAsia="仿宋" w:cs="仿宋"/>
          <w:b/>
          <w:bCs/>
          <w:spacing w:val="-7"/>
          <w:sz w:val="21"/>
          <w:szCs w:val="21"/>
        </w:rPr>
        <w:t>同意的特别条款，效力独立于本协议其他条款。不论本协议其他条款</w:t>
      </w:r>
      <w:r>
        <w:rPr>
          <w:rFonts w:hint="eastAsia" w:ascii="仿宋" w:hAnsi="仿宋" w:eastAsia="仿宋" w:cs="仿宋"/>
          <w:spacing w:val="7"/>
          <w:sz w:val="21"/>
          <w:szCs w:val="21"/>
        </w:rPr>
        <w:t xml:space="preserve"> </w:t>
      </w:r>
      <w:r>
        <w:rPr>
          <w:rFonts w:hint="eastAsia" w:ascii="仿宋" w:hAnsi="仿宋" w:eastAsia="仿宋" w:cs="仿宋"/>
          <w:b/>
          <w:bCs/>
          <w:spacing w:val="-7"/>
          <w:sz w:val="21"/>
          <w:szCs w:val="21"/>
        </w:rPr>
        <w:t>因为任何原因被法院、仲裁机关或其他有权机关认定为无效或者被撤</w:t>
      </w:r>
      <w:r>
        <w:rPr>
          <w:rFonts w:hint="eastAsia" w:ascii="仿宋" w:hAnsi="仿宋" w:eastAsia="仿宋" w:cs="仿宋"/>
          <w:b/>
          <w:bCs/>
          <w:spacing w:val="-6"/>
          <w:sz w:val="21"/>
          <w:szCs w:val="21"/>
        </w:rPr>
        <w:t>销，本条约定内容均为有效。</w:t>
      </w:r>
    </w:p>
    <w:p>
      <w:pPr>
        <w:spacing w:before="180" w:line="315" w:lineRule="auto"/>
        <w:ind w:left="35" w:right="103" w:firstLine="586"/>
        <w:rPr>
          <w:rFonts w:hint="eastAsia" w:ascii="仿宋" w:hAnsi="仿宋" w:eastAsia="仿宋" w:cs="仿宋"/>
          <w:sz w:val="21"/>
          <w:szCs w:val="21"/>
        </w:rPr>
      </w:pPr>
      <w:r>
        <w:rPr>
          <w:rFonts w:hint="eastAsia" w:ascii="仿宋" w:hAnsi="仿宋" w:eastAsia="仿宋" w:cs="仿宋"/>
          <w:spacing w:val="-2"/>
          <w:sz w:val="21"/>
          <w:szCs w:val="21"/>
        </w:rPr>
        <w:t>三、 本协议自乙方在电子银行系统为甲方完成本服务开通手续</w:t>
      </w:r>
      <w:r>
        <w:rPr>
          <w:rFonts w:hint="eastAsia" w:ascii="仿宋" w:hAnsi="仿宋" w:eastAsia="仿宋" w:cs="仿宋"/>
          <w:spacing w:val="-7"/>
          <w:sz w:val="21"/>
          <w:szCs w:val="21"/>
        </w:rPr>
        <w:t>后立即生效。</w:t>
      </w:r>
    </w:p>
    <w:p>
      <w:pPr>
        <w:spacing w:before="294" w:line="379" w:lineRule="auto"/>
        <w:ind w:left="33" w:firstLine="613"/>
        <w:rPr>
          <w:rFonts w:hint="eastAsia" w:ascii="仿宋" w:hAnsi="仿宋" w:eastAsia="仿宋" w:cs="仿宋"/>
          <w:sz w:val="21"/>
          <w:szCs w:val="21"/>
        </w:rPr>
      </w:pPr>
      <w:r>
        <w:rPr>
          <w:rFonts w:hint="eastAsia" w:ascii="仿宋" w:hAnsi="仿宋" w:eastAsia="仿宋" w:cs="仿宋"/>
          <w:spacing w:val="-3"/>
          <w:sz w:val="21"/>
          <w:szCs w:val="21"/>
        </w:rPr>
        <w:t>四、 本协议是乙方的其他既有协议的补充而非替代性文件。本</w:t>
      </w:r>
      <w:r>
        <w:rPr>
          <w:rFonts w:hint="eastAsia" w:ascii="仿宋" w:hAnsi="仿宋" w:eastAsia="仿宋" w:cs="仿宋"/>
          <w:spacing w:val="-4"/>
          <w:sz w:val="21"/>
          <w:szCs w:val="21"/>
        </w:rPr>
        <w:t>协议未尽事宜依照《中信银行人民币借记卡章程》、《中信银行外币</w:t>
      </w:r>
      <w:r>
        <w:rPr>
          <w:rFonts w:hint="eastAsia" w:ascii="仿宋" w:hAnsi="仿宋" w:eastAsia="仿宋" w:cs="仿宋"/>
          <w:spacing w:val="8"/>
          <w:sz w:val="21"/>
          <w:szCs w:val="21"/>
        </w:rPr>
        <w:t xml:space="preserve"> </w:t>
      </w:r>
      <w:r>
        <w:rPr>
          <w:rFonts w:hint="eastAsia" w:ascii="仿宋" w:hAnsi="仿宋" w:eastAsia="仿宋" w:cs="仿宋"/>
          <w:spacing w:val="-4"/>
          <w:sz w:val="21"/>
          <w:szCs w:val="21"/>
        </w:rPr>
        <w:t>借记卡客户须知（单币卡）》、《中信银行外币借记卡章程》、《中</w:t>
      </w:r>
      <w:r>
        <w:rPr>
          <w:rFonts w:hint="eastAsia" w:ascii="仿宋" w:hAnsi="仿宋" w:eastAsia="仿宋" w:cs="仿宋"/>
          <w:spacing w:val="8"/>
          <w:sz w:val="21"/>
          <w:szCs w:val="21"/>
        </w:rPr>
        <w:t xml:space="preserve"> </w:t>
      </w:r>
      <w:r>
        <w:rPr>
          <w:rFonts w:hint="eastAsia" w:ascii="仿宋" w:hAnsi="仿宋" w:eastAsia="仿宋" w:cs="仿宋"/>
          <w:spacing w:val="-4"/>
          <w:sz w:val="21"/>
          <w:szCs w:val="21"/>
        </w:rPr>
        <w:t>信银行个人电子银行业务章程》、《中信银行电子银行个人客户服务</w:t>
      </w:r>
      <w:r>
        <w:rPr>
          <w:rFonts w:hint="eastAsia" w:ascii="仿宋" w:hAnsi="仿宋" w:eastAsia="仿宋" w:cs="仿宋"/>
          <w:spacing w:val="5"/>
          <w:sz w:val="21"/>
          <w:szCs w:val="21"/>
        </w:rPr>
        <w:t xml:space="preserve"> </w:t>
      </w:r>
      <w:r>
        <w:rPr>
          <w:rFonts w:hint="eastAsia" w:ascii="仿宋" w:hAnsi="仿宋" w:eastAsia="仿宋" w:cs="仿宋"/>
          <w:spacing w:val="-4"/>
          <w:sz w:val="21"/>
          <w:szCs w:val="21"/>
        </w:rPr>
        <w:t>协议》及乙方就本服务及相关事项不时补充、制订的规定。如本协议</w:t>
      </w:r>
      <w:r>
        <w:rPr>
          <w:rFonts w:hint="eastAsia" w:ascii="仿宋" w:hAnsi="仿宋" w:eastAsia="仿宋" w:cs="仿宋"/>
          <w:spacing w:val="-2"/>
          <w:sz w:val="21"/>
          <w:szCs w:val="21"/>
        </w:rPr>
        <w:t>与其他既有协议就本服务同一事项的约定冲突的，应以本协议为准。</w:t>
      </w:r>
    </w:p>
    <w:p>
      <w:pPr>
        <w:spacing w:before="295" w:line="405" w:lineRule="auto"/>
        <w:ind w:left="33" w:right="52" w:firstLine="603"/>
        <w:jc w:val="both"/>
        <w:rPr>
          <w:rFonts w:hint="eastAsia" w:ascii="仿宋" w:hAnsi="仿宋" w:eastAsia="仿宋" w:cs="仿宋"/>
          <w:b/>
          <w:bCs/>
          <w:spacing w:val="-3"/>
          <w:sz w:val="21"/>
          <w:szCs w:val="21"/>
        </w:rPr>
      </w:pPr>
      <w:r>
        <w:rPr>
          <w:rFonts w:hint="eastAsia" w:ascii="仿宋" w:hAnsi="仿宋" w:eastAsia="仿宋" w:cs="仿宋"/>
          <w:b/>
          <w:bCs/>
          <w:spacing w:val="1"/>
          <w:sz w:val="21"/>
          <w:szCs w:val="21"/>
        </w:rPr>
        <w:t>乙方已采取文字加粗、加黑、突出显示等合理方式提请甲方注</w:t>
      </w:r>
      <w:r>
        <w:rPr>
          <w:rFonts w:hint="eastAsia" w:ascii="仿宋" w:hAnsi="仿宋" w:eastAsia="仿宋" w:cs="仿宋"/>
          <w:b/>
          <w:bCs/>
          <w:spacing w:val="-7"/>
          <w:sz w:val="21"/>
          <w:szCs w:val="21"/>
        </w:rPr>
        <w:t>意本协议项下免除或限制其责任的条款，并按甲方要求对有关条款予以充分说明；甲方已阅读本协议所有条款，对本协议条款的含义及相</w:t>
      </w:r>
      <w:r>
        <w:rPr>
          <w:rFonts w:hint="eastAsia" w:ascii="仿宋" w:hAnsi="仿宋" w:eastAsia="仿宋" w:cs="仿宋"/>
          <w:spacing w:val="10"/>
          <w:sz w:val="21"/>
          <w:szCs w:val="21"/>
        </w:rPr>
        <w:t xml:space="preserve"> </w:t>
      </w:r>
      <w:r>
        <w:rPr>
          <w:rFonts w:hint="eastAsia" w:ascii="仿宋" w:hAnsi="仿宋" w:eastAsia="仿宋" w:cs="仿宋"/>
          <w:b/>
          <w:bCs/>
          <w:spacing w:val="-7"/>
          <w:sz w:val="21"/>
          <w:szCs w:val="21"/>
        </w:rPr>
        <w:t>应的法律后果已全部通晓并充分理解，同意遵守本协议条款。甲乙双</w:t>
      </w:r>
      <w:r>
        <w:rPr>
          <w:rFonts w:hint="eastAsia" w:ascii="仿宋" w:hAnsi="仿宋" w:eastAsia="仿宋" w:cs="仿宋"/>
          <w:spacing w:val="8"/>
          <w:sz w:val="21"/>
          <w:szCs w:val="21"/>
        </w:rPr>
        <w:t xml:space="preserve"> </w:t>
      </w:r>
      <w:r>
        <w:rPr>
          <w:rFonts w:hint="eastAsia" w:ascii="仿宋" w:hAnsi="仿宋" w:eastAsia="仿宋" w:cs="仿宋"/>
          <w:b/>
          <w:bCs/>
          <w:spacing w:val="-3"/>
          <w:sz w:val="21"/>
          <w:szCs w:val="21"/>
        </w:rPr>
        <w:t>方对本协议所有条款内容的理解不存在异议。</w:t>
      </w:r>
    </w:p>
    <w:p>
      <w:pPr>
        <w:spacing w:before="295" w:line="405" w:lineRule="auto"/>
        <w:ind w:left="33" w:right="52" w:firstLine="603"/>
        <w:jc w:val="both"/>
        <w:rPr>
          <w:rFonts w:hint="eastAsia" w:ascii="仿宋" w:hAnsi="仿宋" w:eastAsia="仿宋" w:cs="仿宋"/>
          <w:b/>
          <w:bCs/>
          <w:spacing w:val="-3"/>
          <w:sz w:val="21"/>
          <w:szCs w:val="21"/>
        </w:rPr>
      </w:pPr>
    </w:p>
    <w:p>
      <w:pPr>
        <w:spacing w:before="295" w:line="405" w:lineRule="auto"/>
        <w:ind w:left="33" w:right="52" w:firstLine="603"/>
        <w:jc w:val="both"/>
        <w:rPr>
          <w:rFonts w:hint="eastAsia" w:ascii="仿宋" w:hAnsi="仿宋" w:eastAsia="仿宋" w:cs="仿宋"/>
          <w:b/>
          <w:bCs/>
          <w:spacing w:val="-3"/>
          <w:sz w:val="21"/>
          <w:szCs w:val="21"/>
        </w:rPr>
      </w:pPr>
    </w:p>
    <w:p>
      <w:pPr>
        <w:snapToGrid/>
        <w:spacing w:before="159" w:line="360" w:lineRule="auto"/>
        <w:jc w:val="center"/>
        <w:outlineLvl w:val="0"/>
        <w:rPr>
          <w:rFonts w:hint="eastAsia" w:ascii="仿宋" w:hAnsi="仿宋" w:eastAsia="仿宋" w:cs="仿宋"/>
          <w:b/>
          <w:bCs/>
          <w:spacing w:val="4"/>
          <w:sz w:val="31"/>
          <w:szCs w:val="31"/>
        </w:rPr>
      </w:pPr>
      <w:r>
        <w:rPr>
          <w:rFonts w:hint="eastAsia" w:ascii="仿宋" w:hAnsi="仿宋" w:eastAsia="仿宋" w:cs="仿宋"/>
          <w:b/>
          <w:bCs/>
          <w:spacing w:val="4"/>
          <w:sz w:val="31"/>
          <w:szCs w:val="31"/>
        </w:rPr>
        <w:t>上海浦东发展银行</w:t>
      </w:r>
    </w:p>
    <w:p>
      <w:pPr>
        <w:snapToGrid/>
        <w:spacing w:before="159" w:line="360" w:lineRule="auto"/>
        <w:jc w:val="center"/>
        <w:outlineLvl w:val="0"/>
        <w:rPr>
          <w:rFonts w:hint="eastAsia" w:ascii="仿宋" w:hAnsi="仿宋" w:eastAsia="仿宋" w:cs="仿宋"/>
          <w:b/>
          <w:bCs/>
          <w:spacing w:val="4"/>
          <w:sz w:val="31"/>
          <w:szCs w:val="31"/>
        </w:rPr>
      </w:pPr>
      <w:r>
        <w:rPr>
          <w:rFonts w:hint="eastAsia" w:ascii="仿宋" w:hAnsi="仿宋" w:eastAsia="仿宋" w:cs="仿宋"/>
          <w:b/>
          <w:bCs/>
          <w:spacing w:val="4"/>
          <w:sz w:val="31"/>
          <w:szCs w:val="31"/>
        </w:rPr>
        <w:t>个人网上快捷支付业务客户服务协议</w:t>
      </w:r>
    </w:p>
    <w:p>
      <w:pPr>
        <w:snapToGrid/>
        <w:spacing w:before="294" w:line="360" w:lineRule="auto"/>
        <w:ind w:left="34" w:firstLine="612" w:firstLineChars="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为明确双方权利和义务，本着平等互利的原则，就上海浦东发展银行股份有限公司（以下简称“浦发银行”或“银行”）向个人客户（以下简称“客户”）提供个人网上快捷支付业务相关事宜达成本《上海浦东发展银行个人网上快捷支付业务客户服务协议》（以下简称“本协议”），以资共同遵守。</w:t>
      </w:r>
    </w:p>
    <w:p>
      <w:pPr>
        <w:numPr>
          <w:ilvl w:val="0"/>
          <w:numId w:val="12"/>
        </w:numPr>
        <w:snapToGrid/>
        <w:spacing w:before="0" w:line="360" w:lineRule="auto"/>
        <w:ind w:left="0" w:firstLine="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定义</w:t>
      </w:r>
    </w:p>
    <w:p>
      <w:pPr>
        <w:numPr>
          <w:ilvl w:val="-1"/>
          <w:numId w:val="0"/>
        </w:num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下列用语在本协议中的含义为：</w:t>
      </w:r>
    </w:p>
    <w:p>
      <w:pPr>
        <w:snapToGrid/>
        <w:spacing w:before="0" w:line="360" w:lineRule="auto"/>
        <w:ind w:left="0" w:firstLine="612" w:firstLineChars="300"/>
        <w:contextualSpacing w:val="0"/>
        <w:jc w:val="left"/>
        <w:outlineLvl w:val="0"/>
        <w:rPr>
          <w:rFonts w:hint="eastAsia" w:ascii="仿宋" w:hAnsi="仿宋" w:eastAsia="仿宋" w:cs="仿宋"/>
          <w:b/>
          <w:bCs/>
          <w:spacing w:val="-3"/>
          <w:sz w:val="21"/>
          <w:szCs w:val="21"/>
        </w:rPr>
      </w:pPr>
      <w:r>
        <w:rPr>
          <w:rFonts w:hint="eastAsia" w:ascii="仿宋" w:hAnsi="仿宋" w:eastAsia="仿宋" w:cs="仿宋"/>
          <w:bCs w:val="0"/>
          <w:spacing w:val="-3"/>
          <w:sz w:val="21"/>
          <w:szCs w:val="21"/>
        </w:rPr>
        <w:t>1.1 银行卡，指客户</w:t>
      </w:r>
      <w:r>
        <w:rPr>
          <w:rFonts w:hint="eastAsia" w:ascii="仿宋" w:hAnsi="仿宋" w:eastAsia="仿宋" w:cs="仿宋"/>
          <w:b/>
          <w:bCs/>
          <w:spacing w:val="-3"/>
          <w:sz w:val="21"/>
          <w:szCs w:val="21"/>
        </w:rPr>
        <w:t>在浦发银行开立的个人借记卡或信用卡，本协议项下仅适用于银行卡人民币账户，且未被限制消费功能。</w:t>
      </w:r>
    </w:p>
    <w:p>
      <w:p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1.2 快捷支付，指浦发银行根据客户提供的</w:t>
      </w:r>
      <w:r>
        <w:rPr>
          <w:rFonts w:hint="eastAsia" w:ascii="仿宋" w:hAnsi="仿宋" w:eastAsia="仿宋" w:cs="仿宋"/>
          <w:b/>
          <w:bCs/>
          <w:spacing w:val="-3"/>
          <w:sz w:val="21"/>
          <w:szCs w:val="21"/>
        </w:rPr>
        <w:t>姓名、银行卡号、手机号码、证件类型及号码、信用卡有效期（如需）信息</w:t>
      </w:r>
      <w:r>
        <w:rPr>
          <w:rFonts w:hint="eastAsia" w:ascii="仿宋" w:hAnsi="仿宋" w:eastAsia="仿宋" w:cs="仿宋"/>
          <w:bCs w:val="0"/>
          <w:spacing w:val="-3"/>
          <w:sz w:val="21"/>
          <w:szCs w:val="21"/>
        </w:rPr>
        <w:t>，完成客户身份验证后，建立客户指定银行卡与其在商户的支付账户或会员账户的签约关系；后续依照商户的交易指令从指定银行卡主动扣划资金的支付方式。</w:t>
      </w:r>
    </w:p>
    <w:p>
      <w:p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快捷支付的签约和使用渠道包括：计算机、手机、电话、掌上电脑、电视、自助终端等设备，具体以银行及商户提供的互联网支付业务约定为准。</w:t>
      </w:r>
    </w:p>
    <w:p>
      <w:p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1.3 商户，指一般电子商户和支付机构。</w:t>
      </w:r>
    </w:p>
    <w:p>
      <w:p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1.3.1一般电子商户，指具有互联网经营资质，合法利用互联网出售商品或服务的机构。</w:t>
      </w:r>
    </w:p>
    <w:p>
      <w:p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1.3.2支付机构，指依法提供互联网支付结算服务的法人组织，包括商业银行、银行卡组织以及获得互联网支付业务和移动电话支付业务许可的非金融支付机构。</w:t>
      </w:r>
    </w:p>
    <w:p>
      <w:p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1.4 手机号码，指客户与银行签约“及时语”服务（浦发银行手机短信通知服务）的手机号码，如未签约“及时语”则为客户开立银行卡时预留信息中的手机号码。</w:t>
      </w:r>
    </w:p>
    <w:p>
      <w:pPr>
        <w:snapToGrid/>
        <w:spacing w:before="0" w:line="360" w:lineRule="auto"/>
        <w:ind w:left="0" w:firstLine="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第二条 个人信息保护</w:t>
      </w:r>
    </w:p>
    <w:p>
      <w:p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2.1客户知晓并同意，浦发银行将按照《个人信息处理规则（适用于个人网上快捷支付业务）》、《个人信息单独同意授权书（适用于个人网上快捷支付业务敏感个人信息处理）》处理客户个人信息，保障客户相关个人信息合法权益。</w:t>
      </w:r>
    </w:p>
    <w:p>
      <w:pPr>
        <w:snapToGrid/>
        <w:spacing w:before="0" w:line="360" w:lineRule="auto"/>
        <w:ind w:left="0" w:firstLine="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第三条 权利和义务</w:t>
      </w:r>
    </w:p>
    <w:p>
      <w:pPr>
        <w:snapToGrid/>
        <w:spacing w:before="0" w:line="360" w:lineRule="auto"/>
        <w:ind w:left="0" w:firstLine="612" w:firstLineChars="300"/>
        <w:contextualSpacing w:val="0"/>
        <w:jc w:val="left"/>
        <w:rPr>
          <w:rFonts w:hint="eastAsia" w:ascii="仿宋" w:hAnsi="仿宋" w:eastAsia="仿宋" w:cs="仿宋"/>
          <w:b/>
          <w:bCs/>
          <w:spacing w:val="-3"/>
          <w:sz w:val="21"/>
          <w:szCs w:val="21"/>
        </w:rPr>
      </w:pPr>
      <w:r>
        <w:rPr>
          <w:rFonts w:hint="eastAsia" w:ascii="仿宋" w:hAnsi="仿宋" w:eastAsia="仿宋" w:cs="仿宋"/>
          <w:bCs w:val="0"/>
          <w:spacing w:val="-3"/>
          <w:sz w:val="21"/>
          <w:szCs w:val="21"/>
        </w:rPr>
        <w:t>3.1客户应确保用于快捷支付签约的银行卡由本人开立并由本人保管使用。客户应保证在签约过程中提供的信息真实、准确、完整、有效，确保支付行为符合法律法规和监管机构规定且未侵犯任何第三方合法权益，</w:t>
      </w:r>
      <w:r>
        <w:rPr>
          <w:rFonts w:hint="eastAsia" w:ascii="仿宋" w:hAnsi="仿宋" w:eastAsia="仿宋" w:cs="仿宋"/>
          <w:b/>
          <w:bCs/>
          <w:spacing w:val="-3"/>
          <w:sz w:val="21"/>
          <w:szCs w:val="21"/>
        </w:rPr>
        <w:t>否则因此造成银行或任何第三方损失的，由客户负责赔偿并承担全部法律责任。</w:t>
      </w:r>
    </w:p>
    <w:p>
      <w:p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3.2</w:t>
      </w:r>
      <w:r>
        <w:rPr>
          <w:rFonts w:hint="eastAsia" w:ascii="仿宋" w:hAnsi="仿宋" w:eastAsia="仿宋" w:cs="仿宋"/>
          <w:b/>
          <w:bCs/>
          <w:spacing w:val="-3"/>
          <w:sz w:val="21"/>
          <w:szCs w:val="21"/>
        </w:rPr>
        <w:t>快捷支付签约成功后，即视为客户授权银行按照商户的交易指令从指定银行卡主动扣划资金，无需经客户同意。</w:t>
      </w:r>
      <w:r>
        <w:rPr>
          <w:rFonts w:hint="eastAsia" w:ascii="仿宋" w:hAnsi="仿宋" w:eastAsia="仿宋" w:cs="仿宋"/>
          <w:bCs w:val="0"/>
          <w:spacing w:val="-3"/>
          <w:sz w:val="21"/>
          <w:szCs w:val="21"/>
        </w:rPr>
        <w:t>由此导致的所有争议均由客户与商户之间协商解决，与银行无关。</w:t>
      </w:r>
    </w:p>
    <w:p>
      <w:pPr>
        <w:snapToGrid/>
        <w:spacing w:before="0" w:line="360" w:lineRule="auto"/>
        <w:ind w:left="0" w:firstLine="612" w:firstLineChars="300"/>
        <w:contextualSpacing w:val="0"/>
        <w:jc w:val="left"/>
        <w:rPr>
          <w:rFonts w:hint="eastAsia" w:ascii="仿宋" w:hAnsi="仿宋" w:eastAsia="仿宋" w:cs="仿宋"/>
          <w:b/>
          <w:bCs/>
          <w:spacing w:val="-3"/>
          <w:sz w:val="21"/>
          <w:szCs w:val="21"/>
        </w:rPr>
      </w:pPr>
      <w:r>
        <w:rPr>
          <w:rFonts w:hint="eastAsia" w:ascii="仿宋" w:hAnsi="仿宋" w:eastAsia="仿宋" w:cs="仿宋"/>
          <w:bCs w:val="0"/>
          <w:spacing w:val="-3"/>
          <w:sz w:val="21"/>
          <w:szCs w:val="21"/>
        </w:rPr>
        <w:t>3.3客户同意并承诺，快捷支付指定银行卡至少开通一种由银行提供的即时通知服务，包括但不限于手机短信通知、微信通知等。同时客户承诺相关即时通知的手机号码、微信号等关联信息为本人所有，否则由此造成客户损失的，</w:t>
      </w:r>
      <w:r>
        <w:rPr>
          <w:rFonts w:hint="eastAsia" w:ascii="仿宋" w:hAnsi="仿宋" w:eastAsia="仿宋" w:cs="仿宋"/>
          <w:b/>
          <w:bCs/>
          <w:spacing w:val="-3"/>
          <w:sz w:val="21"/>
          <w:szCs w:val="21"/>
        </w:rPr>
        <w:t>银行不承担责任。</w:t>
      </w:r>
    </w:p>
    <w:p>
      <w:pPr>
        <w:snapToGrid/>
        <w:spacing w:before="0" w:line="360" w:lineRule="auto"/>
        <w:ind w:left="0" w:firstLine="612" w:firstLineChars="300"/>
        <w:contextualSpacing w:val="0"/>
        <w:jc w:val="left"/>
        <w:rPr>
          <w:rFonts w:hint="eastAsia" w:ascii="仿宋" w:hAnsi="仿宋" w:eastAsia="仿宋" w:cs="仿宋"/>
          <w:b/>
          <w:bCs/>
          <w:spacing w:val="-3"/>
          <w:sz w:val="21"/>
          <w:szCs w:val="21"/>
        </w:rPr>
      </w:pPr>
      <w:r>
        <w:rPr>
          <w:rFonts w:hint="eastAsia" w:ascii="仿宋" w:hAnsi="仿宋" w:eastAsia="仿宋" w:cs="仿宋"/>
          <w:bCs w:val="0"/>
          <w:spacing w:val="-3"/>
          <w:sz w:val="21"/>
          <w:szCs w:val="21"/>
        </w:rPr>
        <w:t>3.4客户应妥善保管</w:t>
      </w:r>
      <w:r>
        <w:rPr>
          <w:rFonts w:hint="eastAsia" w:ascii="仿宋" w:hAnsi="仿宋" w:eastAsia="仿宋" w:cs="仿宋"/>
          <w:b/>
          <w:bCs/>
          <w:spacing w:val="-3"/>
          <w:sz w:val="21"/>
          <w:szCs w:val="21"/>
        </w:rPr>
        <w:t>银行卡密码、商户支付账户或会员账户密码、商户支付密码、手机动态码、数字证书、U-KEY，以及</w:t>
      </w:r>
      <w:r>
        <w:rPr>
          <w:rFonts w:hint="eastAsia" w:ascii="仿宋" w:hAnsi="仿宋" w:eastAsia="仿宋" w:cs="仿宋"/>
          <w:bCs w:val="0"/>
          <w:spacing w:val="-3"/>
          <w:sz w:val="21"/>
          <w:szCs w:val="21"/>
        </w:rPr>
        <w:t>银行卡户名、卡号、绑定的客户证件类型及证件号码、手机号码、固定电话、通信地址等银行卡相关信息，</w:t>
      </w:r>
      <w:r>
        <w:rPr>
          <w:rFonts w:hint="eastAsia" w:ascii="仿宋" w:hAnsi="仿宋" w:eastAsia="仿宋" w:cs="仿宋"/>
          <w:b/>
          <w:bCs/>
          <w:spacing w:val="-3"/>
          <w:sz w:val="21"/>
          <w:szCs w:val="21"/>
        </w:rPr>
        <w:t>否则由此产生的损失由客户自行承担。如客户的身份信息或手机号码等联系方式发生变更，客户应及时持有效证明材料至浦发银行营业网点修改。如遗失银行卡、U-KEY或泄露上述相关信息，客户应及时通知银行并办理挂失或销户等手续，减少可能发生的损失。</w:t>
      </w:r>
    </w:p>
    <w:p>
      <w:p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3.5客户可通过银行VTM、手机银行等渠道自助查询业务签约情况，并通过VTM、手机银行等渠道对借记卡支付限额进行管理。</w:t>
      </w:r>
      <w:r>
        <w:rPr>
          <w:rFonts w:hint="eastAsia" w:ascii="仿宋" w:hAnsi="仿宋" w:eastAsia="仿宋" w:cs="仿宋"/>
          <w:b/>
          <w:bCs/>
          <w:spacing w:val="-3"/>
          <w:sz w:val="21"/>
          <w:szCs w:val="21"/>
        </w:rPr>
        <w:t>任何情况下，客户设置的支付限额不应超过银行及商户设置的最大支付限额，如实际支付金额大于支付限额，银行有权拒绝执行交易指令，所造成的后果由客户自行承担。</w:t>
      </w:r>
      <w:r>
        <w:rPr>
          <w:rFonts w:hint="eastAsia" w:ascii="仿宋" w:hAnsi="仿宋" w:eastAsia="仿宋" w:cs="仿宋"/>
          <w:bCs w:val="0"/>
          <w:spacing w:val="-3"/>
          <w:sz w:val="21"/>
          <w:szCs w:val="21"/>
        </w:rPr>
        <w:t>客户同意银行保留根据风险管理等需要设置或变更最大支付限额的权利。</w:t>
      </w:r>
    </w:p>
    <w:p>
      <w:pPr>
        <w:spacing w:before="0" w:line="360" w:lineRule="auto"/>
        <w:ind w:left="0" w:firstLine="612" w:firstLineChars="300"/>
        <w:rPr>
          <w:rFonts w:hint="eastAsia" w:ascii="仿宋" w:hAnsi="仿宋" w:eastAsia="仿宋" w:cs="仿宋"/>
          <w:bCs w:val="0"/>
          <w:spacing w:val="-3"/>
          <w:szCs w:val="21"/>
        </w:rPr>
      </w:pPr>
      <w:r>
        <w:rPr>
          <w:rFonts w:hint="eastAsia" w:ascii="仿宋" w:hAnsi="仿宋" w:eastAsia="仿宋" w:cs="仿宋"/>
          <w:bCs w:val="0"/>
          <w:spacing w:val="-3"/>
          <w:szCs w:val="21"/>
        </w:rPr>
        <w:t>3.6如因指定信用卡可使用额度不足无法完成支付，浦发银行有权通过商户服务页面提示客户可申请临时信用额度（又称“临时额度”），客户申请临时额度通过后浦发银行将根据商户交易指令继续完成支付，临时额度审核结果以浦发银行最终通知为准。《上海浦东发展银行信用卡（个人卡）领用合约》另有约定的，以其约定为准。</w:t>
      </w:r>
    </w:p>
    <w:p>
      <w:p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3.7客户不得利用快捷支付业务进行套现、虚假交易、洗钱等违反法律法规、监管政策或国家有权机关规定的行为，且有义务配合银行进行相关调查。如若客户拒绝配合进行相关调查或银行认为存在或涉嫌虚假交易、洗钱、套现或任何其他违反法律法规、监管政策、国家有权机关规定或本协议约定的行为，银行有权采取以下一种、多种或全部措施，若造成银行或任何第三方损失的，客户应负责赔偿并承担全部法律责任：</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（1）中止提供本协议项下服务；</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（2）终止本协议；</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（3）中止或终止向客户提供银行卡服务。</w:t>
      </w:r>
    </w:p>
    <w:p>
      <w:pPr>
        <w:snapToGrid/>
        <w:spacing w:before="0" w:line="360" w:lineRule="auto"/>
        <w:ind w:left="0" w:firstLine="612" w:firstLineChars="3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3.8银行若因以下原因未执行商户的交易指令，无须承担任何责任：</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（1）客户指定银行卡的存款余额不足或授信额度不足；</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（2）客户指定银行卡内资金被依法冻结或扣划；</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（3）客户指定银行卡非正常状态；</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（4）客户未按照银行的有关规定正确操作；</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（5）客户的行为存在欺诈，或其它违反法律法规、监管政策或国家有权机关规定的情形。</w:t>
      </w:r>
    </w:p>
    <w:p>
      <w:pPr>
        <w:snapToGrid/>
        <w:spacing w:before="0" w:line="360" w:lineRule="auto"/>
        <w:ind w:left="0" w:firstLine="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第四条 不可抗力</w:t>
      </w:r>
    </w:p>
    <w:p>
      <w:pPr>
        <w:snapToGrid/>
        <w:spacing w:before="0" w:line="360" w:lineRule="auto"/>
        <w:ind w:left="0" w:firstLine="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　　对于由于不可抗力因素（包括但不限于自然灾害、意外事故、战争等）或系统故障、供电故障、通讯故障或网络故障、监管部门政策变化等其他非因银行过错引起的无法提供服务、部分服务或延迟服务等，银行有义务协助客户解决问题或提供必要的帮助，但不承担责任。</w:t>
      </w:r>
    </w:p>
    <w:p>
      <w:pPr>
        <w:snapToGrid/>
        <w:spacing w:before="0" w:line="360" w:lineRule="auto"/>
        <w:ind w:left="0" w:firstLine="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第五条　法律适用</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本协议适用中华人民共和国法律（为本协议之目的，在此不包含中国香港特别行政区、中国澳门特别行政区和中国台湾地区）法律；本协议未尽事宜依据国家法律法规、监管规定及金融业的行业惯例执行。</w:t>
      </w:r>
    </w:p>
    <w:p>
      <w:pPr>
        <w:snapToGrid/>
        <w:spacing w:before="0" w:line="360" w:lineRule="auto"/>
        <w:ind w:left="0" w:firstLine="0"/>
        <w:contextualSpacing w:val="0"/>
        <w:jc w:val="left"/>
        <w:rPr>
          <w:rFonts w:hint="eastAsia" w:ascii="仿宋" w:hAnsi="仿宋" w:eastAsia="仿宋" w:cs="仿宋"/>
          <w:b w:val="0"/>
          <w:bCs w:val="0"/>
          <w:spacing w:val="-3"/>
          <w:sz w:val="21"/>
          <w:szCs w:val="21"/>
        </w:rPr>
      </w:pPr>
      <w:r>
        <w:rPr>
          <w:rFonts w:hint="eastAsia" w:ascii="仿宋" w:hAnsi="仿宋" w:eastAsia="仿宋" w:cs="仿宋"/>
          <w:b/>
          <w:bCs/>
          <w:spacing w:val="-3"/>
          <w:sz w:val="21"/>
          <w:szCs w:val="21"/>
        </w:rPr>
        <w:t>第六条 差错和争议的解决</w:t>
      </w:r>
    </w:p>
    <w:p>
      <w:pPr>
        <w:snapToGrid/>
        <w:spacing w:before="0" w:line="360" w:lineRule="auto"/>
        <w:ind w:left="0" w:firstLine="408" w:firstLineChars="200"/>
        <w:contextualSpacing w:val="0"/>
        <w:jc w:val="left"/>
        <w:rPr>
          <w:rFonts w:hint="eastAsia" w:ascii="仿宋" w:hAnsi="仿宋" w:eastAsia="仿宋" w:cs="仿宋"/>
          <w:b/>
          <w:bCs/>
          <w:spacing w:val="-3"/>
          <w:sz w:val="21"/>
          <w:szCs w:val="21"/>
        </w:rPr>
      </w:pPr>
      <w:r>
        <w:rPr>
          <w:rFonts w:hint="eastAsia" w:ascii="仿宋" w:hAnsi="仿宋" w:eastAsia="仿宋" w:cs="仿宋"/>
          <w:bCs w:val="0"/>
          <w:spacing w:val="-3"/>
          <w:sz w:val="21"/>
          <w:szCs w:val="21"/>
        </w:rPr>
        <w:t>银行仅为客户提供安全可靠的支付结算服务，依据商户提供的交易指令实施资金扣划。对于因购买商品或服务而产生的一切关于商品、服务及费用扣收的争议均由客户与商户自行协商解决</w:t>
      </w:r>
      <w:r>
        <w:rPr>
          <w:rFonts w:hint="eastAsia" w:ascii="仿宋" w:hAnsi="仿宋" w:eastAsia="仿宋" w:cs="仿宋"/>
          <w:b w:val="0"/>
          <w:bCs w:val="0"/>
          <w:spacing w:val="-3"/>
          <w:sz w:val="21"/>
          <w:szCs w:val="21"/>
        </w:rPr>
        <w:t>，</w:t>
      </w:r>
      <w:r>
        <w:rPr>
          <w:rFonts w:hint="eastAsia" w:ascii="仿宋" w:hAnsi="仿宋" w:eastAsia="仿宋" w:cs="仿宋"/>
          <w:b/>
          <w:bCs/>
          <w:spacing w:val="-3"/>
          <w:sz w:val="21"/>
          <w:szCs w:val="21"/>
        </w:rPr>
        <w:t>与银行无关。</w:t>
      </w:r>
    </w:p>
    <w:p>
      <w:pPr>
        <w:snapToGrid/>
        <w:spacing w:before="0" w:line="360" w:lineRule="auto"/>
        <w:ind w:left="0" w:firstLine="408" w:firstLineChars="200"/>
        <w:contextualSpacing w:val="0"/>
        <w:jc w:val="left"/>
        <w:rPr>
          <w:rFonts w:hint="eastAsia" w:ascii="仿宋" w:hAnsi="仿宋" w:eastAsia="仿宋" w:cs="仿宋"/>
          <w:b/>
          <w:bCs/>
          <w:spacing w:val="-3"/>
          <w:sz w:val="21"/>
          <w:szCs w:val="21"/>
        </w:rPr>
      </w:pPr>
      <w:r>
        <w:rPr>
          <w:rFonts w:hint="eastAsia" w:ascii="仿宋" w:hAnsi="仿宋" w:eastAsia="仿宋" w:cs="仿宋"/>
          <w:bCs w:val="0"/>
          <w:spacing w:val="-3"/>
          <w:sz w:val="21"/>
          <w:szCs w:val="21"/>
        </w:rPr>
        <w:t>双方在履行本协议的过程中，如发生争议，应尽量协商解决。</w:t>
      </w:r>
      <w:r>
        <w:rPr>
          <w:rFonts w:hint="eastAsia" w:ascii="仿宋" w:hAnsi="仿宋" w:eastAsia="仿宋" w:cs="仿宋"/>
          <w:b/>
          <w:bCs/>
          <w:spacing w:val="-3"/>
          <w:sz w:val="21"/>
          <w:szCs w:val="21"/>
        </w:rPr>
        <w:t>协商不成的，任何一方均应向银行所在地有管辖权的人民法院提起诉讼，双方另有约定的除外。</w:t>
      </w:r>
    </w:p>
    <w:p>
      <w:pPr>
        <w:snapToGrid/>
        <w:spacing w:before="0" w:line="360" w:lineRule="auto"/>
        <w:ind w:left="0" w:firstLine="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第七条 协议的终止</w:t>
      </w:r>
    </w:p>
    <w:p>
      <w:pPr>
        <w:snapToGrid/>
        <w:spacing w:before="0" w:line="360" w:lineRule="auto"/>
        <w:ind w:left="0" w:firstLine="410" w:firstLineChars="20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7.1如因指定银行卡注销、补（换）卡等任何原因导致卡号变更，已建立的该银行卡的快捷支付签约关系自动终止，银行与客户间另有约定的除外。</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rPr>
      </w:pPr>
      <w:r>
        <w:rPr>
          <w:rFonts w:hint="eastAsia" w:ascii="仿宋" w:hAnsi="仿宋" w:eastAsia="仿宋" w:cs="仿宋"/>
          <w:bCs w:val="0"/>
          <w:spacing w:val="-3"/>
          <w:sz w:val="21"/>
          <w:szCs w:val="21"/>
        </w:rPr>
        <w:t>客户也可通过商户网站或浦发银行手机银行主动发起解除签约关系的申请。“快捷支付”签约关系一旦解除，本协议即告终止。协议终止前商户已发送银行处理的交易指令仍有效，客户应承担相应后果。</w:t>
      </w:r>
    </w:p>
    <w:p>
      <w:pPr>
        <w:snapToGrid/>
        <w:spacing w:before="0" w:line="360" w:lineRule="auto"/>
        <w:ind w:left="0" w:firstLine="408" w:firstLineChars="200"/>
        <w:contextualSpacing w:val="0"/>
        <w:jc w:val="left"/>
        <w:rPr>
          <w:rFonts w:hint="eastAsia" w:ascii="仿宋" w:hAnsi="仿宋" w:eastAsia="仿宋" w:cs="仿宋"/>
          <w:b w:val="0"/>
          <w:bCs w:val="0"/>
          <w:spacing w:val="-3"/>
          <w:sz w:val="21"/>
          <w:szCs w:val="21"/>
        </w:rPr>
      </w:pPr>
      <w:r>
        <w:rPr>
          <w:rFonts w:hint="eastAsia" w:ascii="仿宋" w:hAnsi="仿宋" w:eastAsia="仿宋" w:cs="仿宋"/>
          <w:bCs w:val="0"/>
          <w:spacing w:val="-3"/>
          <w:sz w:val="21"/>
          <w:szCs w:val="21"/>
        </w:rPr>
        <w:t>7.2除本协议另有约定外，银行提供的服务受客户指定银行卡状态的制约，如该卡由于挂失、止付、有效期到期等原因不能正常使用，相关服务自动中止。客户指定银行卡状态恢复正常时，银行重新提供相应服务。</w:t>
      </w:r>
    </w:p>
    <w:p>
      <w:pPr>
        <w:snapToGrid/>
        <w:spacing w:before="0" w:line="360" w:lineRule="auto"/>
        <w:ind w:left="0" w:firstLine="410" w:firstLineChars="20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7.3本协议项下双方权利义务履行完毕之日，本协议自动终止。</w:t>
      </w:r>
    </w:p>
    <w:p>
      <w:pPr>
        <w:snapToGrid/>
        <w:spacing w:before="0" w:line="360" w:lineRule="auto"/>
        <w:ind w:left="0" w:firstLine="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第八条 协议的生效和变更</w:t>
      </w:r>
    </w:p>
    <w:p>
      <w:pPr>
        <w:snapToGrid/>
        <w:spacing w:before="0" w:line="360" w:lineRule="auto"/>
        <w:ind w:left="0" w:firstLine="410" w:firstLineChars="20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8.1本协议经客户在线确认即视为签署并生效。</w:t>
      </w:r>
    </w:p>
    <w:p>
      <w:pPr>
        <w:snapToGrid/>
        <w:spacing w:before="0" w:line="360" w:lineRule="auto"/>
        <w:ind w:left="0" w:firstLine="410" w:firstLineChars="200"/>
        <w:contextualSpacing w:val="0"/>
        <w:jc w:val="left"/>
        <w:rPr>
          <w:rFonts w:hint="eastAsia" w:ascii="仿宋" w:hAnsi="仿宋" w:eastAsia="仿宋" w:cs="仿宋"/>
          <w:bCs w:val="0"/>
          <w:spacing w:val="-3"/>
          <w:sz w:val="21"/>
          <w:szCs w:val="21"/>
        </w:rPr>
      </w:pPr>
      <w:r>
        <w:rPr>
          <w:rFonts w:hint="eastAsia" w:ascii="仿宋" w:hAnsi="仿宋" w:eastAsia="仿宋" w:cs="仿宋"/>
          <w:b/>
          <w:bCs/>
          <w:spacing w:val="-3"/>
          <w:sz w:val="21"/>
          <w:szCs w:val="21"/>
        </w:rPr>
        <w:t>8.2银行有权根据国家法律法规、监管规定或经营管理需要变更、终止本协议，变更后的协议通过银行网站等官方渠道进行公告，公告期满后变更的协议即生效。</w:t>
      </w:r>
      <w:r>
        <w:rPr>
          <w:rFonts w:hint="eastAsia" w:ascii="仿宋" w:hAnsi="仿宋" w:eastAsia="仿宋" w:cs="仿宋"/>
          <w:bCs w:val="0"/>
          <w:spacing w:val="-3"/>
          <w:sz w:val="21"/>
          <w:szCs w:val="21"/>
        </w:rPr>
        <w:t>在公告期内，客户可选择是否继续使用本服务。如客户因对协议变更有异议而决定不继续使用本服务的，可在公告期满前解除协议。公告期满客户继续使用本服务视同接受有关本协议变更的各项内容。</w:t>
      </w:r>
    </w:p>
    <w:p>
      <w:pPr>
        <w:snapToGrid/>
        <w:spacing w:before="0" w:line="360" w:lineRule="auto"/>
        <w:ind w:left="0" w:firstLine="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第九条 其它</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lang w:bidi="ar"/>
        </w:rPr>
      </w:pPr>
      <w:r>
        <w:rPr>
          <w:rFonts w:hint="eastAsia" w:ascii="仿宋" w:hAnsi="仿宋" w:eastAsia="仿宋" w:cs="仿宋"/>
          <w:bCs w:val="0"/>
          <w:spacing w:val="-3"/>
          <w:sz w:val="21"/>
          <w:szCs w:val="21"/>
          <w:lang w:bidi="ar"/>
        </w:rPr>
        <w:t>9.1客户签署的《个人信息处理规则（适用于个人网上快捷支付业务）》、《个人信息单独同意授权书（适用于个人网上快捷支付业务敏感个人信息处理）》为本协议有效组成部分。</w:t>
      </w:r>
    </w:p>
    <w:p>
      <w:pPr>
        <w:snapToGrid/>
        <w:spacing w:before="0" w:line="360" w:lineRule="auto"/>
        <w:ind w:left="0" w:firstLine="408" w:firstLineChars="200"/>
        <w:contextualSpacing w:val="0"/>
        <w:jc w:val="left"/>
        <w:rPr>
          <w:rFonts w:hint="eastAsia" w:ascii="仿宋" w:hAnsi="仿宋" w:eastAsia="仿宋" w:cs="仿宋"/>
          <w:bCs w:val="0"/>
          <w:spacing w:val="-3"/>
          <w:sz w:val="21"/>
          <w:szCs w:val="21"/>
          <w:lang w:bidi="ar"/>
        </w:rPr>
      </w:pPr>
      <w:r>
        <w:rPr>
          <w:rFonts w:hint="eastAsia" w:ascii="仿宋" w:hAnsi="仿宋" w:eastAsia="仿宋" w:cs="仿宋"/>
          <w:bCs w:val="0"/>
          <w:spacing w:val="-3"/>
          <w:sz w:val="21"/>
          <w:szCs w:val="21"/>
          <w:lang w:bidi="ar"/>
        </w:rPr>
        <w:t>9.2如客户有任何疑问建议，可至浦发银行营业</w:t>
      </w:r>
      <w:r>
        <w:rPr>
          <w:rFonts w:hint="eastAsia" w:ascii="仿宋" w:hAnsi="仿宋" w:eastAsia="仿宋" w:cs="仿宋"/>
          <w:b/>
          <w:bCs/>
          <w:spacing w:val="-3"/>
          <w:sz w:val="21"/>
          <w:szCs w:val="21"/>
          <w:lang w:bidi="ar"/>
        </w:rPr>
        <w:t>网点或拨打客服热线95528咨询办理。</w:t>
      </w:r>
    </w:p>
    <w:p>
      <w:pPr>
        <w:snapToGrid/>
        <w:spacing w:before="0" w:line="360" w:lineRule="auto"/>
        <w:ind w:left="0" w:right="0" w:firstLine="0" w:firstLineChars="0"/>
        <w:contextualSpacing w:val="0"/>
        <w:jc w:val="left"/>
        <w:rPr>
          <w:rFonts w:hint="eastAsia" w:ascii="仿宋" w:hAnsi="仿宋" w:eastAsia="仿宋" w:cs="仿宋"/>
          <w:b/>
          <w:bCs/>
          <w:spacing w:val="-3"/>
          <w:sz w:val="21"/>
          <w:szCs w:val="21"/>
        </w:rPr>
      </w:pPr>
      <w:r>
        <w:rPr>
          <w:rFonts w:hint="eastAsia" w:ascii="仿宋" w:hAnsi="仿宋" w:eastAsia="仿宋" w:cs="仿宋"/>
          <w:b/>
          <w:bCs/>
          <w:spacing w:val="-3"/>
          <w:sz w:val="21"/>
          <w:szCs w:val="21"/>
        </w:rPr>
        <w:t>客户确认，在签署本协议前，已就全部条款进行了详细地阅读，对本协议有关权利、义务、责任限制或免除条款均无疑义。客户特别申明，签署本协议系自身的真实意思表示，客户在此确认将完全按照本协议的约定行使相应的权利，履行相应的义务。</w:t>
      </w:r>
    </w:p>
    <w:p>
      <w:pPr>
        <w:spacing w:line="360" w:lineRule="auto"/>
        <w:rPr>
          <w:rFonts w:hint="eastAsia" w:ascii="仿宋" w:hAnsi="仿宋" w:eastAsia="仿宋" w:cs="仿宋"/>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9" w:lineRule="auto"/>
      <w:ind w:left="3940"/>
      <w:rPr>
        <w:rFonts w:ascii="Arial" w:hAnsi="Arial" w:eastAsia="Arial" w:cs="Arial"/>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73</w:t>
                    </w:r>
                    <w:r>
                      <w:fldChar w:fldCharType="end"/>
                    </w:r>
                  </w:p>
                </w:txbxContent>
              </v:textbox>
            </v:shape>
          </w:pict>
        </mc:Fallback>
      </mc:AlternateContent>
    </w: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023351"/>
    <w:multiLevelType w:val="singleLevel"/>
    <w:tmpl w:val="92023351"/>
    <w:lvl w:ilvl="0" w:tentative="0">
      <w:start w:val="2"/>
      <w:numFmt w:val="chineseCounting"/>
      <w:suff w:val="nothing"/>
      <w:lvlText w:val="%1、"/>
      <w:lvlJc w:val="left"/>
      <w:rPr>
        <w:rFonts w:hint="eastAsia"/>
      </w:rPr>
    </w:lvl>
  </w:abstractNum>
  <w:abstractNum w:abstractNumId="1">
    <w:nsid w:val="DD5C5280"/>
    <w:multiLevelType w:val="singleLevel"/>
    <w:tmpl w:val="DD5C5280"/>
    <w:lvl w:ilvl="0" w:tentative="0">
      <w:start w:val="1"/>
      <w:numFmt w:val="chineseCounting"/>
      <w:suff w:val="nothing"/>
      <w:lvlText w:val="%1、"/>
      <w:lvlJc w:val="left"/>
      <w:rPr>
        <w:rFonts w:hint="eastAsia"/>
      </w:rPr>
    </w:lvl>
  </w:abstractNum>
  <w:abstractNum w:abstractNumId="2">
    <w:nsid w:val="E1171E17"/>
    <w:multiLevelType w:val="singleLevel"/>
    <w:tmpl w:val="E1171E17"/>
    <w:lvl w:ilvl="0" w:tentative="0">
      <w:start w:val="1"/>
      <w:numFmt w:val="chineseCounting"/>
      <w:suff w:val="space"/>
      <w:lvlText w:val="第%1条"/>
      <w:lvlJc w:val="left"/>
      <w:rPr>
        <w:rFonts w:hint="eastAsia"/>
      </w:rPr>
    </w:lvl>
  </w:abstractNum>
  <w:abstractNum w:abstractNumId="3">
    <w:nsid w:val="F3B3B3F3"/>
    <w:multiLevelType w:val="singleLevel"/>
    <w:tmpl w:val="F3B3B3F3"/>
    <w:lvl w:ilvl="0" w:tentative="0">
      <w:start w:val="1"/>
      <w:numFmt w:val="decimal"/>
      <w:suff w:val="nothing"/>
      <w:lvlText w:val="%1、"/>
      <w:lvlJc w:val="left"/>
    </w:lvl>
  </w:abstractNum>
  <w:abstractNum w:abstractNumId="4">
    <w:nsid w:val="19530D10"/>
    <w:multiLevelType w:val="singleLevel"/>
    <w:tmpl w:val="19530D10"/>
    <w:lvl w:ilvl="0" w:tentative="0">
      <w:start w:val="2"/>
      <w:numFmt w:val="decimal"/>
      <w:suff w:val="nothing"/>
      <w:lvlText w:val="%1、"/>
      <w:lvlJc w:val="left"/>
    </w:lvl>
  </w:abstractNum>
  <w:abstractNum w:abstractNumId="5">
    <w:nsid w:val="42212CAB"/>
    <w:multiLevelType w:val="multilevel"/>
    <w:tmpl w:val="42212CAB"/>
    <w:lvl w:ilvl="0" w:tentative="0">
      <w:start w:val="1"/>
      <w:numFmt w:val="japaneseCounting"/>
      <w:lvlText w:val="第%1条"/>
      <w:lvlJc w:val="left"/>
      <w:pPr>
        <w:ind w:left="1320" w:hanging="84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B30D189"/>
    <w:multiLevelType w:val="singleLevel"/>
    <w:tmpl w:val="4B30D189"/>
    <w:lvl w:ilvl="0" w:tentative="0">
      <w:start w:val="1"/>
      <w:numFmt w:val="chineseCounting"/>
      <w:suff w:val="space"/>
      <w:lvlText w:val="第%1条"/>
      <w:lvlJc w:val="left"/>
      <w:rPr>
        <w:rFonts w:hint="eastAsia"/>
      </w:rPr>
    </w:lvl>
  </w:abstractNum>
  <w:abstractNum w:abstractNumId="7">
    <w:nsid w:val="4FA524A9"/>
    <w:multiLevelType w:val="multilevel"/>
    <w:tmpl w:val="4FA524A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91E9A53"/>
    <w:multiLevelType w:val="singleLevel"/>
    <w:tmpl w:val="591E9A53"/>
    <w:lvl w:ilvl="0" w:tentative="0">
      <w:start w:val="3"/>
      <w:numFmt w:val="chineseCounting"/>
      <w:suff w:val="space"/>
      <w:lvlText w:val="第%1条"/>
      <w:lvlJc w:val="left"/>
      <w:rPr>
        <w:rFonts w:hint="eastAsia"/>
      </w:rPr>
    </w:lvl>
  </w:abstractNum>
  <w:abstractNum w:abstractNumId="9">
    <w:nsid w:val="61DE405C"/>
    <w:multiLevelType w:val="singleLevel"/>
    <w:tmpl w:val="61DE405C"/>
    <w:lvl w:ilvl="0" w:tentative="0">
      <w:start w:val="2"/>
      <w:numFmt w:val="decimal"/>
      <w:suff w:val="nothing"/>
      <w:lvlText w:val="(%1)"/>
      <w:lvlJc w:val="left"/>
    </w:lvl>
  </w:abstractNum>
  <w:abstractNum w:abstractNumId="10">
    <w:nsid w:val="625885FA"/>
    <w:multiLevelType w:val="singleLevel"/>
    <w:tmpl w:val="625885FA"/>
    <w:lvl w:ilvl="0" w:tentative="0">
      <w:start w:val="2"/>
      <w:numFmt w:val="chineseCounting"/>
      <w:suff w:val="nothing"/>
      <w:lvlText w:val="%1、"/>
      <w:lvlJc w:val="left"/>
      <w:rPr>
        <w:rFonts w:hint="eastAsia"/>
      </w:rPr>
    </w:lvl>
  </w:abstractNum>
  <w:abstractNum w:abstractNumId="11">
    <w:nsid w:val="6B905BB5"/>
    <w:multiLevelType w:val="singleLevel"/>
    <w:tmpl w:val="6B905BB5"/>
    <w:lvl w:ilvl="0" w:tentative="0">
      <w:start w:val="1"/>
      <w:numFmt w:val="decimal"/>
      <w:suff w:val="nothing"/>
      <w:lvlText w:val="（%1）"/>
      <w:lvlJc w:val="left"/>
    </w:lvl>
  </w:abstractNum>
  <w:num w:numId="1">
    <w:abstractNumId w:val="5"/>
  </w:num>
  <w:num w:numId="2">
    <w:abstractNumId w:val="7"/>
  </w:num>
  <w:num w:numId="3">
    <w:abstractNumId w:val="0"/>
  </w:num>
  <w:num w:numId="4">
    <w:abstractNumId w:val="11"/>
  </w:num>
  <w:num w:numId="5">
    <w:abstractNumId w:val="4"/>
  </w:num>
  <w:num w:numId="6">
    <w:abstractNumId w:val="3"/>
  </w:num>
  <w:num w:numId="7">
    <w:abstractNumId w:val="1"/>
  </w:num>
  <w:num w:numId="8">
    <w:abstractNumId w:val="10"/>
  </w:num>
  <w:num w:numId="9">
    <w:abstractNumId w:val="2"/>
  </w:num>
  <w:num w:numId="10">
    <w:abstractNumId w:val="9"/>
  </w:num>
  <w:num w:numId="11">
    <w:abstractNumId w:val="8"/>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4628">
    <w15:presenceInfo w15:providerId="None" w15:userId="84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MGFlZjYyMzVmMWJmZjU1MmYxYThhMDJlYjJkZTkifQ=="/>
  </w:docVars>
  <w:rsids>
    <w:rsidRoot w:val="00000000"/>
    <w:rsid w:val="00FE1942"/>
    <w:rsid w:val="012375FA"/>
    <w:rsid w:val="038F0F77"/>
    <w:rsid w:val="040C25C7"/>
    <w:rsid w:val="048B3E34"/>
    <w:rsid w:val="04CC1D57"/>
    <w:rsid w:val="04E90B5B"/>
    <w:rsid w:val="051E6A56"/>
    <w:rsid w:val="057166D8"/>
    <w:rsid w:val="05AF76AE"/>
    <w:rsid w:val="05C6234C"/>
    <w:rsid w:val="05FD2B10"/>
    <w:rsid w:val="067D59FE"/>
    <w:rsid w:val="08BC0A60"/>
    <w:rsid w:val="09F51C8F"/>
    <w:rsid w:val="0A943317"/>
    <w:rsid w:val="0B492353"/>
    <w:rsid w:val="0B4C6CF5"/>
    <w:rsid w:val="0CC9374C"/>
    <w:rsid w:val="0D474670"/>
    <w:rsid w:val="0E385D95"/>
    <w:rsid w:val="10A86610"/>
    <w:rsid w:val="111A5FC0"/>
    <w:rsid w:val="127F1BE9"/>
    <w:rsid w:val="14705EC9"/>
    <w:rsid w:val="15604DF7"/>
    <w:rsid w:val="160E21CF"/>
    <w:rsid w:val="17EA7BB4"/>
    <w:rsid w:val="17EF7DDE"/>
    <w:rsid w:val="19762565"/>
    <w:rsid w:val="19AA66AB"/>
    <w:rsid w:val="1A450189"/>
    <w:rsid w:val="1AC4437E"/>
    <w:rsid w:val="1B754A9E"/>
    <w:rsid w:val="1BFB4FA4"/>
    <w:rsid w:val="1C5E5533"/>
    <w:rsid w:val="1C7134B8"/>
    <w:rsid w:val="1DA96A0C"/>
    <w:rsid w:val="1DDA6E3B"/>
    <w:rsid w:val="1E94348E"/>
    <w:rsid w:val="1FDF6695"/>
    <w:rsid w:val="20D527F6"/>
    <w:rsid w:val="216A29EE"/>
    <w:rsid w:val="21787096"/>
    <w:rsid w:val="21C978F2"/>
    <w:rsid w:val="21FA1399"/>
    <w:rsid w:val="22034BB2"/>
    <w:rsid w:val="22A00653"/>
    <w:rsid w:val="241E5CD3"/>
    <w:rsid w:val="25C1100C"/>
    <w:rsid w:val="271C3E03"/>
    <w:rsid w:val="28A16ED3"/>
    <w:rsid w:val="28AA5975"/>
    <w:rsid w:val="28F416F8"/>
    <w:rsid w:val="29D67050"/>
    <w:rsid w:val="2B1716CE"/>
    <w:rsid w:val="2CFB60A5"/>
    <w:rsid w:val="2EF97A69"/>
    <w:rsid w:val="2F7013AD"/>
    <w:rsid w:val="3011493E"/>
    <w:rsid w:val="32334A9F"/>
    <w:rsid w:val="32F6606D"/>
    <w:rsid w:val="33024A12"/>
    <w:rsid w:val="338673F1"/>
    <w:rsid w:val="33CB12A8"/>
    <w:rsid w:val="3443309B"/>
    <w:rsid w:val="345045FF"/>
    <w:rsid w:val="34873421"/>
    <w:rsid w:val="348E47AF"/>
    <w:rsid w:val="34CE72A2"/>
    <w:rsid w:val="36D647A9"/>
    <w:rsid w:val="37F708BD"/>
    <w:rsid w:val="382A0C93"/>
    <w:rsid w:val="38392C84"/>
    <w:rsid w:val="3923222B"/>
    <w:rsid w:val="398E0DAD"/>
    <w:rsid w:val="3A7F700A"/>
    <w:rsid w:val="3E8B2434"/>
    <w:rsid w:val="3F1C08EB"/>
    <w:rsid w:val="40A435AC"/>
    <w:rsid w:val="43565589"/>
    <w:rsid w:val="44384737"/>
    <w:rsid w:val="45B4014F"/>
    <w:rsid w:val="46050649"/>
    <w:rsid w:val="460A5C60"/>
    <w:rsid w:val="48594C7C"/>
    <w:rsid w:val="4A087940"/>
    <w:rsid w:val="4AF8077D"/>
    <w:rsid w:val="4D3B446C"/>
    <w:rsid w:val="4DC4703C"/>
    <w:rsid w:val="4E481A1B"/>
    <w:rsid w:val="4F082F58"/>
    <w:rsid w:val="4F8C5937"/>
    <w:rsid w:val="509B28F8"/>
    <w:rsid w:val="51782617"/>
    <w:rsid w:val="52291B63"/>
    <w:rsid w:val="529B480F"/>
    <w:rsid w:val="53FC70A1"/>
    <w:rsid w:val="54B03E76"/>
    <w:rsid w:val="55A162DB"/>
    <w:rsid w:val="55B81234"/>
    <w:rsid w:val="56175E8C"/>
    <w:rsid w:val="56705FB3"/>
    <w:rsid w:val="586E40FB"/>
    <w:rsid w:val="5A017075"/>
    <w:rsid w:val="5A3A490E"/>
    <w:rsid w:val="5C4D6FF0"/>
    <w:rsid w:val="5C5A4AB0"/>
    <w:rsid w:val="5DCD7847"/>
    <w:rsid w:val="5ECF1260"/>
    <w:rsid w:val="5F4104EC"/>
    <w:rsid w:val="5F6146EB"/>
    <w:rsid w:val="615E35D8"/>
    <w:rsid w:val="61667B93"/>
    <w:rsid w:val="6183303E"/>
    <w:rsid w:val="6213375B"/>
    <w:rsid w:val="62C302D3"/>
    <w:rsid w:val="630E06E5"/>
    <w:rsid w:val="65202952"/>
    <w:rsid w:val="65A237B2"/>
    <w:rsid w:val="67177D85"/>
    <w:rsid w:val="687775B9"/>
    <w:rsid w:val="6A731776"/>
    <w:rsid w:val="6C8D2FC3"/>
    <w:rsid w:val="6CA95923"/>
    <w:rsid w:val="6D34343E"/>
    <w:rsid w:val="6DA66712"/>
    <w:rsid w:val="6EE36ECA"/>
    <w:rsid w:val="6FB3610E"/>
    <w:rsid w:val="70F5124E"/>
    <w:rsid w:val="71EB4575"/>
    <w:rsid w:val="72764159"/>
    <w:rsid w:val="73A97D72"/>
    <w:rsid w:val="73FC0A2E"/>
    <w:rsid w:val="777C7EBC"/>
    <w:rsid w:val="78946F24"/>
    <w:rsid w:val="79E81839"/>
    <w:rsid w:val="7D4A280A"/>
    <w:rsid w:val="7DEC7BD3"/>
    <w:rsid w:val="7E837D82"/>
    <w:rsid w:val="7E933D3D"/>
    <w:rsid w:val="7FFE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99"/>
    <w:pPr>
      <w:keepNext/>
      <w:keepLines/>
      <w:spacing w:before="20" w:beforeLines="0" w:beforeAutospacing="0" w:after="20" w:afterLines="0" w:afterAutospacing="0" w:line="600" w:lineRule="exact"/>
      <w:jc w:val="center"/>
      <w:outlineLvl w:val="2"/>
    </w:pPr>
    <w:rPr>
      <w:rFonts w:eastAsia="仿宋" w:asciiTheme="minorAscii" w:hAnsiTheme="minorAscii"/>
      <w:b/>
      <w:sz w:val="28"/>
    </w:rPr>
  </w:style>
  <w:style w:type="character" w:default="1" w:styleId="1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cs="Times New Roman"/>
    </w:r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Body Text Indent"/>
    <w:basedOn w:val="1"/>
    <w:next w:val="9"/>
    <w:qFormat/>
    <w:uiPriority w:val="0"/>
    <w:pPr>
      <w:spacing w:after="120"/>
      <w:ind w:left="200" w:leftChars="200"/>
    </w:pPr>
    <w:rPr>
      <w:rFonts w:eastAsia="宋体"/>
      <w:kern w:val="2"/>
      <w:sz w:val="21"/>
      <w:lang w:val="en-US" w:eastAsia="zh-CN" w:bidi="ar-SA"/>
    </w:rPr>
  </w:style>
  <w:style w:type="paragraph" w:styleId="9">
    <w:name w:val="Body Text First Indent 2"/>
    <w:basedOn w:val="8"/>
    <w:next w:val="7"/>
    <w:qFormat/>
    <w:uiPriority w:val="0"/>
    <w:pPr>
      <w:ind w:firstLine="200" w:firstLineChars="200"/>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rFonts w:cs="Times New Roman"/>
      <w:kern w:val="0"/>
      <w:sz w:val="24"/>
    </w:rPr>
  </w:style>
  <w:style w:type="character" w:styleId="18">
    <w:name w:val="Strong"/>
    <w:basedOn w:val="17"/>
    <w:qFormat/>
    <w:uiPriority w:val="0"/>
    <w:rPr>
      <w:b/>
    </w:rPr>
  </w:style>
  <w:style w:type="character" w:styleId="19">
    <w:name w:val="Hyperlink"/>
    <w:basedOn w:val="17"/>
    <w:qFormat/>
    <w:uiPriority w:val="0"/>
    <w:rPr>
      <w:rFonts w:ascii="Arial" w:hAnsi="Arial" w:cs="Arial"/>
      <w:color w:val="000000"/>
      <w:u w:val="none"/>
    </w:rPr>
  </w:style>
  <w:style w:type="character" w:styleId="20">
    <w:name w:val="annotation reference"/>
    <w:basedOn w:val="17"/>
    <w:qFormat/>
    <w:uiPriority w:val="0"/>
    <w:rPr>
      <w:sz w:val="21"/>
      <w:szCs w:val="21"/>
    </w:rPr>
  </w:style>
  <w:style w:type="paragraph" w:customStyle="1" w:styleId="2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3">
    <w:name w:val="wenzi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Body Text First Indent 21"/>
    <w:basedOn w:val="25"/>
    <w:qFormat/>
    <w:uiPriority w:val="0"/>
  </w:style>
  <w:style w:type="paragraph" w:customStyle="1" w:styleId="25">
    <w:name w:val="Body Text Indent1"/>
    <w:basedOn w:val="1"/>
    <w:next w:val="24"/>
    <w:qFormat/>
    <w:uiPriority w:val="0"/>
    <w:pPr>
      <w:spacing w:line="500" w:lineRule="exact"/>
      <w:ind w:firstLine="200" w:firstLineChars="200"/>
    </w:pPr>
    <w:rPr>
      <w:rFonts w:ascii="Times New Roman" w:hAnsi="Times New Roman"/>
    </w:rPr>
  </w:style>
  <w:style w:type="paragraph" w:customStyle="1" w:styleId="26">
    <w:name w:val="文章大标题"/>
    <w:basedOn w:val="1"/>
    <w:qFormat/>
    <w:uiPriority w:val="0"/>
    <w:pPr>
      <w:jc w:val="center"/>
    </w:pPr>
    <w:rPr>
      <w:rFonts w:ascii="方正小标宋简体" w:eastAsia="方正小标宋简体"/>
      <w:sz w:val="44"/>
      <w:szCs w:val="44"/>
    </w:rPr>
  </w:style>
  <w:style w:type="paragraph" w:customStyle="1" w:styleId="27">
    <w:name w:val="公文正文"/>
    <w:basedOn w:val="1"/>
    <w:qFormat/>
    <w:uiPriority w:val="0"/>
    <w:pPr>
      <w:spacing w:line="360" w:lineRule="auto"/>
    </w:pPr>
    <w:rPr>
      <w:rFonts w:ascii="仿宋" w:hAnsi="仿宋" w:eastAsia="仿宋"/>
      <w:sz w:val="32"/>
      <w:szCs w:val="32"/>
    </w:rPr>
  </w:style>
  <w:style w:type="paragraph" w:customStyle="1"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13671</Words>
  <Characters>13927</Characters>
  <Lines>0</Lines>
  <Paragraphs>0</Paragraphs>
  <TotalTime>25</TotalTime>
  <ScaleCrop>false</ScaleCrop>
  <LinksUpToDate>false</LinksUpToDate>
  <CharactersWithSpaces>14009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2024-09-12T07:15:00Z</dcterms:created>
  <dc:creator>ling_liu</dc:creator>
  <cp:lastModifiedBy>84628</cp:lastModifiedBy>
  <dcterms:modified xsi:type="dcterms:W3CDTF">2025-09-12T08:40:37Z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22326743E8C643A189B477AB09BF91A9_13</vt:lpwstr>
  </property>
  <property fmtid="{D5CDD505-2E9C-101B-9397-08002B2CF9AE}" pid="4" name="KSOTemplateDocerSaveRecord">
    <vt:lpwstr>eyJoZGlkIjoiZWRhYTNlNWZhZjEyOGIzZjZiODk5NjNlODk1Njc3MGMiLCJ1c2VySWQiOiI5NjQ4ODk3NzUifQ==</vt:lpwstr>
  </property>
</Properties>
</file>